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THỰC HÀNH CƠ SỞ DỮ LIỆU</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CÂU TRUY VẤN</w:t>
      </w:r>
    </w:p>
    <w:p w:rsidR="00000000" w:rsidDel="00000000" w:rsidP="00000000" w:rsidRDefault="00000000" w:rsidRPr="00000000" w14:paraId="00000004">
      <w:pPr>
        <w:jc w:val="center"/>
        <w:rPr>
          <w:rFonts w:ascii="Courier New" w:cs="Courier New" w:eastAsia="Courier New" w:hAnsi="Courier New"/>
        </w:rPr>
      </w:pPr>
      <w:r w:rsidDel="00000000" w:rsidR="00000000" w:rsidRPr="00000000">
        <w:rPr>
          <w:rFonts w:ascii="Times New Roman" w:cs="Times New Roman" w:eastAsia="Times New Roman" w:hAnsi="Times New Roman"/>
          <w:rtl w:val="0"/>
        </w:rPr>
        <w:tab/>
        <w:t xml:space="preserve">CƠ SỞ DỮ LIỆU QUẢN LÝ CỦA CÔNG TY MÔI GIỚI NHÀ CHO THUÊ</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Phần 1 : Giới thiệu về Cơ sở dữ liệu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Agency</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Công ty có nhiều chi nhánh, mỗi chi nhánh có 1 mã, nằm trên 1 địa chỉ</w:t>
      </w:r>
    </w:p>
    <w:tbl>
      <w:tblPr>
        <w:tblStyle w:val="Table1"/>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25"/>
        <w:gridCol w:w="3720"/>
        <w:tblGridChange w:id="0">
          <w:tblGrid>
            <w:gridCol w:w="1755"/>
            <w:gridCol w:w="142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(33)</w:t>
            </w:r>
          </w:p>
        </w:tc>
      </w:tr>
    </w:tbl>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Staff</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nhân viên có 1 mã, họ, tên , địa chỉ email, giới tính, địa chỉ, điện thoại, ngày sinh, lương và làm việc cho một chi nhánh.</w:t>
      </w:r>
    </w:p>
    <w:tbl>
      <w:tblPr>
        <w:tblStyle w:val="Table2"/>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60"/>
        <w:gridCol w:w="930"/>
        <w:gridCol w:w="930"/>
        <w:gridCol w:w="930"/>
        <w:gridCol w:w="930"/>
        <w:gridCol w:w="930"/>
        <w:gridCol w:w="645"/>
        <w:gridCol w:w="900"/>
        <w:gridCol w:w="1170"/>
        <w:tblGridChange w:id="0">
          <w:tblGrid>
            <w:gridCol w:w="900"/>
            <w:gridCol w:w="960"/>
            <w:gridCol w:w="930"/>
            <w:gridCol w:w="930"/>
            <w:gridCol w:w="930"/>
            <w:gridCol w:w="930"/>
            <w:gridCol w:w="930"/>
            <w:gridCol w:w="645"/>
            <w:gridCol w:w="90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r>
    </w:tbl>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Host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ngôi nhà dự tính cho thuê có 1 người chủ nhà. Mỗi chủ nhà có 1 mã, họ, tên, địa chỉ và điện thoại liên lạc. </w:t>
      </w:r>
    </w:p>
    <w:tbl>
      <w:tblPr>
        <w:tblStyle w:val="Table3"/>
        <w:tblW w:w="7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55"/>
        <w:gridCol w:w="1455"/>
        <w:gridCol w:w="1380"/>
        <w:gridCol w:w="2265"/>
        <w:tblGridChange w:id="0">
          <w:tblGrid>
            <w:gridCol w:w="1080"/>
            <w:gridCol w:w="1455"/>
            <w:gridCol w:w="1455"/>
            <w:gridCol w:w="1380"/>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r>
    </w:tbl>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Home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nhà có 1 mã số, thông tin địa chỉ, Số lượng phòng ở, tiền thuê một tháng,  thuộc 1 loại nhà; của chủ nhà nào, mã nhân viên phụ trách cho thuê.</w:t>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350"/>
        <w:gridCol w:w="1830"/>
        <w:gridCol w:w="930"/>
        <w:gridCol w:w="1515"/>
        <w:gridCol w:w="975"/>
        <w:gridCol w:w="1455"/>
        <w:tblGridChange w:id="0">
          <w:tblGrid>
            <w:gridCol w:w="1020"/>
            <w:gridCol w:w="1350"/>
            <w:gridCol w:w="1830"/>
            <w:gridCol w:w="930"/>
            <w:gridCol w:w="1515"/>
            <w:gridCol w:w="97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r>
    </w:tbl>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RoomType</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nhà có một mã số phân biệt và có thông tin mô tả chi tiết cho loại phòng của ngôi nhà.</w:t>
      </w:r>
    </w:p>
    <w:tbl>
      <w:tblPr>
        <w:tblStyle w:val="Table5"/>
        <w:tblW w:w="3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00"/>
        <w:tblGridChange w:id="0">
          <w:tblGrid>
            <w:gridCol w:w="181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r>
    </w:tbl>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Renter</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Ngoài các thông tin về người thuê để liên lạc ( Mã số, họ, tên, địa chỉ, số điện thoại ), còn lưu lại yêu cầu loại nhà, khả năng thuê (bao nhiêu tiền / tháng), chi nhánh quản lý khách hàng này.</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30"/>
        <w:gridCol w:w="1230"/>
        <w:gridCol w:w="1005"/>
        <w:gridCol w:w="1035"/>
        <w:gridCol w:w="1530"/>
        <w:gridCol w:w="900"/>
        <w:gridCol w:w="1020"/>
        <w:tblGridChange w:id="0">
          <w:tblGrid>
            <w:gridCol w:w="1065"/>
            <w:gridCol w:w="1230"/>
            <w:gridCol w:w="1230"/>
            <w:gridCol w:w="1005"/>
            <w:gridCol w:w="1035"/>
            <w:gridCol w:w="1530"/>
            <w:gridCol w:w="90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r>
    </w:tbl>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Visiting</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Bảng ghi lại thông tin nhân viên dẫn khách đi xem nhà cho thuê. Mỗi nhà có thể có nhiều khách đến xem. Mỗi người có thể xem nhiều nhà khác nhau. </w:t>
      </w:r>
    </w:p>
    <w:tbl>
      <w:tblPr>
        <w:tblStyle w:val="Table7"/>
        <w:tblW w:w="4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80"/>
        <w:gridCol w:w="2085"/>
        <w:tblGridChange w:id="0">
          <w:tblGrid>
            <w:gridCol w:w="1110"/>
            <w:gridCol w:w="138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Times New Roman" w:cs="Times New Roman" w:eastAsia="Times New Roman" w:hAnsi="Times New Roman"/>
          <w:b w:val="1"/>
          <w:sz w:val="28"/>
          <w:szCs w:val="28"/>
          <w:rtl w:val="0"/>
        </w:rPr>
        <w:t xml:space="preserve">Phần 2: Sơ đồ quan hệ</w:t>
      </w:r>
      <w:r w:rsidDel="00000000" w:rsidR="00000000" w:rsidRPr="00000000">
        <w:rPr>
          <w:rtl w:val="0"/>
        </w:rPr>
        <w:t xml:space="preserve"> </w:t>
      </w:r>
    </w:p>
    <w:p w:rsidR="00000000" w:rsidDel="00000000" w:rsidP="00000000" w:rsidRDefault="00000000" w:rsidRPr="00000000" w14:paraId="0000006C">
      <w:pPr>
        <w:ind w:left="-1133.8582677165355" w:firstLine="0"/>
        <w:rPr/>
      </w:pPr>
      <w:r w:rsidDel="00000000" w:rsidR="00000000" w:rsidRPr="00000000">
        <w:rPr/>
        <w:drawing>
          <wp:inline distB="114300" distT="114300" distL="114300" distR="114300">
            <wp:extent cx="7096514" cy="4043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96514"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1133.8582677165355" w:firstLine="0"/>
        <w:rPr/>
      </w:pPr>
      <w:r w:rsidDel="00000000" w:rsidR="00000000" w:rsidRPr="00000000">
        <w:rPr>
          <w:rtl w:val="0"/>
        </w:rPr>
      </w:r>
    </w:p>
    <w:p w:rsidR="00000000" w:rsidDel="00000000" w:rsidP="00000000" w:rsidRDefault="00000000" w:rsidRPr="00000000" w14:paraId="0000006E">
      <w:pPr>
        <w:ind w:left="-1133.8582677165355"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Times New Roman" w:cs="Times New Roman" w:eastAsia="Times New Roman" w:hAnsi="Times New Roman"/>
          <w:b w:val="1"/>
          <w:sz w:val="28"/>
          <w:szCs w:val="28"/>
          <w:rtl w:val="0"/>
        </w:rPr>
        <w:t xml:space="preserve">Phần 3 : Câu truy vấn </w:t>
      </w:r>
      <w:r w:rsidDel="00000000" w:rsidR="00000000" w:rsidRPr="00000000">
        <w:rPr>
          <w:rtl w:val="0"/>
        </w:rPr>
      </w:r>
    </w:p>
    <w:p w:rsidR="00000000" w:rsidDel="00000000" w:rsidP="00000000" w:rsidRDefault="00000000" w:rsidRPr="00000000" w14:paraId="00000071">
      <w:pPr>
        <w:rPr/>
      </w:pPr>
      <w:r w:rsidDel="00000000" w:rsidR="00000000" w:rsidRPr="00000000">
        <w:rPr>
          <w:rFonts w:ascii="Times New Roman" w:cs="Times New Roman" w:eastAsia="Times New Roman" w:hAnsi="Times New Roman"/>
          <w:b w:val="1"/>
          <w:sz w:val="24"/>
          <w:szCs w:val="24"/>
          <w:rtl w:val="0"/>
        </w:rPr>
        <w:t xml:space="preserve">Câu 1 : Giới thiệu 1 căn nhà mà người thuê tên Jilleen Down đủ khả năng thuê và chưa xem qua để dẫn đi xem </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 </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FROM home </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WHERE home.HomeID </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NOT IN (SELECT home.HomeID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FROM Renter, visiting,home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WHERE LastName='Down' AND FirstName='Jilleen'</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ab/>
        <w:t xml:space="preserve">AND home.HomeID = visiting.homeID</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ab/>
        <w:t xml:space="preserve">AND visiting.RenterId = renter.RenterId)</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ab/>
        <w:t xml:space="preserve">AND home.Fee &lt; (SELECT RentalAbility</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FROM Renter</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WHERE LastName = 'Down'</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AND FirstName = 'Jilleen')</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rand() LIMIT 1</w:t>
      </w:r>
    </w:p>
    <w:p w:rsidR="00000000" w:rsidDel="00000000" w:rsidP="00000000" w:rsidRDefault="00000000" w:rsidRPr="00000000" w14:paraId="0000007F">
      <w:pPr>
        <w:rPr/>
      </w:pPr>
      <w:r w:rsidDel="00000000" w:rsidR="00000000" w:rsidRPr="00000000">
        <w:rPr>
          <w:rFonts w:ascii="Times New Roman" w:cs="Times New Roman" w:eastAsia="Times New Roman" w:hAnsi="Times New Roman"/>
          <w:b w:val="1"/>
          <w:sz w:val="24"/>
          <w:szCs w:val="24"/>
          <w:rtl w:val="0"/>
        </w:rPr>
        <w:t xml:space="preserve">Câu 2: Nhân dịp Black Friday, công ty mở sự kiện giảm giá thuê nhà với từng khoảng giá, với nhà có giá từ 500$ thì giảm 20%, ít hơn 500$ thì giảm 10% . Hiển thị ra mã nhà và giá nhà mới</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home.HomeID,</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home.Fee,</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(CASE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WHEN home.fee &gt;= 500 THEN home.fee*90/100</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home.fee*80/100</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END) AS NEW</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FROM home</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home.fee DESC</w:t>
      </w:r>
    </w:p>
    <w:p w:rsidR="00000000" w:rsidDel="00000000" w:rsidP="00000000" w:rsidRDefault="00000000" w:rsidRPr="00000000" w14:paraId="00000088">
      <w:pPr>
        <w:rPr/>
      </w:pPr>
      <w:r w:rsidDel="00000000" w:rsidR="00000000" w:rsidRPr="00000000">
        <w:rPr>
          <w:b w:val="1"/>
          <w:rtl w:val="0"/>
        </w:rPr>
        <w:t xml:space="preserve">Câu 3 : Hiển thị những căn nhà chưa được xem trong 3 tháng gần đây ở quận Queens</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home.HomeID,home.Address</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 visiting</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home.address LIKE '%Queens'</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IN</w:t>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DISTINCT home.homeID</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 visiting</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home.HomeID=visiting.HomeId</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month(visiting.VisitedDate)&lt;=8</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home.Address LIKE '%Queens')</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 home.HomeID IN</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DISTINCT home.homeid FROM home</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 NOT IN</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DISTINCT visiting.homeid</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visiting, home</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home.homeid=visiting.homeid)</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home.address LIKE '%Queens')</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  Hiển thị tất cả những căn nhà có giá tiền lớn nhất mà người thuê có mã số 3 có thể thuê được</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home.HomeID,home.Address,renter.RentalAbility,</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home.Fee,renter.RentalAbility-home.Fee AS Margin</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home,renter</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renter.RentalAbility&gt;home.Fee</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renter.RenterId=3</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renter.RentalAbility-home.Fee IN</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Min(A.Margin)</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renter.RentalAbility-home.Fee AS Margin</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 WHERE renter.RenterId=3</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 AS A)</w:t>
      </w:r>
    </w:p>
    <w:p w:rsidR="00000000" w:rsidDel="00000000" w:rsidP="00000000" w:rsidRDefault="00000000" w:rsidRPr="00000000" w14:paraId="000000A6">
      <w:pPr>
        <w:rPr/>
      </w:pPr>
      <w:r w:rsidDel="00000000" w:rsidR="00000000" w:rsidRPr="00000000">
        <w:rPr>
          <w:rFonts w:ascii="Times New Roman" w:cs="Times New Roman" w:eastAsia="Times New Roman" w:hAnsi="Times New Roman"/>
          <w:b w:val="1"/>
          <w:sz w:val="24"/>
          <w:szCs w:val="24"/>
          <w:rtl w:val="0"/>
        </w:rPr>
        <w:t xml:space="preserve">Câu 5 : Hiển thị những nhà mà giá của nó thuộc top 10 nhà giá tiền cao nhất mà người thuê có mã 285 có thể thuê được, có cùng địa chỉ với người thuê đó và có loại phòng mà người đó mong muốn</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 home.Address,</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renter.RentalAbility,home.Fee,</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renter.RentalAbility-home.Fee AS Margin</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renter,home</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home.Address=renter.Address</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home.RoomTypeID=renter.RoomTypeID</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renter.RenterId=285</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Margin ASC</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10</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6:  Tìm ra người thuê đã đi xem tất cả các nhà có giá dưới 200</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renter.RenterId</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NOT EXISTS</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home.Fee&lt;=200</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NOT EXISTS</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visiting</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visiting.HomeId=home.HomeID</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visiting.RenterId=renter.RenterId) )</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7 : Hiển thị loại nhà, tỷ lệ nhà chưa xem so vs tổng số nhà của từng loại nhà phân theo nhà có giá trên trung bình và dưới trung bình</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h.roomtypeid,</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h.Percentate AS HigherRatio,</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g.percentate AS LowerRatio</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abc.RoomTypeID,</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abc.a/xyz.b*100 AS Percentate</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a,</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home.Fee&gt;=</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NOT IN</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home.Fee&gt;=</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 AS abc,</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b,</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home.Fee&gt;=</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home.RoomTypeID)AS xyz,</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abc.RoomTypeID) AS h</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abc.RoomTypeID,</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abc.a/xyz.b*100 AS Percentate</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a,</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NOT IN</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 AS abc,</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b,</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home.RoomTypeID)AS xyz,</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abc.RoomTypeID) AS g</w:t>
      </w:r>
    </w:p>
    <w:p w:rsidR="00000000" w:rsidDel="00000000" w:rsidP="00000000" w:rsidRDefault="00000000" w:rsidRPr="00000000" w14:paraId="000000FD">
      <w:pPr>
        <w:rPr/>
      </w:pPr>
      <w:r w:rsidDel="00000000" w:rsidR="00000000" w:rsidRPr="00000000">
        <w:rPr>
          <w:rFonts w:ascii="Courier New" w:cs="Courier New" w:eastAsia="Courier New" w:hAnsi="Courier New"/>
          <w:sz w:val="24"/>
          <w:szCs w:val="24"/>
          <w:rtl w:val="0"/>
        </w:rPr>
        <w:t xml:space="preserve">WHERE h.Roomtypeid=g.roomtypeid</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