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3B108" w14:textId="1C860681" w:rsidR="00C9463A" w:rsidRPr="0039427E" w:rsidRDefault="00C9463A" w:rsidP="00C9463A">
      <w:pPr>
        <w:rPr>
          <w:rFonts w:ascii="Arial" w:hAnsi="Arial" w:cs="Arial"/>
          <w:sz w:val="28"/>
          <w:szCs w:val="28"/>
        </w:rPr>
      </w:pPr>
      <w:r w:rsidRPr="0039427E">
        <w:rPr>
          <w:rFonts w:ascii="Arial" w:hAnsi="Arial" w:cs="Arial"/>
          <w:sz w:val="28"/>
          <w:szCs w:val="28"/>
        </w:rPr>
        <w:t xml:space="preserve">Bước 1 </w:t>
      </w:r>
      <w:r w:rsidR="00C433D3" w:rsidRPr="0039427E">
        <w:rPr>
          <w:rFonts w:ascii="Arial" w:hAnsi="Arial" w:cs="Arial"/>
          <w:sz w:val="28"/>
          <w:szCs w:val="28"/>
          <w:lang w:val="vi-VN"/>
        </w:rPr>
        <w:t>-</w:t>
      </w:r>
      <w:r w:rsidRPr="0039427E">
        <w:rPr>
          <w:rFonts w:ascii="Arial" w:hAnsi="Arial" w:cs="Arial"/>
          <w:sz w:val="28"/>
          <w:szCs w:val="28"/>
        </w:rPr>
        <w:t xml:space="preserve"> Yêu cầu FR/NFR</w:t>
      </w:r>
    </w:p>
    <w:tbl>
      <w:tblPr>
        <w:tblStyle w:val="TableGrid"/>
        <w:tblW w:w="0" w:type="auto"/>
        <w:tblLook w:val="04A0" w:firstRow="1" w:lastRow="0" w:firstColumn="1" w:lastColumn="0" w:noHBand="0" w:noVBand="1"/>
      </w:tblPr>
      <w:tblGrid>
        <w:gridCol w:w="1041"/>
        <w:gridCol w:w="1464"/>
        <w:gridCol w:w="6845"/>
      </w:tblGrid>
      <w:tr w:rsidR="00C9463A" w:rsidRPr="0039427E" w14:paraId="481917D8" w14:textId="77777777" w:rsidTr="00C9463A">
        <w:tc>
          <w:tcPr>
            <w:tcW w:w="0" w:type="auto"/>
            <w:hideMark/>
          </w:tcPr>
          <w:p w14:paraId="34AB7ADD"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Mã</w:t>
            </w:r>
          </w:p>
        </w:tc>
        <w:tc>
          <w:tcPr>
            <w:tcW w:w="0" w:type="auto"/>
            <w:hideMark/>
          </w:tcPr>
          <w:p w14:paraId="31954CF9"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Loại</w:t>
            </w:r>
          </w:p>
        </w:tc>
        <w:tc>
          <w:tcPr>
            <w:tcW w:w="0" w:type="auto"/>
            <w:hideMark/>
          </w:tcPr>
          <w:p w14:paraId="47B6BA62"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Nội dung</w:t>
            </w:r>
          </w:p>
        </w:tc>
      </w:tr>
      <w:tr w:rsidR="00C9463A" w:rsidRPr="0039427E" w14:paraId="1755CB3E" w14:textId="77777777" w:rsidTr="00C9463A">
        <w:tc>
          <w:tcPr>
            <w:tcW w:w="0" w:type="auto"/>
            <w:hideMark/>
          </w:tcPr>
          <w:p w14:paraId="05B495EF"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FR-01</w:t>
            </w:r>
          </w:p>
        </w:tc>
        <w:tc>
          <w:tcPr>
            <w:tcW w:w="0" w:type="auto"/>
            <w:hideMark/>
          </w:tcPr>
          <w:p w14:paraId="7BE8AAD7"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Chức năng</w:t>
            </w:r>
          </w:p>
        </w:tc>
        <w:tc>
          <w:tcPr>
            <w:tcW w:w="0" w:type="auto"/>
            <w:hideMark/>
          </w:tcPr>
          <w:p w14:paraId="27EF0314"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Hệ thống cho phép khách hàng đặt hàng dựa trên danh sách sản phẩm đã chọn trong giỏ.</w:t>
            </w:r>
          </w:p>
        </w:tc>
      </w:tr>
      <w:tr w:rsidR="00C9463A" w:rsidRPr="0039427E" w14:paraId="1CDA4833" w14:textId="77777777" w:rsidTr="00C9463A">
        <w:tc>
          <w:tcPr>
            <w:tcW w:w="0" w:type="auto"/>
            <w:hideMark/>
          </w:tcPr>
          <w:p w14:paraId="5162CD1C"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FR-02</w:t>
            </w:r>
          </w:p>
        </w:tc>
        <w:tc>
          <w:tcPr>
            <w:tcW w:w="0" w:type="auto"/>
            <w:hideMark/>
          </w:tcPr>
          <w:p w14:paraId="56637EDE"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Chức năng</w:t>
            </w:r>
          </w:p>
        </w:tc>
        <w:tc>
          <w:tcPr>
            <w:tcW w:w="0" w:type="auto"/>
            <w:hideMark/>
          </w:tcPr>
          <w:p w14:paraId="4206E05E"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Hệ thống tự động kiểm tra số lượng tồn kho của từng sản phẩm khi khách hàng thao tác đặt hàng.</w:t>
            </w:r>
          </w:p>
        </w:tc>
      </w:tr>
      <w:tr w:rsidR="00C9463A" w:rsidRPr="0039427E" w14:paraId="0989C8D3" w14:textId="77777777" w:rsidTr="00C9463A">
        <w:tc>
          <w:tcPr>
            <w:tcW w:w="0" w:type="auto"/>
            <w:hideMark/>
          </w:tcPr>
          <w:p w14:paraId="7D107C07"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NFR-01</w:t>
            </w:r>
          </w:p>
        </w:tc>
        <w:tc>
          <w:tcPr>
            <w:tcW w:w="0" w:type="auto"/>
            <w:hideMark/>
          </w:tcPr>
          <w:p w14:paraId="7C731EE3"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Phi chức năng</w:t>
            </w:r>
          </w:p>
        </w:tc>
        <w:tc>
          <w:tcPr>
            <w:tcW w:w="0" w:type="auto"/>
            <w:hideMark/>
          </w:tcPr>
          <w:p w14:paraId="6774DE87"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Thời gian hệ thống phản hồi kết quả kiểm tra tồn kho không vượt quá 2 giây kể từ khi bấm đặt hàng.</w:t>
            </w:r>
          </w:p>
        </w:tc>
      </w:tr>
    </w:tbl>
    <w:p w14:paraId="0BF3D27C" w14:textId="77777777" w:rsidR="00C433D3" w:rsidRPr="0039427E" w:rsidRDefault="00C433D3" w:rsidP="00C9463A">
      <w:pPr>
        <w:rPr>
          <w:rFonts w:ascii="Arial" w:hAnsi="Arial" w:cs="Arial"/>
          <w:sz w:val="28"/>
          <w:szCs w:val="28"/>
          <w:lang w:val="vi-VN"/>
        </w:rPr>
      </w:pPr>
    </w:p>
    <w:p w14:paraId="05E9E9B9" w14:textId="62D2E475" w:rsidR="00C9463A" w:rsidRPr="0039427E" w:rsidRDefault="00C9463A" w:rsidP="00C9463A">
      <w:pPr>
        <w:rPr>
          <w:rFonts w:ascii="Arial" w:hAnsi="Arial" w:cs="Arial"/>
          <w:sz w:val="28"/>
          <w:szCs w:val="28"/>
        </w:rPr>
      </w:pPr>
      <w:r w:rsidRPr="0039427E">
        <w:rPr>
          <w:rFonts w:ascii="Arial" w:hAnsi="Arial" w:cs="Arial"/>
          <w:sz w:val="28"/>
          <w:szCs w:val="28"/>
        </w:rPr>
        <w:t xml:space="preserve">Bước 2 </w:t>
      </w:r>
      <w:r w:rsidR="00C433D3" w:rsidRPr="0039427E">
        <w:rPr>
          <w:rFonts w:ascii="Arial" w:hAnsi="Arial" w:cs="Arial"/>
          <w:sz w:val="28"/>
          <w:szCs w:val="28"/>
          <w:lang w:val="vi-VN"/>
        </w:rPr>
        <w:t>-</w:t>
      </w:r>
      <w:r w:rsidRPr="0039427E">
        <w:rPr>
          <w:rFonts w:ascii="Arial" w:hAnsi="Arial" w:cs="Arial"/>
          <w:sz w:val="28"/>
          <w:szCs w:val="28"/>
        </w:rPr>
        <w:t xml:space="preserve"> Kiến trúc 3 tầng</w:t>
      </w:r>
    </w:p>
    <w:tbl>
      <w:tblPr>
        <w:tblStyle w:val="TableGrid"/>
        <w:tblW w:w="0" w:type="auto"/>
        <w:tblLook w:val="04A0" w:firstRow="1" w:lastRow="0" w:firstColumn="1" w:lastColumn="0" w:noHBand="0" w:noVBand="1"/>
      </w:tblPr>
      <w:tblGrid>
        <w:gridCol w:w="2102"/>
        <w:gridCol w:w="7248"/>
      </w:tblGrid>
      <w:tr w:rsidR="00C9463A" w:rsidRPr="0039427E" w14:paraId="221349FE" w14:textId="77777777" w:rsidTr="00C9463A">
        <w:tc>
          <w:tcPr>
            <w:tcW w:w="0" w:type="auto"/>
            <w:hideMark/>
          </w:tcPr>
          <w:p w14:paraId="79B811FB"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Tầng</w:t>
            </w:r>
          </w:p>
        </w:tc>
        <w:tc>
          <w:tcPr>
            <w:tcW w:w="0" w:type="auto"/>
            <w:hideMark/>
          </w:tcPr>
          <w:p w14:paraId="2596B7BB"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Vai trò trong luồng Đặt hàng Online</w:t>
            </w:r>
          </w:p>
        </w:tc>
      </w:tr>
      <w:tr w:rsidR="00C9463A" w:rsidRPr="0039427E" w14:paraId="55E4840C" w14:textId="77777777" w:rsidTr="00C9463A">
        <w:tc>
          <w:tcPr>
            <w:tcW w:w="0" w:type="auto"/>
            <w:hideMark/>
          </w:tcPr>
          <w:p w14:paraId="590A4C92"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Presentation Tier</w:t>
            </w:r>
          </w:p>
        </w:tc>
        <w:tc>
          <w:tcPr>
            <w:tcW w:w="0" w:type="auto"/>
            <w:hideMark/>
          </w:tcPr>
          <w:p w14:paraId="7B2858D3"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Hiển thị giao diện giỏ hàng, ô nhập mã giảm giá, nút bấm "Đặt hàng" và các thông báo trạng thái thành công/thất bại đến người dùng.</w:t>
            </w:r>
          </w:p>
        </w:tc>
      </w:tr>
      <w:tr w:rsidR="00C9463A" w:rsidRPr="0039427E" w14:paraId="782DA2FB" w14:textId="77777777" w:rsidTr="00C9463A">
        <w:tc>
          <w:tcPr>
            <w:tcW w:w="0" w:type="auto"/>
            <w:hideMark/>
          </w:tcPr>
          <w:p w14:paraId="3AAAA1B1"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Business Logic Tier</w:t>
            </w:r>
          </w:p>
        </w:tc>
        <w:tc>
          <w:tcPr>
            <w:tcW w:w="0" w:type="auto"/>
            <w:hideMark/>
          </w:tcPr>
          <w:p w14:paraId="3F09DB44"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Xử lý nghiệp vụ lõi: kiểm tra điều kiện tồn kho, tính toán áp dụng mã giảm giá, và khởi tạo đối tượng đơn hàng nếu hợp lệ.</w:t>
            </w:r>
          </w:p>
        </w:tc>
      </w:tr>
      <w:tr w:rsidR="00C9463A" w:rsidRPr="0039427E" w14:paraId="00264CDE" w14:textId="77777777" w:rsidTr="00C9463A">
        <w:tc>
          <w:tcPr>
            <w:tcW w:w="0" w:type="auto"/>
            <w:hideMark/>
          </w:tcPr>
          <w:p w14:paraId="09D26AE0"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Data Tier</w:t>
            </w:r>
          </w:p>
        </w:tc>
        <w:tc>
          <w:tcPr>
            <w:tcW w:w="0" w:type="auto"/>
            <w:hideMark/>
          </w:tcPr>
          <w:p w14:paraId="685AD83B"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Truy vấn và cập nhật dữ liệu vào cơ sở dữ liệu: đọc số lượng tồn kho của sản phẩm, ghi nhận thông tin đơn hàng mới và lịch sử giao dịch.</w:t>
            </w:r>
          </w:p>
        </w:tc>
      </w:tr>
    </w:tbl>
    <w:p w14:paraId="1AB8BA81" w14:textId="77777777" w:rsidR="00C433D3" w:rsidRPr="0039427E" w:rsidRDefault="00C433D3" w:rsidP="00C9463A">
      <w:pPr>
        <w:rPr>
          <w:rFonts w:ascii="Arial" w:hAnsi="Arial" w:cs="Arial"/>
          <w:sz w:val="28"/>
          <w:szCs w:val="28"/>
          <w:lang w:val="vi-VN"/>
        </w:rPr>
      </w:pPr>
    </w:p>
    <w:p w14:paraId="5DB55A52" w14:textId="77777777" w:rsidR="00C433D3" w:rsidRPr="0039427E" w:rsidRDefault="00C433D3" w:rsidP="00C9463A">
      <w:pPr>
        <w:rPr>
          <w:rFonts w:ascii="Arial" w:hAnsi="Arial" w:cs="Arial"/>
          <w:sz w:val="28"/>
          <w:szCs w:val="28"/>
          <w:lang w:val="vi-VN"/>
        </w:rPr>
      </w:pPr>
    </w:p>
    <w:p w14:paraId="585F96AC" w14:textId="3BD7B7DD" w:rsidR="00C9463A" w:rsidRPr="0039427E" w:rsidRDefault="00C9463A" w:rsidP="00C9463A">
      <w:pPr>
        <w:rPr>
          <w:rFonts w:ascii="Arial" w:hAnsi="Arial" w:cs="Arial"/>
          <w:sz w:val="28"/>
          <w:szCs w:val="28"/>
        </w:rPr>
      </w:pPr>
      <w:r w:rsidRPr="0039427E">
        <w:rPr>
          <w:rFonts w:ascii="Arial" w:hAnsi="Arial" w:cs="Arial"/>
          <w:sz w:val="28"/>
          <w:szCs w:val="28"/>
        </w:rPr>
        <w:t xml:space="preserve">Bước 3 </w:t>
      </w:r>
      <w:r w:rsidR="00C433D3" w:rsidRPr="0039427E">
        <w:rPr>
          <w:rFonts w:ascii="Arial" w:hAnsi="Arial" w:cs="Arial"/>
          <w:sz w:val="28"/>
          <w:szCs w:val="28"/>
          <w:lang w:val="vi-VN"/>
        </w:rPr>
        <w:t>-</w:t>
      </w:r>
      <w:r w:rsidRPr="0039427E">
        <w:rPr>
          <w:rFonts w:ascii="Arial" w:hAnsi="Arial" w:cs="Arial"/>
          <w:sz w:val="28"/>
          <w:szCs w:val="28"/>
        </w:rPr>
        <w:t xml:space="preserve"> Use Case Diagram</w:t>
      </w:r>
    </w:p>
    <w:p w14:paraId="66241CE6" w14:textId="77777777" w:rsidR="00C9463A" w:rsidRPr="0039427E" w:rsidRDefault="00C9463A" w:rsidP="00C9463A">
      <w:pPr>
        <w:rPr>
          <w:rFonts w:ascii="Arial" w:hAnsi="Arial" w:cs="Arial"/>
          <w:sz w:val="28"/>
          <w:szCs w:val="28"/>
          <w:lang w:val="vi-VN"/>
        </w:rPr>
      </w:pPr>
      <w:r w:rsidRPr="0039427E">
        <w:rPr>
          <w:rFonts w:ascii="Arial" w:hAnsi="Arial" w:cs="Arial"/>
          <w:sz w:val="28"/>
          <w:szCs w:val="28"/>
        </w:rPr>
        <w:t>Sơ đồ bao gồm 2 Actor (Khách hàng, Nhân viên kho) và 3 Use Case (Đăng nhập, Đặt hàng, Cập nhật tồn kho).</w:t>
      </w:r>
    </w:p>
    <w:p w14:paraId="396F175A" w14:textId="1313A830" w:rsidR="00C9463A" w:rsidRPr="0039427E" w:rsidRDefault="00C9463A" w:rsidP="00C9463A">
      <w:pPr>
        <w:rPr>
          <w:rFonts w:ascii="Arial" w:hAnsi="Arial" w:cs="Arial"/>
          <w:sz w:val="28"/>
          <w:szCs w:val="28"/>
          <w:lang w:val="vi-VN"/>
        </w:rPr>
      </w:pPr>
      <w:r w:rsidRPr="0039427E">
        <w:rPr>
          <w:rFonts w:ascii="Arial" w:hAnsi="Arial" w:cs="Arial"/>
          <w:noProof/>
          <w:sz w:val="28"/>
          <w:szCs w:val="28"/>
          <w:lang w:val="vi-VN"/>
        </w:rPr>
        <w:lastRenderedPageBreak/>
        <w:drawing>
          <wp:inline distT="0" distB="0" distL="0" distR="0" wp14:anchorId="7427E964" wp14:editId="3A3184C2">
            <wp:extent cx="4778154" cy="4237087"/>
            <wp:effectExtent l="0" t="0" r="3810" b="0"/>
            <wp:docPr id="42159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96225" name=""/>
                    <pic:cNvPicPr/>
                  </pic:nvPicPr>
                  <pic:blipFill>
                    <a:blip r:embed="rId5"/>
                    <a:stretch>
                      <a:fillRect/>
                    </a:stretch>
                  </pic:blipFill>
                  <pic:spPr>
                    <a:xfrm>
                      <a:off x="0" y="0"/>
                      <a:ext cx="4778154" cy="4237087"/>
                    </a:xfrm>
                    <a:prstGeom prst="rect">
                      <a:avLst/>
                    </a:prstGeom>
                  </pic:spPr>
                </pic:pic>
              </a:graphicData>
            </a:graphic>
          </wp:inline>
        </w:drawing>
      </w:r>
    </w:p>
    <w:p w14:paraId="12606DDE" w14:textId="77777777" w:rsidR="00C433D3" w:rsidRPr="0039427E" w:rsidRDefault="00C433D3" w:rsidP="00C9463A">
      <w:pPr>
        <w:rPr>
          <w:rFonts w:ascii="Arial" w:hAnsi="Arial" w:cs="Arial"/>
          <w:sz w:val="28"/>
          <w:szCs w:val="28"/>
          <w:lang w:val="vi-VN"/>
        </w:rPr>
      </w:pPr>
    </w:p>
    <w:p w14:paraId="6E863BA5" w14:textId="681F4329" w:rsidR="00C9463A" w:rsidRPr="0039427E" w:rsidRDefault="00C9463A" w:rsidP="00C9463A">
      <w:pPr>
        <w:rPr>
          <w:rFonts w:ascii="Arial" w:hAnsi="Arial" w:cs="Arial"/>
          <w:sz w:val="28"/>
          <w:szCs w:val="28"/>
        </w:rPr>
      </w:pPr>
      <w:r w:rsidRPr="0039427E">
        <w:rPr>
          <w:rFonts w:ascii="Arial" w:hAnsi="Arial" w:cs="Arial"/>
          <w:sz w:val="28"/>
          <w:szCs w:val="28"/>
        </w:rPr>
        <w:t xml:space="preserve">Bước 4 </w:t>
      </w:r>
      <w:r w:rsidR="00C433D3" w:rsidRPr="0039427E">
        <w:rPr>
          <w:rFonts w:ascii="Arial" w:hAnsi="Arial" w:cs="Arial"/>
          <w:sz w:val="28"/>
          <w:szCs w:val="28"/>
          <w:lang w:val="vi-VN"/>
        </w:rPr>
        <w:t>-</w:t>
      </w:r>
      <w:r w:rsidRPr="0039427E">
        <w:rPr>
          <w:rFonts w:ascii="Arial" w:hAnsi="Arial" w:cs="Arial"/>
          <w:sz w:val="28"/>
          <w:szCs w:val="28"/>
        </w:rPr>
        <w:t xml:space="preserve"> Đặc tả Use Case &amp; Activity Diagram</w:t>
      </w:r>
    </w:p>
    <w:p w14:paraId="2EAB2626" w14:textId="77777777" w:rsidR="00C9463A" w:rsidRPr="0039427E" w:rsidRDefault="00C9463A" w:rsidP="00C9463A">
      <w:pPr>
        <w:rPr>
          <w:rFonts w:ascii="Arial" w:hAnsi="Arial" w:cs="Arial"/>
          <w:sz w:val="28"/>
          <w:szCs w:val="28"/>
        </w:rPr>
      </w:pPr>
      <w:r w:rsidRPr="0039427E">
        <w:rPr>
          <w:rFonts w:ascii="Arial" w:hAnsi="Arial" w:cs="Arial"/>
          <w:sz w:val="28"/>
          <w:szCs w:val="28"/>
        </w:rPr>
        <w:t>Đặc tả Use Case: Đặt hàng</w:t>
      </w:r>
    </w:p>
    <w:tbl>
      <w:tblPr>
        <w:tblStyle w:val="TableGrid"/>
        <w:tblW w:w="0" w:type="auto"/>
        <w:tblLook w:val="04A0" w:firstRow="1" w:lastRow="0" w:firstColumn="1" w:lastColumn="0" w:noHBand="0" w:noVBand="1"/>
      </w:tblPr>
      <w:tblGrid>
        <w:gridCol w:w="2136"/>
        <w:gridCol w:w="7214"/>
      </w:tblGrid>
      <w:tr w:rsidR="00C9463A" w:rsidRPr="0039427E" w14:paraId="0782D342" w14:textId="77777777" w:rsidTr="00C9463A">
        <w:tc>
          <w:tcPr>
            <w:tcW w:w="0" w:type="auto"/>
            <w:hideMark/>
          </w:tcPr>
          <w:p w14:paraId="76E3475C"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Phần</w:t>
            </w:r>
          </w:p>
        </w:tc>
        <w:tc>
          <w:tcPr>
            <w:tcW w:w="0" w:type="auto"/>
            <w:hideMark/>
          </w:tcPr>
          <w:p w14:paraId="0835802C"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Nội dung</w:t>
            </w:r>
          </w:p>
        </w:tc>
      </w:tr>
      <w:tr w:rsidR="00C9463A" w:rsidRPr="0039427E" w14:paraId="3BF1F9FE" w14:textId="77777777" w:rsidTr="00C9463A">
        <w:tc>
          <w:tcPr>
            <w:tcW w:w="0" w:type="auto"/>
            <w:hideMark/>
          </w:tcPr>
          <w:p w14:paraId="40EF3217"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Use Case Name &amp; ID</w:t>
            </w:r>
          </w:p>
        </w:tc>
        <w:tc>
          <w:tcPr>
            <w:tcW w:w="0" w:type="auto"/>
            <w:hideMark/>
          </w:tcPr>
          <w:p w14:paraId="33616F27"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Đặt hàng (UC-02)</w:t>
            </w:r>
          </w:p>
        </w:tc>
      </w:tr>
      <w:tr w:rsidR="00C9463A" w:rsidRPr="0039427E" w14:paraId="69A4D6D5" w14:textId="77777777" w:rsidTr="00C9463A">
        <w:tc>
          <w:tcPr>
            <w:tcW w:w="0" w:type="auto"/>
            <w:hideMark/>
          </w:tcPr>
          <w:p w14:paraId="4D106269"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Actor(s) &amp; Description</w:t>
            </w:r>
          </w:p>
        </w:tc>
        <w:tc>
          <w:tcPr>
            <w:tcW w:w="0" w:type="auto"/>
            <w:hideMark/>
          </w:tcPr>
          <w:p w14:paraId="089C2785"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Khách hàng: Người sử dụng app thực hiện việc mua sản phẩm và thanh toán.</w:t>
            </w:r>
          </w:p>
        </w:tc>
      </w:tr>
      <w:tr w:rsidR="00C9463A" w:rsidRPr="0039427E" w14:paraId="2FA6CED0" w14:textId="77777777" w:rsidTr="00C9463A">
        <w:tc>
          <w:tcPr>
            <w:tcW w:w="0" w:type="auto"/>
            <w:hideMark/>
          </w:tcPr>
          <w:p w14:paraId="73D28816"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Pre-conditions</w:t>
            </w:r>
          </w:p>
        </w:tc>
        <w:tc>
          <w:tcPr>
            <w:tcW w:w="0" w:type="auto"/>
            <w:hideMark/>
          </w:tcPr>
          <w:p w14:paraId="6EBBA49B"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Khách hàng đã Đăng nhập thành công và có ít nhất 1 sản phẩm trong giỏ hàng.</w:t>
            </w:r>
          </w:p>
        </w:tc>
      </w:tr>
      <w:tr w:rsidR="00C9463A" w:rsidRPr="0039427E" w14:paraId="6B3646DC" w14:textId="77777777" w:rsidTr="00C9463A">
        <w:tc>
          <w:tcPr>
            <w:tcW w:w="0" w:type="auto"/>
            <w:hideMark/>
          </w:tcPr>
          <w:p w14:paraId="2D58C8D2"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Post-conditions</w:t>
            </w:r>
          </w:p>
        </w:tc>
        <w:tc>
          <w:tcPr>
            <w:tcW w:w="0" w:type="auto"/>
            <w:hideMark/>
          </w:tcPr>
          <w:p w14:paraId="421CF02A"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Hệ thống khởi tạo thành công đơn hàng mới và trừ tồn kho, hoặc hiển thị lỗi từ chối tạo đơn.</w:t>
            </w:r>
          </w:p>
        </w:tc>
      </w:tr>
      <w:tr w:rsidR="00C9463A" w:rsidRPr="0039427E" w14:paraId="5CE5680D" w14:textId="77777777" w:rsidTr="00C9463A">
        <w:tc>
          <w:tcPr>
            <w:tcW w:w="0" w:type="auto"/>
            <w:hideMark/>
          </w:tcPr>
          <w:p w14:paraId="1C494A54"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lastRenderedPageBreak/>
              <w:t>Main Flow</w:t>
            </w:r>
          </w:p>
        </w:tc>
        <w:tc>
          <w:tcPr>
            <w:tcW w:w="0" w:type="auto"/>
            <w:hideMark/>
          </w:tcPr>
          <w:p w14:paraId="42B53B47"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1. Khách hàng bấm nút "Đặt hàng" từ giỏ hàng.</w:t>
            </w:r>
          </w:p>
          <w:p w14:paraId="3DAFE690"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br/>
            </w:r>
          </w:p>
          <w:p w14:paraId="202CFF00"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2. Hệ thống kiểm tra số lượng tồn kho của các sản phẩm.</w:t>
            </w:r>
          </w:p>
          <w:p w14:paraId="793F70EC"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br/>
            </w:r>
          </w:p>
          <w:p w14:paraId="11DC0A58"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3. Hệ thống xác nhận đủ hàng để tiếp tục.</w:t>
            </w:r>
          </w:p>
          <w:p w14:paraId="41858824"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br/>
            </w:r>
          </w:p>
          <w:p w14:paraId="3AC4B36E"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4. Khách hàng nhập mã giảm giá (nếu có) và xác nhận đặt hàng.</w:t>
            </w:r>
          </w:p>
          <w:p w14:paraId="27246173"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br/>
            </w:r>
          </w:p>
          <w:p w14:paraId="39BB2E21"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5. Hệ thống tạo đơn hàng và thông báo đặt hàng thành công.</w:t>
            </w:r>
          </w:p>
        </w:tc>
      </w:tr>
      <w:tr w:rsidR="00C9463A" w:rsidRPr="0039427E" w14:paraId="77469EFC" w14:textId="77777777" w:rsidTr="00C9463A">
        <w:tc>
          <w:tcPr>
            <w:tcW w:w="0" w:type="auto"/>
            <w:hideMark/>
          </w:tcPr>
          <w:p w14:paraId="67D5A02C"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Alternative Flows</w:t>
            </w:r>
          </w:p>
        </w:tc>
        <w:tc>
          <w:tcPr>
            <w:tcW w:w="0" w:type="auto"/>
            <w:hideMark/>
          </w:tcPr>
          <w:p w14:paraId="096EB5F1"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2a. Nếu hệ thống phát hiện có sản phẩm không đủ tồn kho, hệ thống báo lỗi thiếu hàng cho khách và không tạo đơn (kết thúc luồng).</w:t>
            </w:r>
          </w:p>
        </w:tc>
      </w:tr>
    </w:tbl>
    <w:p w14:paraId="6B4E31D7" w14:textId="77777777" w:rsidR="00C9463A" w:rsidRPr="0039427E" w:rsidRDefault="00C9463A" w:rsidP="00C9463A">
      <w:pPr>
        <w:rPr>
          <w:rFonts w:ascii="Arial" w:hAnsi="Arial" w:cs="Arial"/>
          <w:sz w:val="28"/>
          <w:szCs w:val="28"/>
          <w:lang w:val="vi-VN"/>
        </w:rPr>
      </w:pPr>
      <w:r w:rsidRPr="0039427E">
        <w:rPr>
          <w:rFonts w:ascii="Arial" w:hAnsi="Arial" w:cs="Arial"/>
          <w:sz w:val="28"/>
          <w:szCs w:val="28"/>
        </w:rPr>
        <w:t>Activity Diagram</w:t>
      </w:r>
    </w:p>
    <w:p w14:paraId="3B3339E4" w14:textId="461239A4" w:rsidR="002D057F" w:rsidRPr="0039427E" w:rsidRDefault="002D057F" w:rsidP="00C9463A">
      <w:pPr>
        <w:rPr>
          <w:rFonts w:ascii="Arial" w:hAnsi="Arial" w:cs="Arial"/>
          <w:sz w:val="28"/>
          <w:szCs w:val="28"/>
          <w:lang w:val="vi-VN"/>
        </w:rPr>
      </w:pPr>
      <w:r w:rsidRPr="0039427E">
        <w:rPr>
          <w:rFonts w:ascii="Arial" w:hAnsi="Arial" w:cs="Arial"/>
          <w:noProof/>
          <w:sz w:val="28"/>
          <w:szCs w:val="28"/>
          <w:lang w:val="vi-VN"/>
        </w:rPr>
        <w:lastRenderedPageBreak/>
        <w:drawing>
          <wp:inline distT="0" distB="0" distL="0" distR="0" wp14:anchorId="443A184D" wp14:editId="1A43FD91">
            <wp:extent cx="5943600" cy="4853305"/>
            <wp:effectExtent l="0" t="0" r="0" b="4445"/>
            <wp:docPr id="186450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03227" name=""/>
                    <pic:cNvPicPr/>
                  </pic:nvPicPr>
                  <pic:blipFill>
                    <a:blip r:embed="rId6"/>
                    <a:stretch>
                      <a:fillRect/>
                    </a:stretch>
                  </pic:blipFill>
                  <pic:spPr>
                    <a:xfrm>
                      <a:off x="0" y="0"/>
                      <a:ext cx="5943600" cy="4853305"/>
                    </a:xfrm>
                    <a:prstGeom prst="rect">
                      <a:avLst/>
                    </a:prstGeom>
                  </pic:spPr>
                </pic:pic>
              </a:graphicData>
            </a:graphic>
          </wp:inline>
        </w:drawing>
      </w:r>
    </w:p>
    <w:p w14:paraId="21AFD2C8" w14:textId="77777777" w:rsidR="00C433D3" w:rsidRPr="0039427E" w:rsidRDefault="00C433D3" w:rsidP="00C9463A">
      <w:pPr>
        <w:rPr>
          <w:rFonts w:ascii="Arial" w:hAnsi="Arial" w:cs="Arial"/>
          <w:sz w:val="28"/>
          <w:szCs w:val="28"/>
          <w:lang w:val="vi-VN"/>
        </w:rPr>
      </w:pPr>
    </w:p>
    <w:p w14:paraId="132EB59E" w14:textId="6EAA98AB" w:rsidR="00C9463A" w:rsidRPr="0039427E" w:rsidRDefault="00C9463A" w:rsidP="00C9463A">
      <w:pPr>
        <w:rPr>
          <w:rFonts w:ascii="Arial" w:hAnsi="Arial" w:cs="Arial"/>
          <w:sz w:val="28"/>
          <w:szCs w:val="28"/>
        </w:rPr>
      </w:pPr>
      <w:r w:rsidRPr="0039427E">
        <w:rPr>
          <w:rFonts w:ascii="Arial" w:hAnsi="Arial" w:cs="Arial"/>
          <w:sz w:val="28"/>
          <w:szCs w:val="28"/>
        </w:rPr>
        <w:t xml:space="preserve">Bước 5 </w:t>
      </w:r>
      <w:r w:rsidR="00C433D3" w:rsidRPr="0039427E">
        <w:rPr>
          <w:rFonts w:ascii="Arial" w:hAnsi="Arial" w:cs="Arial"/>
          <w:sz w:val="28"/>
          <w:szCs w:val="28"/>
          <w:lang w:val="vi-VN"/>
        </w:rPr>
        <w:t>-</w:t>
      </w:r>
      <w:r w:rsidRPr="0039427E">
        <w:rPr>
          <w:rFonts w:ascii="Arial" w:hAnsi="Arial" w:cs="Arial"/>
          <w:sz w:val="28"/>
          <w:szCs w:val="28"/>
        </w:rPr>
        <w:t xml:space="preserve"> Class Diagram</w:t>
      </w:r>
    </w:p>
    <w:tbl>
      <w:tblPr>
        <w:tblStyle w:val="TableGrid"/>
        <w:tblW w:w="0" w:type="auto"/>
        <w:tblLook w:val="04A0" w:firstRow="1" w:lastRow="0" w:firstColumn="1" w:lastColumn="0" w:noHBand="0" w:noVBand="1"/>
      </w:tblPr>
      <w:tblGrid>
        <w:gridCol w:w="1680"/>
        <w:gridCol w:w="2709"/>
        <w:gridCol w:w="4961"/>
      </w:tblGrid>
      <w:tr w:rsidR="00C9463A" w:rsidRPr="0039427E" w14:paraId="3EA0442F" w14:textId="77777777" w:rsidTr="00C9463A">
        <w:tc>
          <w:tcPr>
            <w:tcW w:w="0" w:type="auto"/>
            <w:hideMark/>
          </w:tcPr>
          <w:p w14:paraId="01FA2ACB"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Class</w:t>
            </w:r>
          </w:p>
        </w:tc>
        <w:tc>
          <w:tcPr>
            <w:tcW w:w="0" w:type="auto"/>
            <w:hideMark/>
          </w:tcPr>
          <w:p w14:paraId="754870A7"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Thuộc tính</w:t>
            </w:r>
          </w:p>
        </w:tc>
        <w:tc>
          <w:tcPr>
            <w:tcW w:w="0" w:type="auto"/>
            <w:hideMark/>
          </w:tcPr>
          <w:p w14:paraId="7716BEBD"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Phương thức</w:t>
            </w:r>
          </w:p>
        </w:tc>
      </w:tr>
      <w:tr w:rsidR="00C9463A" w:rsidRPr="0039427E" w14:paraId="6E875E1A" w14:textId="77777777" w:rsidTr="00C9463A">
        <w:tc>
          <w:tcPr>
            <w:tcW w:w="0" w:type="auto"/>
            <w:hideMark/>
          </w:tcPr>
          <w:p w14:paraId="25648BBA"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KhachHang</w:t>
            </w:r>
          </w:p>
        </w:tc>
        <w:tc>
          <w:tcPr>
            <w:tcW w:w="0" w:type="auto"/>
            <w:hideMark/>
          </w:tcPr>
          <w:p w14:paraId="1D513172"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 hoTen: String</w:t>
            </w:r>
          </w:p>
          <w:p w14:paraId="4EE291D8"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br/>
            </w:r>
          </w:p>
          <w:p w14:paraId="6501E47B"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 email: String</w:t>
            </w:r>
          </w:p>
        </w:tc>
        <w:tc>
          <w:tcPr>
            <w:tcW w:w="0" w:type="auto"/>
            <w:hideMark/>
          </w:tcPr>
          <w:p w14:paraId="14A73ACC"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 datHang(): void</w:t>
            </w:r>
          </w:p>
        </w:tc>
      </w:tr>
      <w:tr w:rsidR="00C9463A" w:rsidRPr="0039427E" w14:paraId="51D09AB3" w14:textId="77777777" w:rsidTr="00C9463A">
        <w:tc>
          <w:tcPr>
            <w:tcW w:w="0" w:type="auto"/>
            <w:hideMark/>
          </w:tcPr>
          <w:p w14:paraId="5A31FBE9"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DonHang</w:t>
            </w:r>
          </w:p>
        </w:tc>
        <w:tc>
          <w:tcPr>
            <w:tcW w:w="0" w:type="auto"/>
            <w:hideMark/>
          </w:tcPr>
          <w:p w14:paraId="4A9A0C36"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 ngayDat: Date</w:t>
            </w:r>
          </w:p>
          <w:p w14:paraId="12D3430B"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br/>
            </w:r>
          </w:p>
          <w:p w14:paraId="4DBFC527"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lastRenderedPageBreak/>
              <w:t>- maGiamGia: String</w:t>
            </w:r>
          </w:p>
        </w:tc>
        <w:tc>
          <w:tcPr>
            <w:tcW w:w="0" w:type="auto"/>
            <w:hideMark/>
          </w:tcPr>
          <w:p w14:paraId="50FB3FEF"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lastRenderedPageBreak/>
              <w:t>+ taoDon(): void</w:t>
            </w:r>
          </w:p>
        </w:tc>
      </w:tr>
      <w:tr w:rsidR="00C9463A" w:rsidRPr="0039427E" w14:paraId="33836B27" w14:textId="77777777" w:rsidTr="00C9463A">
        <w:tc>
          <w:tcPr>
            <w:tcW w:w="0" w:type="auto"/>
            <w:hideMark/>
          </w:tcPr>
          <w:p w14:paraId="4ACBADED"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SanPham</w:t>
            </w:r>
          </w:p>
        </w:tc>
        <w:tc>
          <w:tcPr>
            <w:tcW w:w="0" w:type="auto"/>
            <w:hideMark/>
          </w:tcPr>
          <w:p w14:paraId="02DC4254"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 tenSanPham: String</w:t>
            </w:r>
          </w:p>
          <w:p w14:paraId="56E95333"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br/>
            </w:r>
          </w:p>
          <w:p w14:paraId="5029BEB2"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 donGia: Double</w:t>
            </w:r>
          </w:p>
          <w:p w14:paraId="6C85841C"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br/>
            </w:r>
          </w:p>
          <w:p w14:paraId="592A1105"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 soLuongTon: Int</w:t>
            </w:r>
          </w:p>
        </w:tc>
        <w:tc>
          <w:tcPr>
            <w:tcW w:w="0" w:type="auto"/>
            <w:hideMark/>
          </w:tcPr>
          <w:p w14:paraId="3DDBC78E"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 kiemTraTonKho(soLuong: Int): Boolean</w:t>
            </w:r>
          </w:p>
        </w:tc>
      </w:tr>
    </w:tbl>
    <w:p w14:paraId="53B28578" w14:textId="3D6369BC" w:rsidR="00C9463A" w:rsidRPr="0039427E" w:rsidRDefault="00C9463A" w:rsidP="00C9463A">
      <w:pPr>
        <w:rPr>
          <w:rFonts w:ascii="Arial" w:hAnsi="Arial" w:cs="Arial"/>
          <w:sz w:val="28"/>
          <w:szCs w:val="28"/>
          <w:lang w:val="vi-VN"/>
        </w:rPr>
      </w:pPr>
      <w:r w:rsidRPr="0039427E">
        <w:rPr>
          <w:rFonts w:ascii="Arial" w:hAnsi="Arial" w:cs="Arial"/>
          <w:sz w:val="28"/>
          <w:szCs w:val="28"/>
        </w:rPr>
        <w:t>Giải thích quan hệ Aggregation: Quan hệ giữa KhachHang và DonHang là Aggregation (Tập hợp) vì tài liệu yêu cầu: "Đơn hàng là chứng từ giao dịch nên luôn được lưu lại... kể cả khi khách hàng ngừng sử dụng tài khoản". Điều này có nghĩa là vòng đời của đối tượng DonHang tồn tại độc lập và không bị hủy đi khi đối tượng KhachHang bị xóa</w:t>
      </w:r>
    </w:p>
    <w:p w14:paraId="7D7B5A60" w14:textId="12BF9151" w:rsidR="002D057F" w:rsidRPr="0039427E" w:rsidRDefault="002D057F" w:rsidP="00C9463A">
      <w:pPr>
        <w:rPr>
          <w:rFonts w:ascii="Arial" w:hAnsi="Arial" w:cs="Arial"/>
          <w:sz w:val="28"/>
          <w:szCs w:val="28"/>
          <w:lang w:val="vi-VN"/>
        </w:rPr>
      </w:pPr>
      <w:r w:rsidRPr="0039427E">
        <w:rPr>
          <w:rFonts w:ascii="Arial" w:hAnsi="Arial" w:cs="Arial"/>
          <w:noProof/>
          <w:sz w:val="28"/>
          <w:szCs w:val="28"/>
          <w:lang w:val="vi-VN"/>
        </w:rPr>
        <w:lastRenderedPageBreak/>
        <w:drawing>
          <wp:inline distT="0" distB="0" distL="0" distR="0" wp14:anchorId="5A36894C" wp14:editId="793DFD46">
            <wp:extent cx="2324301" cy="4656223"/>
            <wp:effectExtent l="0" t="0" r="0" b="0"/>
            <wp:docPr id="17328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626" name=""/>
                    <pic:cNvPicPr/>
                  </pic:nvPicPr>
                  <pic:blipFill>
                    <a:blip r:embed="rId7"/>
                    <a:stretch>
                      <a:fillRect/>
                    </a:stretch>
                  </pic:blipFill>
                  <pic:spPr>
                    <a:xfrm>
                      <a:off x="0" y="0"/>
                      <a:ext cx="2324301" cy="4656223"/>
                    </a:xfrm>
                    <a:prstGeom prst="rect">
                      <a:avLst/>
                    </a:prstGeom>
                  </pic:spPr>
                </pic:pic>
              </a:graphicData>
            </a:graphic>
          </wp:inline>
        </w:drawing>
      </w:r>
    </w:p>
    <w:p w14:paraId="177E6AAD" w14:textId="77777777" w:rsidR="00C433D3" w:rsidRPr="0039427E" w:rsidRDefault="00C433D3" w:rsidP="00C9463A">
      <w:pPr>
        <w:rPr>
          <w:rFonts w:ascii="Arial" w:hAnsi="Arial" w:cs="Arial"/>
          <w:sz w:val="28"/>
          <w:szCs w:val="28"/>
          <w:lang w:val="vi-VN"/>
        </w:rPr>
      </w:pPr>
    </w:p>
    <w:p w14:paraId="63701F7D" w14:textId="00B76A87" w:rsidR="00C9463A" w:rsidRPr="0039427E" w:rsidRDefault="00C9463A" w:rsidP="00C9463A">
      <w:pPr>
        <w:rPr>
          <w:rFonts w:ascii="Arial" w:hAnsi="Arial" w:cs="Arial"/>
          <w:sz w:val="28"/>
          <w:szCs w:val="28"/>
        </w:rPr>
      </w:pPr>
      <w:r w:rsidRPr="0039427E">
        <w:rPr>
          <w:rFonts w:ascii="Arial" w:hAnsi="Arial" w:cs="Arial"/>
          <w:sz w:val="28"/>
          <w:szCs w:val="28"/>
        </w:rPr>
        <w:t xml:space="preserve">Bước 6 </w:t>
      </w:r>
      <w:r w:rsidR="00C433D3" w:rsidRPr="0039427E">
        <w:rPr>
          <w:rFonts w:ascii="Arial" w:hAnsi="Arial" w:cs="Arial"/>
          <w:sz w:val="28"/>
          <w:szCs w:val="28"/>
          <w:lang w:val="vi-VN"/>
        </w:rPr>
        <w:t>-</w:t>
      </w:r>
      <w:r w:rsidRPr="0039427E">
        <w:rPr>
          <w:rFonts w:ascii="Arial" w:hAnsi="Arial" w:cs="Arial"/>
          <w:sz w:val="28"/>
          <w:szCs w:val="28"/>
        </w:rPr>
        <w:t xml:space="preserve"> Sequence Diagram</w:t>
      </w:r>
    </w:p>
    <w:p w14:paraId="5F74EE20" w14:textId="43C47F4B" w:rsidR="00C9463A" w:rsidRPr="0039427E" w:rsidRDefault="00C9463A" w:rsidP="00C9463A">
      <w:pPr>
        <w:rPr>
          <w:rFonts w:ascii="Arial" w:hAnsi="Arial" w:cs="Arial"/>
          <w:sz w:val="28"/>
          <w:szCs w:val="28"/>
          <w:lang w:val="vi-VN"/>
        </w:rPr>
      </w:pPr>
      <w:r w:rsidRPr="0039427E">
        <w:rPr>
          <w:rFonts w:ascii="Arial" w:hAnsi="Arial" w:cs="Arial"/>
          <w:sz w:val="28"/>
          <w:szCs w:val="28"/>
        </w:rPr>
        <w:t xml:space="preserve">Thể hiện Main Flow của luồng Đặt </w:t>
      </w:r>
      <w:r w:rsidR="00C433D3" w:rsidRPr="0039427E">
        <w:rPr>
          <w:rFonts w:ascii="Arial" w:hAnsi="Arial" w:cs="Arial"/>
          <w:sz w:val="28"/>
          <w:szCs w:val="28"/>
        </w:rPr>
        <w:t>hang</w:t>
      </w:r>
    </w:p>
    <w:p w14:paraId="351484E4" w14:textId="241DD86E" w:rsidR="00C433D3" w:rsidRPr="0039427E" w:rsidRDefault="00C433D3" w:rsidP="00C9463A">
      <w:pPr>
        <w:rPr>
          <w:rFonts w:ascii="Arial" w:hAnsi="Arial" w:cs="Arial"/>
          <w:sz w:val="28"/>
          <w:szCs w:val="28"/>
          <w:lang w:val="vi-VN"/>
        </w:rPr>
      </w:pPr>
      <w:r w:rsidRPr="0039427E">
        <w:rPr>
          <w:rFonts w:ascii="Arial" w:hAnsi="Arial" w:cs="Arial"/>
          <w:noProof/>
          <w:sz w:val="28"/>
          <w:szCs w:val="28"/>
          <w:lang w:val="vi-VN"/>
        </w:rPr>
        <w:lastRenderedPageBreak/>
        <w:drawing>
          <wp:inline distT="0" distB="0" distL="0" distR="0" wp14:anchorId="2804B826" wp14:editId="58194885">
            <wp:extent cx="5067739" cy="2530059"/>
            <wp:effectExtent l="0" t="0" r="0" b="3810"/>
            <wp:docPr id="9073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7109" name=""/>
                    <pic:cNvPicPr/>
                  </pic:nvPicPr>
                  <pic:blipFill>
                    <a:blip r:embed="rId8"/>
                    <a:stretch>
                      <a:fillRect/>
                    </a:stretch>
                  </pic:blipFill>
                  <pic:spPr>
                    <a:xfrm>
                      <a:off x="0" y="0"/>
                      <a:ext cx="5067739" cy="2530059"/>
                    </a:xfrm>
                    <a:prstGeom prst="rect">
                      <a:avLst/>
                    </a:prstGeom>
                  </pic:spPr>
                </pic:pic>
              </a:graphicData>
            </a:graphic>
          </wp:inline>
        </w:drawing>
      </w:r>
    </w:p>
    <w:p w14:paraId="3A233C38" w14:textId="75DC3255" w:rsidR="00C9463A" w:rsidRPr="0039427E" w:rsidRDefault="00C9463A" w:rsidP="00C9463A">
      <w:pPr>
        <w:rPr>
          <w:rFonts w:ascii="Arial" w:hAnsi="Arial" w:cs="Arial"/>
          <w:sz w:val="28"/>
          <w:szCs w:val="28"/>
        </w:rPr>
      </w:pPr>
      <w:r w:rsidRPr="0039427E">
        <w:rPr>
          <w:rFonts w:ascii="Arial" w:hAnsi="Arial" w:cs="Arial"/>
          <w:sz w:val="28"/>
          <w:szCs w:val="28"/>
        </w:rPr>
        <w:t xml:space="preserve">Bước 7 </w:t>
      </w:r>
      <w:r w:rsidR="00C433D3" w:rsidRPr="0039427E">
        <w:rPr>
          <w:rFonts w:ascii="Arial" w:hAnsi="Arial" w:cs="Arial"/>
          <w:sz w:val="28"/>
          <w:szCs w:val="28"/>
          <w:lang w:val="vi-VN"/>
        </w:rPr>
        <w:t>-</w:t>
      </w:r>
      <w:r w:rsidRPr="0039427E">
        <w:rPr>
          <w:rFonts w:ascii="Arial" w:hAnsi="Arial" w:cs="Arial"/>
          <w:sz w:val="28"/>
          <w:szCs w:val="28"/>
        </w:rPr>
        <w:t xml:space="preserve"> UI Wireframe</w:t>
      </w:r>
    </w:p>
    <w:p w14:paraId="74C9F3ED" w14:textId="77777777" w:rsidR="00C9463A" w:rsidRPr="0039427E" w:rsidRDefault="00C9463A" w:rsidP="00C9463A">
      <w:pPr>
        <w:rPr>
          <w:rFonts w:ascii="Arial" w:hAnsi="Arial" w:cs="Arial"/>
          <w:sz w:val="28"/>
          <w:szCs w:val="28"/>
        </w:rPr>
      </w:pPr>
      <w:r w:rsidRPr="0039427E">
        <w:rPr>
          <w:rFonts w:ascii="Arial" w:hAnsi="Arial" w:cs="Arial"/>
          <w:sz w:val="28"/>
          <w:szCs w:val="28"/>
        </w:rPr>
        <w:t>Màn hình Xác nhận Đặt hàng (Mobile App)</w:t>
      </w:r>
    </w:p>
    <w:p w14:paraId="029FC529" w14:textId="77777777" w:rsidR="00C9463A" w:rsidRPr="0039427E" w:rsidRDefault="00C9463A" w:rsidP="00C9463A">
      <w:pPr>
        <w:numPr>
          <w:ilvl w:val="0"/>
          <w:numId w:val="1"/>
        </w:numPr>
        <w:rPr>
          <w:rFonts w:ascii="Arial" w:hAnsi="Arial" w:cs="Arial"/>
          <w:sz w:val="28"/>
          <w:szCs w:val="28"/>
        </w:rPr>
      </w:pPr>
      <w:r w:rsidRPr="0039427E">
        <w:rPr>
          <w:rFonts w:ascii="Arial" w:hAnsi="Arial" w:cs="Arial"/>
          <w:sz w:val="28"/>
          <w:szCs w:val="28"/>
        </w:rPr>
        <w:t>[Component 1: List View] Danh sách sản phẩm trong giỏ: Hiển thị tên sản phẩm, số lượng và đơn giá (Khớp với điều kiện cần có sản phẩm trong giỏ trước khi đặt).</w:t>
      </w:r>
    </w:p>
    <w:p w14:paraId="465B6553" w14:textId="77777777" w:rsidR="00C9463A" w:rsidRPr="0039427E" w:rsidRDefault="00C9463A" w:rsidP="00C9463A">
      <w:pPr>
        <w:numPr>
          <w:ilvl w:val="0"/>
          <w:numId w:val="1"/>
        </w:numPr>
        <w:rPr>
          <w:rFonts w:ascii="Arial" w:hAnsi="Arial" w:cs="Arial"/>
          <w:sz w:val="28"/>
          <w:szCs w:val="28"/>
        </w:rPr>
      </w:pPr>
      <w:r w:rsidRPr="0039427E">
        <w:rPr>
          <w:rFonts w:ascii="Arial" w:hAnsi="Arial" w:cs="Arial"/>
          <w:sz w:val="28"/>
          <w:szCs w:val="28"/>
        </w:rPr>
        <w:t>[Component 2: Text Input Field] Ô nhập mã giảm giá: Đi kèm nút "Áp dụng" kế bên (Khớp với Bước 4: Khách hàng nhập mã giảm giá).</w:t>
      </w:r>
    </w:p>
    <w:p w14:paraId="3B4AFA2C" w14:textId="77777777" w:rsidR="00C9463A" w:rsidRDefault="00C9463A" w:rsidP="00C9463A">
      <w:pPr>
        <w:numPr>
          <w:ilvl w:val="0"/>
          <w:numId w:val="1"/>
        </w:numPr>
        <w:rPr>
          <w:rFonts w:ascii="Arial" w:hAnsi="Arial" w:cs="Arial"/>
          <w:sz w:val="28"/>
          <w:szCs w:val="28"/>
        </w:rPr>
      </w:pPr>
      <w:r w:rsidRPr="0039427E">
        <w:rPr>
          <w:rFonts w:ascii="Arial" w:hAnsi="Arial" w:cs="Arial"/>
          <w:sz w:val="28"/>
          <w:szCs w:val="28"/>
        </w:rPr>
        <w:t>[Component 3: Primary Button] Nút bấm "Đặt hàng": Được tô màu nổi bật ở dưới cùng màn hình (Khớp với Bước 1: Khách hàng bấm nút đặt hàng / Bước 4: Xác nhận đặt hàng).</w:t>
      </w:r>
    </w:p>
    <w:p w14:paraId="46E377B0" w14:textId="50506ABB" w:rsidR="006354F4" w:rsidRPr="0039427E" w:rsidRDefault="006354F4" w:rsidP="006354F4">
      <w:pPr>
        <w:ind w:left="720"/>
        <w:rPr>
          <w:rFonts w:ascii="Arial" w:hAnsi="Arial" w:cs="Arial"/>
          <w:sz w:val="28"/>
          <w:szCs w:val="28"/>
        </w:rPr>
      </w:pPr>
      <w:r w:rsidRPr="006354F4">
        <w:rPr>
          <w:rFonts w:ascii="Arial" w:hAnsi="Arial" w:cs="Arial"/>
          <w:sz w:val="28"/>
          <w:szCs w:val="28"/>
        </w:rPr>
        <w:lastRenderedPageBreak/>
        <w:drawing>
          <wp:inline distT="0" distB="0" distL="0" distR="0" wp14:anchorId="381B788D" wp14:editId="10EC934A">
            <wp:extent cx="2819644" cy="4629551"/>
            <wp:effectExtent l="0" t="0" r="0" b="0"/>
            <wp:docPr id="199715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56932" name=""/>
                    <pic:cNvPicPr/>
                  </pic:nvPicPr>
                  <pic:blipFill>
                    <a:blip r:embed="rId9"/>
                    <a:stretch>
                      <a:fillRect/>
                    </a:stretch>
                  </pic:blipFill>
                  <pic:spPr>
                    <a:xfrm>
                      <a:off x="0" y="0"/>
                      <a:ext cx="2819644" cy="4629551"/>
                    </a:xfrm>
                    <a:prstGeom prst="rect">
                      <a:avLst/>
                    </a:prstGeom>
                  </pic:spPr>
                </pic:pic>
              </a:graphicData>
            </a:graphic>
          </wp:inline>
        </w:drawing>
      </w:r>
    </w:p>
    <w:p w14:paraId="28916AA7" w14:textId="77777777" w:rsidR="00C433D3" w:rsidRPr="0039427E" w:rsidRDefault="00C433D3" w:rsidP="00C9463A">
      <w:pPr>
        <w:rPr>
          <w:rFonts w:ascii="Arial" w:hAnsi="Arial" w:cs="Arial"/>
          <w:sz w:val="28"/>
          <w:szCs w:val="28"/>
          <w:lang w:val="vi-VN"/>
        </w:rPr>
      </w:pPr>
    </w:p>
    <w:p w14:paraId="466C2C5F" w14:textId="71E991F5" w:rsidR="00C9463A" w:rsidRPr="0039427E" w:rsidRDefault="00C9463A" w:rsidP="00C9463A">
      <w:pPr>
        <w:rPr>
          <w:rFonts w:ascii="Arial" w:hAnsi="Arial" w:cs="Arial"/>
          <w:sz w:val="28"/>
          <w:szCs w:val="28"/>
        </w:rPr>
      </w:pPr>
      <w:r w:rsidRPr="0039427E">
        <w:rPr>
          <w:rFonts w:ascii="Arial" w:hAnsi="Arial" w:cs="Arial"/>
          <w:sz w:val="28"/>
          <w:szCs w:val="28"/>
        </w:rPr>
        <w:t xml:space="preserve">Bước 8 </w:t>
      </w:r>
      <w:r w:rsidR="00C433D3" w:rsidRPr="0039427E">
        <w:rPr>
          <w:rFonts w:ascii="Arial" w:hAnsi="Arial" w:cs="Arial"/>
          <w:sz w:val="28"/>
          <w:szCs w:val="28"/>
          <w:lang w:val="vi-VN"/>
        </w:rPr>
        <w:t>-</w:t>
      </w:r>
      <w:r w:rsidRPr="0039427E">
        <w:rPr>
          <w:rFonts w:ascii="Arial" w:hAnsi="Arial" w:cs="Arial"/>
          <w:sz w:val="28"/>
          <w:szCs w:val="28"/>
        </w:rPr>
        <w:t xml:space="preserve"> ERD</w:t>
      </w:r>
    </w:p>
    <w:tbl>
      <w:tblPr>
        <w:tblStyle w:val="TableGrid"/>
        <w:tblW w:w="0" w:type="auto"/>
        <w:tblLook w:val="04A0" w:firstRow="1" w:lastRow="0" w:firstColumn="1" w:lastColumn="0" w:noHBand="0" w:noVBand="1"/>
      </w:tblPr>
      <w:tblGrid>
        <w:gridCol w:w="2276"/>
        <w:gridCol w:w="6276"/>
      </w:tblGrid>
      <w:tr w:rsidR="00C9463A" w:rsidRPr="0039427E" w14:paraId="0DE25742" w14:textId="77777777" w:rsidTr="00C9463A">
        <w:tc>
          <w:tcPr>
            <w:tcW w:w="0" w:type="auto"/>
            <w:hideMark/>
          </w:tcPr>
          <w:p w14:paraId="3EEF0FCE"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Bảng</w:t>
            </w:r>
          </w:p>
        </w:tc>
        <w:tc>
          <w:tcPr>
            <w:tcW w:w="0" w:type="auto"/>
            <w:hideMark/>
          </w:tcPr>
          <w:p w14:paraId="743E1CC3"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Cột (ghi rõ PK/FK)</w:t>
            </w:r>
          </w:p>
        </w:tc>
      </w:tr>
      <w:tr w:rsidR="00C9463A" w:rsidRPr="0039427E" w14:paraId="56079165" w14:textId="77777777" w:rsidTr="00C9463A">
        <w:tc>
          <w:tcPr>
            <w:tcW w:w="0" w:type="auto"/>
            <w:hideMark/>
          </w:tcPr>
          <w:p w14:paraId="3F3A408A"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KhachHang</w:t>
            </w:r>
          </w:p>
        </w:tc>
        <w:tc>
          <w:tcPr>
            <w:tcW w:w="0" w:type="auto"/>
            <w:hideMark/>
          </w:tcPr>
          <w:p w14:paraId="38CAC580"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MaKH (PK), HoTen, Email</w:t>
            </w:r>
          </w:p>
        </w:tc>
      </w:tr>
      <w:tr w:rsidR="00C9463A" w:rsidRPr="0039427E" w14:paraId="0D3AFCE2" w14:textId="77777777" w:rsidTr="00C9463A">
        <w:tc>
          <w:tcPr>
            <w:tcW w:w="0" w:type="auto"/>
            <w:hideMark/>
          </w:tcPr>
          <w:p w14:paraId="7B61BDFC"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SanPham</w:t>
            </w:r>
          </w:p>
        </w:tc>
        <w:tc>
          <w:tcPr>
            <w:tcW w:w="0" w:type="auto"/>
            <w:hideMark/>
          </w:tcPr>
          <w:p w14:paraId="6FC254C5"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MaSP (PK), TenSanPham, DonGia, SoLuongTon</w:t>
            </w:r>
          </w:p>
        </w:tc>
      </w:tr>
      <w:tr w:rsidR="00C9463A" w:rsidRPr="0039427E" w14:paraId="3855DB77" w14:textId="77777777" w:rsidTr="00C9463A">
        <w:tc>
          <w:tcPr>
            <w:tcW w:w="0" w:type="auto"/>
            <w:hideMark/>
          </w:tcPr>
          <w:p w14:paraId="2B04328F"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DonHang</w:t>
            </w:r>
          </w:p>
        </w:tc>
        <w:tc>
          <w:tcPr>
            <w:tcW w:w="0" w:type="auto"/>
            <w:hideMark/>
          </w:tcPr>
          <w:p w14:paraId="5B14643A"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MaDH (PK), MaKH (FK), NgayDat, MaGiamGia</w:t>
            </w:r>
          </w:p>
        </w:tc>
      </w:tr>
      <w:tr w:rsidR="00C9463A" w:rsidRPr="0039427E" w14:paraId="145534D4" w14:textId="77777777" w:rsidTr="00C9463A">
        <w:tc>
          <w:tcPr>
            <w:tcW w:w="0" w:type="auto"/>
            <w:hideMark/>
          </w:tcPr>
          <w:p w14:paraId="50D12844"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ChiTietDonHang</w:t>
            </w:r>
          </w:p>
        </w:tc>
        <w:tc>
          <w:tcPr>
            <w:tcW w:w="0" w:type="auto"/>
            <w:hideMark/>
          </w:tcPr>
          <w:p w14:paraId="03028FD9"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MaDH (PK/FK), MaSP (PK/FK), SoLuongMua</w:t>
            </w:r>
          </w:p>
        </w:tc>
      </w:tr>
    </w:tbl>
    <w:p w14:paraId="23D856F3" w14:textId="77777777" w:rsidR="00C9463A" w:rsidRPr="0039427E" w:rsidRDefault="00C9463A" w:rsidP="00C9463A">
      <w:pPr>
        <w:rPr>
          <w:rFonts w:ascii="Arial" w:hAnsi="Arial" w:cs="Arial"/>
          <w:sz w:val="28"/>
          <w:szCs w:val="28"/>
          <w:lang w:val="vi-VN"/>
        </w:rPr>
      </w:pPr>
      <w:r w:rsidRPr="0039427E">
        <w:rPr>
          <w:rFonts w:ascii="Arial" w:hAnsi="Arial" w:cs="Arial"/>
          <w:sz w:val="28"/>
          <w:szCs w:val="28"/>
        </w:rPr>
        <w:t>Giải thích 3NF: Thiết kế này đạt chuẩn 3NF do mọi thuộc tính không khóa đều phụ thuộc hoàn toàn vào khóa chính của bảng tương ứng (không có phụ thuộc một phần) và không có thuộc tính không khóa nào phụ thuộc bắc cầu vào khóa chính, triệt tiêu hoàn toàn sự dư thừa dữ liệu.</w:t>
      </w:r>
    </w:p>
    <w:p w14:paraId="61DDDE01" w14:textId="46FEEC4A" w:rsidR="00C433D3" w:rsidRPr="0039427E" w:rsidRDefault="00C433D3" w:rsidP="00C9463A">
      <w:pPr>
        <w:rPr>
          <w:rFonts w:ascii="Arial" w:hAnsi="Arial" w:cs="Arial"/>
          <w:sz w:val="28"/>
          <w:szCs w:val="28"/>
          <w:lang w:val="vi-VN"/>
        </w:rPr>
      </w:pPr>
      <w:r w:rsidRPr="0039427E">
        <w:rPr>
          <w:rFonts w:ascii="Arial" w:hAnsi="Arial" w:cs="Arial"/>
          <w:noProof/>
          <w:sz w:val="28"/>
          <w:szCs w:val="28"/>
          <w:lang w:val="vi-VN"/>
        </w:rPr>
        <w:lastRenderedPageBreak/>
        <w:drawing>
          <wp:inline distT="0" distB="0" distL="0" distR="0" wp14:anchorId="3CBBAC59" wp14:editId="06CFA788">
            <wp:extent cx="5311600" cy="5768840"/>
            <wp:effectExtent l="0" t="0" r="3810" b="3810"/>
            <wp:docPr id="18160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4963" name=""/>
                    <pic:cNvPicPr/>
                  </pic:nvPicPr>
                  <pic:blipFill>
                    <a:blip r:embed="rId10"/>
                    <a:stretch>
                      <a:fillRect/>
                    </a:stretch>
                  </pic:blipFill>
                  <pic:spPr>
                    <a:xfrm>
                      <a:off x="0" y="0"/>
                      <a:ext cx="5311600" cy="5768840"/>
                    </a:xfrm>
                    <a:prstGeom prst="rect">
                      <a:avLst/>
                    </a:prstGeom>
                  </pic:spPr>
                </pic:pic>
              </a:graphicData>
            </a:graphic>
          </wp:inline>
        </w:drawing>
      </w:r>
    </w:p>
    <w:p w14:paraId="5BB6FF08" w14:textId="5C75D73D" w:rsidR="00C9463A" w:rsidRPr="0039427E" w:rsidRDefault="00C9463A" w:rsidP="00C9463A">
      <w:pPr>
        <w:rPr>
          <w:rFonts w:ascii="Arial" w:hAnsi="Arial" w:cs="Arial"/>
          <w:sz w:val="28"/>
          <w:szCs w:val="28"/>
        </w:rPr>
      </w:pPr>
      <w:r w:rsidRPr="0039427E">
        <w:rPr>
          <w:rFonts w:ascii="Arial" w:hAnsi="Arial" w:cs="Arial"/>
          <w:sz w:val="28"/>
          <w:szCs w:val="28"/>
        </w:rPr>
        <w:t xml:space="preserve">Bước 9 </w:t>
      </w:r>
      <w:r w:rsidR="00C433D3" w:rsidRPr="0039427E">
        <w:rPr>
          <w:rFonts w:ascii="Arial" w:hAnsi="Arial" w:cs="Arial"/>
          <w:sz w:val="28"/>
          <w:szCs w:val="28"/>
          <w:lang w:val="vi-VN"/>
        </w:rPr>
        <w:t>-</w:t>
      </w:r>
      <w:r w:rsidRPr="0039427E">
        <w:rPr>
          <w:rFonts w:ascii="Arial" w:hAnsi="Arial" w:cs="Arial"/>
          <w:sz w:val="28"/>
          <w:szCs w:val="28"/>
        </w:rPr>
        <w:t xml:space="preserve"> Vị trí trong tài liệu SRS (IEEE 830)</w:t>
      </w:r>
    </w:p>
    <w:tbl>
      <w:tblPr>
        <w:tblStyle w:val="TableGrid"/>
        <w:tblW w:w="0" w:type="auto"/>
        <w:tblLook w:val="04A0" w:firstRow="1" w:lastRow="0" w:firstColumn="1" w:lastColumn="0" w:noHBand="0" w:noVBand="1"/>
      </w:tblPr>
      <w:tblGrid>
        <w:gridCol w:w="1967"/>
        <w:gridCol w:w="7383"/>
      </w:tblGrid>
      <w:tr w:rsidR="00C9463A" w:rsidRPr="0039427E" w14:paraId="2ADBC81E" w14:textId="77777777" w:rsidTr="00C9463A">
        <w:tc>
          <w:tcPr>
            <w:tcW w:w="0" w:type="auto"/>
            <w:hideMark/>
          </w:tcPr>
          <w:p w14:paraId="1662C4CE"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Sơ đồ</w:t>
            </w:r>
          </w:p>
        </w:tc>
        <w:tc>
          <w:tcPr>
            <w:tcW w:w="0" w:type="auto"/>
            <w:hideMark/>
          </w:tcPr>
          <w:p w14:paraId="6624BFB7"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Vị trí trong SRS</w:t>
            </w:r>
          </w:p>
        </w:tc>
      </w:tr>
      <w:tr w:rsidR="00C9463A" w:rsidRPr="0039427E" w14:paraId="7ADA5D89" w14:textId="77777777" w:rsidTr="00C9463A">
        <w:tc>
          <w:tcPr>
            <w:tcW w:w="0" w:type="auto"/>
            <w:hideMark/>
          </w:tcPr>
          <w:p w14:paraId="4C98EB4F"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Use Case Diagram</w:t>
            </w:r>
          </w:p>
        </w:tc>
        <w:tc>
          <w:tcPr>
            <w:tcW w:w="0" w:type="auto"/>
            <w:hideMark/>
          </w:tcPr>
          <w:p w14:paraId="21880952"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Nằm tại Mục 2: Overall Description (Phần 2.1 Product Perspective hoặc 2.2 Product Functions).</w:t>
            </w:r>
          </w:p>
        </w:tc>
      </w:tr>
      <w:tr w:rsidR="00C9463A" w:rsidRPr="0039427E" w14:paraId="3EC9707A" w14:textId="77777777" w:rsidTr="00C9463A">
        <w:tc>
          <w:tcPr>
            <w:tcW w:w="0" w:type="auto"/>
            <w:hideMark/>
          </w:tcPr>
          <w:p w14:paraId="26434D4D"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UI Wireframe</w:t>
            </w:r>
          </w:p>
        </w:tc>
        <w:tc>
          <w:tcPr>
            <w:tcW w:w="0" w:type="auto"/>
            <w:hideMark/>
          </w:tcPr>
          <w:p w14:paraId="7EF9589D"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Nằm tại Mục 3: Specific Requirements (Phần 3.1 External Interfaces - User Interfaces).</w:t>
            </w:r>
          </w:p>
        </w:tc>
      </w:tr>
      <w:tr w:rsidR="00C9463A" w:rsidRPr="0039427E" w14:paraId="099E7BA2" w14:textId="77777777" w:rsidTr="00C9463A">
        <w:tc>
          <w:tcPr>
            <w:tcW w:w="0" w:type="auto"/>
            <w:hideMark/>
          </w:tcPr>
          <w:p w14:paraId="50ECD275"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lastRenderedPageBreak/>
              <w:t>ERD</w:t>
            </w:r>
          </w:p>
        </w:tc>
        <w:tc>
          <w:tcPr>
            <w:tcW w:w="0" w:type="auto"/>
            <w:hideMark/>
          </w:tcPr>
          <w:p w14:paraId="2852C00D"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Nằm tại Mục 3: Specific Requirements (Phần Logical Database Requirements).</w:t>
            </w:r>
          </w:p>
        </w:tc>
      </w:tr>
      <w:tr w:rsidR="00C9463A" w:rsidRPr="0039427E" w14:paraId="1567AC97" w14:textId="77777777" w:rsidTr="00C9463A">
        <w:tc>
          <w:tcPr>
            <w:tcW w:w="0" w:type="auto"/>
            <w:hideMark/>
          </w:tcPr>
          <w:p w14:paraId="1FF99F37"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Class Diagram</w:t>
            </w:r>
          </w:p>
        </w:tc>
        <w:tc>
          <w:tcPr>
            <w:tcW w:w="0" w:type="auto"/>
            <w:hideMark/>
          </w:tcPr>
          <w:p w14:paraId="465DBEA5" w14:textId="77777777" w:rsidR="00C9463A" w:rsidRPr="0039427E" w:rsidRDefault="00C9463A" w:rsidP="00C9463A">
            <w:pPr>
              <w:spacing w:after="160" w:line="278" w:lineRule="auto"/>
              <w:rPr>
                <w:rFonts w:ascii="Arial" w:hAnsi="Arial" w:cs="Arial"/>
                <w:sz w:val="28"/>
                <w:szCs w:val="28"/>
              </w:rPr>
            </w:pPr>
            <w:r w:rsidRPr="0039427E">
              <w:rPr>
                <w:rFonts w:ascii="Arial" w:hAnsi="Arial" w:cs="Arial"/>
                <w:sz w:val="28"/>
                <w:szCs w:val="28"/>
              </w:rPr>
              <w:t>Nằm tại Mục 3: Specific Requirements (Phần Design Constraints hoặc System Features để mô hình hóa thực thể).</w:t>
            </w:r>
          </w:p>
        </w:tc>
      </w:tr>
    </w:tbl>
    <w:p w14:paraId="52B24D9E" w14:textId="77777777" w:rsidR="00452432" w:rsidRPr="0039427E" w:rsidRDefault="00452432" w:rsidP="00C9463A">
      <w:pPr>
        <w:rPr>
          <w:rFonts w:ascii="Arial" w:hAnsi="Arial" w:cs="Arial"/>
          <w:sz w:val="28"/>
          <w:szCs w:val="28"/>
        </w:rPr>
      </w:pPr>
    </w:p>
    <w:sectPr w:rsidR="00452432" w:rsidRPr="003942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92417F"/>
    <w:multiLevelType w:val="multilevel"/>
    <w:tmpl w:val="C62A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569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63A"/>
    <w:rsid w:val="00256632"/>
    <w:rsid w:val="002757D3"/>
    <w:rsid w:val="002D057F"/>
    <w:rsid w:val="0039427E"/>
    <w:rsid w:val="00452432"/>
    <w:rsid w:val="006354F4"/>
    <w:rsid w:val="007846BD"/>
    <w:rsid w:val="00AB0ABF"/>
    <w:rsid w:val="00BA3E68"/>
    <w:rsid w:val="00C433D3"/>
    <w:rsid w:val="00C9463A"/>
    <w:rsid w:val="00CE4509"/>
    <w:rsid w:val="00DD4B25"/>
    <w:rsid w:val="00ED0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6637A"/>
  <w15:chartTrackingRefBased/>
  <w15:docId w15:val="{E54B8DE1-DA12-4A1F-9392-164651D70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D4B25"/>
    <w:pPr>
      <w:keepNext/>
      <w:keepLines/>
      <w:spacing w:before="240" w:after="0" w:line="312" w:lineRule="auto"/>
      <w:outlineLvl w:val="0"/>
    </w:pPr>
    <w:rPr>
      <w:rFonts w:eastAsiaTheme="majorEastAsia" w:cstheme="majorBidi"/>
      <w:color w:val="000000" w:themeColor="text1"/>
      <w:sz w:val="32"/>
      <w:szCs w:val="32"/>
    </w:rPr>
  </w:style>
  <w:style w:type="paragraph" w:styleId="Heading2">
    <w:name w:val="heading 2"/>
    <w:basedOn w:val="Normal"/>
    <w:next w:val="Normal"/>
    <w:link w:val="Heading2Char"/>
    <w:autoRedefine/>
    <w:semiHidden/>
    <w:unhideWhenUsed/>
    <w:qFormat/>
    <w:rsid w:val="00DD4B25"/>
    <w:pPr>
      <w:keepNext/>
      <w:keepLines/>
      <w:spacing w:before="40" w:after="0" w:line="312" w:lineRule="auto"/>
      <w:ind w:firstLineChars="100" w:firstLine="100"/>
      <w:jc w:val="both"/>
      <w:outlineLvl w:val="1"/>
    </w:pPr>
    <w:rPr>
      <w:rFonts w:eastAsiaTheme="majorEastAsia" w:cstheme="majorBidi"/>
      <w:b/>
      <w:color w:val="000000" w:themeColor="text1"/>
      <w:sz w:val="26"/>
      <w:szCs w:val="26"/>
      <w:lang w:eastAsia="zh-CN"/>
    </w:rPr>
  </w:style>
  <w:style w:type="paragraph" w:styleId="Heading3">
    <w:name w:val="heading 3"/>
    <w:basedOn w:val="Normal"/>
    <w:link w:val="Heading3Char"/>
    <w:autoRedefine/>
    <w:unhideWhenUsed/>
    <w:qFormat/>
    <w:rsid w:val="00DD4B25"/>
    <w:pPr>
      <w:spacing w:before="100" w:beforeAutospacing="1" w:after="100" w:afterAutospacing="1" w:line="312" w:lineRule="auto"/>
      <w:ind w:firstLineChars="100" w:firstLine="100"/>
      <w:outlineLvl w:val="2"/>
    </w:pPr>
    <w:rPr>
      <w:rFonts w:ascii="Times New Roman" w:eastAsia="SimSun" w:hAnsi="Times New Roman" w:cs="Times New Roman"/>
      <w:bCs/>
      <w:kern w:val="0"/>
      <w:sz w:val="26"/>
      <w:szCs w:val="27"/>
      <w:shd w:val="clear" w:color="auto" w:fill="FFFFFF"/>
      <w:lang w:eastAsia="zh-CN"/>
      <w14:ligatures w14:val="none"/>
    </w:rPr>
  </w:style>
  <w:style w:type="paragraph" w:styleId="Heading4">
    <w:name w:val="heading 4"/>
    <w:basedOn w:val="Normal"/>
    <w:next w:val="Normal"/>
    <w:link w:val="Heading4Char"/>
    <w:uiPriority w:val="9"/>
    <w:semiHidden/>
    <w:unhideWhenUsed/>
    <w:qFormat/>
    <w:rsid w:val="00C946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6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25"/>
    <w:rPr>
      <w:rFonts w:eastAsiaTheme="majorEastAsia" w:cstheme="majorBidi"/>
      <w:color w:val="000000" w:themeColor="text1"/>
      <w:sz w:val="32"/>
      <w:szCs w:val="32"/>
    </w:rPr>
  </w:style>
  <w:style w:type="character" w:customStyle="1" w:styleId="Heading2Char">
    <w:name w:val="Heading 2 Char"/>
    <w:basedOn w:val="DefaultParagraphFont"/>
    <w:link w:val="Heading2"/>
    <w:semiHidden/>
    <w:rsid w:val="00DD4B25"/>
    <w:rPr>
      <w:rFonts w:eastAsiaTheme="majorEastAsia" w:cstheme="majorBidi"/>
      <w:b/>
      <w:color w:val="000000" w:themeColor="text1"/>
      <w:sz w:val="26"/>
      <w:szCs w:val="26"/>
      <w:lang w:eastAsia="zh-CN"/>
    </w:rPr>
  </w:style>
  <w:style w:type="character" w:customStyle="1" w:styleId="Heading3Char">
    <w:name w:val="Heading 3 Char"/>
    <w:basedOn w:val="DefaultParagraphFont"/>
    <w:link w:val="Heading3"/>
    <w:rsid w:val="00DD4B25"/>
    <w:rPr>
      <w:rFonts w:ascii="Times New Roman" w:eastAsia="SimSun" w:hAnsi="Times New Roman" w:cs="Times New Roman"/>
      <w:bCs/>
      <w:kern w:val="0"/>
      <w:sz w:val="26"/>
      <w:szCs w:val="27"/>
      <w:lang w:eastAsia="zh-CN"/>
      <w14:ligatures w14:val="none"/>
    </w:rPr>
  </w:style>
  <w:style w:type="character" w:customStyle="1" w:styleId="Heading4Char">
    <w:name w:val="Heading 4 Char"/>
    <w:basedOn w:val="DefaultParagraphFont"/>
    <w:link w:val="Heading4"/>
    <w:uiPriority w:val="9"/>
    <w:semiHidden/>
    <w:rsid w:val="00C946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6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63A"/>
    <w:rPr>
      <w:rFonts w:eastAsiaTheme="majorEastAsia" w:cstheme="majorBidi"/>
      <w:color w:val="272727" w:themeColor="text1" w:themeTint="D8"/>
    </w:rPr>
  </w:style>
  <w:style w:type="paragraph" w:styleId="Title">
    <w:name w:val="Title"/>
    <w:basedOn w:val="Normal"/>
    <w:next w:val="Normal"/>
    <w:link w:val="TitleChar"/>
    <w:uiPriority w:val="10"/>
    <w:qFormat/>
    <w:rsid w:val="00C94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63A"/>
    <w:pPr>
      <w:spacing w:before="160"/>
      <w:jc w:val="center"/>
    </w:pPr>
    <w:rPr>
      <w:i/>
      <w:iCs/>
      <w:color w:val="404040" w:themeColor="text1" w:themeTint="BF"/>
    </w:rPr>
  </w:style>
  <w:style w:type="character" w:customStyle="1" w:styleId="QuoteChar">
    <w:name w:val="Quote Char"/>
    <w:basedOn w:val="DefaultParagraphFont"/>
    <w:link w:val="Quote"/>
    <w:uiPriority w:val="29"/>
    <w:rsid w:val="00C9463A"/>
    <w:rPr>
      <w:i/>
      <w:iCs/>
      <w:color w:val="404040" w:themeColor="text1" w:themeTint="BF"/>
    </w:rPr>
  </w:style>
  <w:style w:type="paragraph" w:styleId="ListParagraph">
    <w:name w:val="List Paragraph"/>
    <w:basedOn w:val="Normal"/>
    <w:uiPriority w:val="34"/>
    <w:qFormat/>
    <w:rsid w:val="00C9463A"/>
    <w:pPr>
      <w:ind w:left="720"/>
      <w:contextualSpacing/>
    </w:pPr>
  </w:style>
  <w:style w:type="character" w:styleId="IntenseEmphasis">
    <w:name w:val="Intense Emphasis"/>
    <w:basedOn w:val="DefaultParagraphFont"/>
    <w:uiPriority w:val="21"/>
    <w:qFormat/>
    <w:rsid w:val="00C9463A"/>
    <w:rPr>
      <w:i/>
      <w:iCs/>
      <w:color w:val="0F4761" w:themeColor="accent1" w:themeShade="BF"/>
    </w:rPr>
  </w:style>
  <w:style w:type="paragraph" w:styleId="IntenseQuote">
    <w:name w:val="Intense Quote"/>
    <w:basedOn w:val="Normal"/>
    <w:next w:val="Normal"/>
    <w:link w:val="IntenseQuoteChar"/>
    <w:uiPriority w:val="30"/>
    <w:qFormat/>
    <w:rsid w:val="00C94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63A"/>
    <w:rPr>
      <w:i/>
      <w:iCs/>
      <w:color w:val="0F4761" w:themeColor="accent1" w:themeShade="BF"/>
    </w:rPr>
  </w:style>
  <w:style w:type="character" w:styleId="IntenseReference">
    <w:name w:val="Intense Reference"/>
    <w:basedOn w:val="DefaultParagraphFont"/>
    <w:uiPriority w:val="32"/>
    <w:qFormat/>
    <w:rsid w:val="00C9463A"/>
    <w:rPr>
      <w:b/>
      <w:bCs/>
      <w:smallCaps/>
      <w:color w:val="0F4761" w:themeColor="accent1" w:themeShade="BF"/>
      <w:spacing w:val="5"/>
    </w:rPr>
  </w:style>
  <w:style w:type="table" w:styleId="TableGrid">
    <w:name w:val="Table Grid"/>
    <w:basedOn w:val="TableNormal"/>
    <w:uiPriority w:val="39"/>
    <w:rsid w:val="00C94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10</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Quan</dc:creator>
  <cp:keywords/>
  <dc:description/>
  <cp:lastModifiedBy>Hung NT</cp:lastModifiedBy>
  <cp:revision>4</cp:revision>
  <dcterms:created xsi:type="dcterms:W3CDTF">2026-10-05T08:34:00Z</dcterms:created>
  <dcterms:modified xsi:type="dcterms:W3CDTF">2026-10-05T15:16:00Z</dcterms:modified>
</cp:coreProperties>
</file>