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6B6" w:rsidRPr="00510C4F" w:rsidRDefault="003736B6" w:rsidP="00DA180C"/>
    <w:p w:rsidR="00210209" w:rsidRPr="00510C4F" w:rsidRDefault="00C70EAE" w:rsidP="003B5EE3">
      <w:pPr>
        <w:pStyle w:val="Title"/>
        <w:jc w:val="center"/>
        <w:rPr>
          <w:rFonts w:ascii="Times New Roman" w:hAnsi="Times New Roman" w:cs="Times New Roman"/>
        </w:rPr>
      </w:pPr>
      <w:r w:rsidRPr="00510C4F">
        <w:rPr>
          <w:rFonts w:ascii="Times New Roman" w:hAnsi="Times New Roman" w:cs="Times New Roman"/>
        </w:rPr>
        <w:t>FINAL REPORT</w:t>
      </w:r>
    </w:p>
    <w:p w:rsidR="00C70EAE" w:rsidRPr="00510C4F" w:rsidRDefault="00C70EAE" w:rsidP="0025409C">
      <w:pPr>
        <w:pStyle w:val="Heading1"/>
        <w:numPr>
          <w:ilvl w:val="0"/>
          <w:numId w:val="3"/>
        </w:numPr>
        <w:ind w:left="360" w:hanging="360"/>
        <w:rPr>
          <w:rFonts w:ascii="Times New Roman" w:hAnsi="Times New Roman" w:cs="Times New Roman"/>
        </w:rPr>
      </w:pPr>
      <w:r w:rsidRPr="00510C4F">
        <w:rPr>
          <w:rFonts w:ascii="Times New Roman" w:hAnsi="Times New Roman" w:cs="Times New Roman"/>
        </w:rPr>
        <w:t>Android:</w:t>
      </w:r>
    </w:p>
    <w:p w:rsidR="00C70EAE" w:rsidRDefault="00C70EAE" w:rsidP="0025409C">
      <w:pPr>
        <w:pStyle w:val="Heading2"/>
        <w:numPr>
          <w:ilvl w:val="0"/>
          <w:numId w:val="20"/>
        </w:numPr>
        <w:ind w:left="720"/>
        <w:rPr>
          <w:rFonts w:ascii="Times New Roman" w:hAnsi="Times New Roman" w:cs="Times New Roman"/>
        </w:rPr>
      </w:pPr>
      <w:r w:rsidRPr="00510C4F">
        <w:rPr>
          <w:rFonts w:ascii="Times New Roman" w:hAnsi="Times New Roman" w:cs="Times New Roman"/>
        </w:rPr>
        <w:t>Samsung Smartwatch App</w:t>
      </w:r>
      <w:r w:rsidR="00602398">
        <w:rPr>
          <w:rFonts w:ascii="Times New Roman" w:hAnsi="Times New Roman" w:cs="Times New Roman"/>
        </w:rPr>
        <w:t xml:space="preserve"> using CUP</w:t>
      </w:r>
      <w:r w:rsidRPr="00510C4F">
        <w:rPr>
          <w:rFonts w:ascii="Times New Roman" w:hAnsi="Times New Roman" w:cs="Times New Roman"/>
        </w:rPr>
        <w:t>:</w:t>
      </w:r>
    </w:p>
    <w:p w:rsidR="00602398" w:rsidRPr="00602398" w:rsidRDefault="00602398" w:rsidP="0025409C">
      <w:pPr>
        <w:pStyle w:val="Heading3"/>
        <w:ind w:left="630" w:firstLine="90"/>
      </w:pPr>
      <w:r>
        <w:t>1.1. Overview:</w:t>
      </w:r>
    </w:p>
    <w:p w:rsidR="0025409C" w:rsidRDefault="00602398" w:rsidP="00602398">
      <w:r>
        <w:t>Companion UI Platform (CUP)</w:t>
      </w:r>
      <w:r w:rsidR="0025409C">
        <w:t xml:space="preserve"> is a open library which</w:t>
      </w:r>
      <w:r>
        <w:t xml:space="preserve"> allows you to display information from a</w:t>
      </w:r>
      <w:r w:rsidR="00DA180C">
        <w:t xml:space="preserve"> host device, for </w:t>
      </w:r>
      <w:r>
        <w:t xml:space="preserve">example a smartphone, on companion devices and devices that use CUP. CUP </w:t>
      </w:r>
      <w:r w:rsidR="0025409C">
        <w:t>contains</w:t>
      </w:r>
      <w:r>
        <w:t xml:space="preserve"> many control widgets</w:t>
      </w:r>
      <w:r w:rsidR="0025409C">
        <w:t xml:space="preserve"> named</w:t>
      </w:r>
      <w:r>
        <w:t xml:space="preserve"> </w:t>
      </w:r>
      <w:r w:rsidR="0025409C">
        <w:t>winsets</w:t>
      </w:r>
      <w:r>
        <w:t xml:space="preserve">, which </w:t>
      </w:r>
      <w:r w:rsidR="0025409C">
        <w:t xml:space="preserve">is useful when </w:t>
      </w:r>
      <w:r>
        <w:t>you</w:t>
      </w:r>
      <w:r w:rsidR="0025409C">
        <w:t xml:space="preserve"> want</w:t>
      </w:r>
      <w:r>
        <w:t xml:space="preserve"> to create layouts to display information. </w:t>
      </w:r>
    </w:p>
    <w:p w:rsidR="00602398" w:rsidRDefault="00602398" w:rsidP="00602398">
      <w:r>
        <w:t>The host device control the companion device’s display</w:t>
      </w:r>
      <w:r w:rsidR="0025409C">
        <w:t xml:space="preserve"> by sending request to companion devices</w:t>
      </w:r>
      <w:r>
        <w:t xml:space="preserve"> using Bluetooth.</w:t>
      </w:r>
      <w:r w:rsidR="0025409C">
        <w:t xml:space="preserve"> </w:t>
      </w:r>
      <w:r w:rsidR="0025409C">
        <w:t>CUP Browser</w:t>
      </w:r>
      <w:r w:rsidR="0025409C">
        <w:t xml:space="preserve"> is facilitate to</w:t>
      </w:r>
      <w:r>
        <w:t xml:space="preserve"> display the CUP winset on wearable devices </w:t>
      </w:r>
      <w:r w:rsidR="0025409C">
        <w:t>in many</w:t>
      </w:r>
      <w:r>
        <w:t xml:space="preserve"> types, and </w:t>
      </w:r>
      <w:r w:rsidR="0025409C">
        <w:t>receive</w:t>
      </w:r>
      <w:r>
        <w:t xml:space="preserve"> interaction events back from the wearable devices.</w:t>
      </w:r>
    </w:p>
    <w:p w:rsidR="00DA180C" w:rsidRDefault="00602398" w:rsidP="00DA180C">
      <w:pPr>
        <w:keepNext/>
        <w:jc w:val="center"/>
      </w:pPr>
      <w:r>
        <w:rPr>
          <w:noProof/>
        </w:rPr>
        <w:drawing>
          <wp:inline distT="0" distB="0" distL="0" distR="0" wp14:anchorId="6648D287" wp14:editId="12C18180">
            <wp:extent cx="4126727" cy="381840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6276" cy="3827244"/>
                    </a:xfrm>
                    <a:prstGeom prst="rect">
                      <a:avLst/>
                    </a:prstGeom>
                  </pic:spPr>
                </pic:pic>
              </a:graphicData>
            </a:graphic>
          </wp:inline>
        </w:drawing>
      </w:r>
    </w:p>
    <w:p w:rsidR="00602398" w:rsidRDefault="00DA180C" w:rsidP="00DA180C">
      <w:pPr>
        <w:pStyle w:val="Caption"/>
        <w:jc w:val="center"/>
      </w:pPr>
      <w:r>
        <w:t xml:space="preserve">Figure </w:t>
      </w:r>
      <w:r w:rsidR="009537A1">
        <w:fldChar w:fldCharType="begin"/>
      </w:r>
      <w:r w:rsidR="009537A1">
        <w:instrText xml:space="preserve"> SEQ Figure \* ARABIC </w:instrText>
      </w:r>
      <w:r w:rsidR="009537A1">
        <w:fldChar w:fldCharType="separate"/>
      </w:r>
      <w:r>
        <w:rPr>
          <w:noProof/>
        </w:rPr>
        <w:t>1</w:t>
      </w:r>
      <w:r w:rsidR="009537A1">
        <w:rPr>
          <w:noProof/>
        </w:rPr>
        <w:fldChar w:fldCharType="end"/>
      </w:r>
      <w:r>
        <w:t>: CUP overview</w:t>
      </w:r>
    </w:p>
    <w:p w:rsidR="00602398" w:rsidRDefault="00602398" w:rsidP="00602398"/>
    <w:p w:rsidR="00602398" w:rsidRDefault="00602398" w:rsidP="00602398">
      <w:pPr>
        <w:pStyle w:val="Heading3"/>
      </w:pPr>
      <w:r>
        <w:lastRenderedPageBreak/>
        <w:t>1.2 Architecture:</w:t>
      </w:r>
    </w:p>
    <w:p w:rsidR="00DA180C" w:rsidRDefault="00CD587D" w:rsidP="00DA180C">
      <w:pPr>
        <w:pStyle w:val="Heading3"/>
        <w:jc w:val="center"/>
      </w:pPr>
      <w:r>
        <w:rPr>
          <w:noProof/>
        </w:rPr>
        <w:drawing>
          <wp:inline distT="0" distB="0" distL="0" distR="0" wp14:anchorId="168A70AC" wp14:editId="581126E3">
            <wp:extent cx="5943600" cy="3305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5810"/>
                    </a:xfrm>
                    <a:prstGeom prst="rect">
                      <a:avLst/>
                    </a:prstGeom>
                  </pic:spPr>
                </pic:pic>
              </a:graphicData>
            </a:graphic>
          </wp:inline>
        </w:drawing>
      </w:r>
    </w:p>
    <w:p w:rsidR="00602398" w:rsidRDefault="00DA180C" w:rsidP="00DA180C">
      <w:pPr>
        <w:pStyle w:val="Caption"/>
        <w:jc w:val="center"/>
      </w:pPr>
      <w:r>
        <w:t xml:space="preserve">Figure </w:t>
      </w:r>
      <w:r w:rsidR="009537A1">
        <w:fldChar w:fldCharType="begin"/>
      </w:r>
      <w:r w:rsidR="009537A1">
        <w:instrText xml:space="preserve"> S</w:instrText>
      </w:r>
      <w:r w:rsidR="009537A1">
        <w:instrText xml:space="preserve">EQ Figure \* ARABIC </w:instrText>
      </w:r>
      <w:r w:rsidR="009537A1">
        <w:fldChar w:fldCharType="separate"/>
      </w:r>
      <w:r>
        <w:rPr>
          <w:noProof/>
        </w:rPr>
        <w:t>2</w:t>
      </w:r>
      <w:r w:rsidR="009537A1">
        <w:rPr>
          <w:noProof/>
        </w:rPr>
        <w:fldChar w:fldCharType="end"/>
      </w:r>
      <w:r>
        <w:t>: CUP Architecture</w:t>
      </w:r>
    </w:p>
    <w:p w:rsidR="00DA180C" w:rsidRDefault="00CD587D" w:rsidP="00DA180C">
      <w:r>
        <w:t>The</w:t>
      </w:r>
      <w:r w:rsidR="0025409C">
        <w:t xml:space="preserve"> CUP</w:t>
      </w:r>
      <w:r>
        <w:t xml:space="preserve"> architecture</w:t>
      </w:r>
      <w:r w:rsidR="0025409C">
        <w:t xml:space="preserve"> is simply</w:t>
      </w:r>
      <w:r>
        <w:t xml:space="preserve"> </w:t>
      </w:r>
      <w:r w:rsidR="0025409C">
        <w:t>contained</w:t>
      </w:r>
      <w:r>
        <w:t xml:space="preserve">: </w:t>
      </w:r>
    </w:p>
    <w:p w:rsidR="00CD587D" w:rsidRDefault="00CD587D" w:rsidP="00784136">
      <w:pPr>
        <w:pStyle w:val="ListParagraph"/>
        <w:numPr>
          <w:ilvl w:val="0"/>
          <w:numId w:val="37"/>
        </w:numPr>
        <w:spacing w:after="0"/>
      </w:pPr>
      <w:r>
        <w:t xml:space="preserve">Applications: </w:t>
      </w:r>
      <w:r w:rsidR="00B61B1F">
        <w:t>The applications are built on</w:t>
      </w:r>
      <w:r>
        <w:t xml:space="preserve"> CUP</w:t>
      </w:r>
      <w:r w:rsidR="0003044E">
        <w:t xml:space="preserve"> as main platform</w:t>
      </w:r>
      <w:r>
        <w:t xml:space="preserve">. </w:t>
      </w:r>
    </w:p>
    <w:p w:rsidR="00CD587D" w:rsidRDefault="00CD587D" w:rsidP="00784136">
      <w:pPr>
        <w:pStyle w:val="ListParagraph"/>
        <w:numPr>
          <w:ilvl w:val="0"/>
          <w:numId w:val="37"/>
        </w:numPr>
        <w:spacing w:after="0"/>
      </w:pPr>
      <w:r>
        <w:t xml:space="preserve">CUP API: Components for creating and showing various layouts on the companion device, including the callback interface.  </w:t>
      </w:r>
    </w:p>
    <w:p w:rsidR="00CD587D" w:rsidRDefault="00CD587D" w:rsidP="00784136">
      <w:pPr>
        <w:pStyle w:val="ListParagraph"/>
        <w:numPr>
          <w:ilvl w:val="0"/>
          <w:numId w:val="37"/>
        </w:numPr>
      </w:pPr>
      <w:r>
        <w:t xml:space="preserve">CUP Service: Service used to connect between the </w:t>
      </w:r>
      <w:r w:rsidR="0003044E">
        <w:t>host and companion device</w:t>
      </w:r>
      <w:r w:rsidR="00B61B1F">
        <w:t>.</w:t>
      </w:r>
    </w:p>
    <w:p w:rsidR="00C60047" w:rsidRDefault="00C60047" w:rsidP="00C60047">
      <w:pPr>
        <w:pStyle w:val="Heading2"/>
        <w:numPr>
          <w:ilvl w:val="0"/>
          <w:numId w:val="20"/>
        </w:numPr>
      </w:pPr>
      <w:r>
        <w:t>CUP library:</w:t>
      </w:r>
    </w:p>
    <w:p w:rsidR="00C60047" w:rsidRDefault="00C60047" w:rsidP="00C60047">
      <w:pPr>
        <w:pStyle w:val="Heading3"/>
        <w:ind w:left="720" w:firstLine="720"/>
      </w:pPr>
      <w:r>
        <w:t>2.1.</w:t>
      </w:r>
      <w:r>
        <w:tab/>
        <w:t>Cup Technology:</w:t>
      </w:r>
    </w:p>
    <w:p w:rsidR="00C60047" w:rsidRPr="005734A6" w:rsidRDefault="00C60047" w:rsidP="00C60047">
      <w:pPr>
        <w:rPr>
          <w:iCs/>
        </w:rPr>
      </w:pPr>
      <w:r w:rsidRPr="005734A6">
        <w:rPr>
          <w:iCs/>
        </w:rPr>
        <w:t>The purpose of CUP is to provide interaction between a hosting Android device and its wearable CUP Browsers.</w:t>
      </w:r>
    </w:p>
    <w:p w:rsidR="00C60047" w:rsidRPr="00784136" w:rsidRDefault="00B61B1F" w:rsidP="00784136">
      <w:pPr>
        <w:pStyle w:val="ListParagraph"/>
        <w:numPr>
          <w:ilvl w:val="0"/>
          <w:numId w:val="38"/>
        </w:numPr>
        <w:rPr>
          <w:iCs/>
        </w:rPr>
      </w:pPr>
      <w:r>
        <w:rPr>
          <w:iCs/>
        </w:rPr>
        <w:t>CUP H</w:t>
      </w:r>
      <w:r w:rsidR="00C60047" w:rsidRPr="00784136">
        <w:rPr>
          <w:iCs/>
        </w:rPr>
        <w:t xml:space="preserve">ost consists of the host application </w:t>
      </w:r>
      <w:r>
        <w:rPr>
          <w:iCs/>
        </w:rPr>
        <w:t>built from</w:t>
      </w:r>
      <w:r w:rsidR="00C60047" w:rsidRPr="00784136">
        <w:rPr>
          <w:iCs/>
        </w:rPr>
        <w:t xml:space="preserve"> CUP SDK, and the classes that </w:t>
      </w:r>
      <w:r>
        <w:rPr>
          <w:iCs/>
        </w:rPr>
        <w:t>show</w:t>
      </w:r>
      <w:r w:rsidR="00C60047" w:rsidRPr="00784136">
        <w:rPr>
          <w:iCs/>
        </w:rPr>
        <w:t xml:space="preserve"> more than 12 </w:t>
      </w:r>
      <w:r>
        <w:rPr>
          <w:iCs/>
        </w:rPr>
        <w:t>wingets</w:t>
      </w:r>
      <w:r w:rsidR="00C60047" w:rsidRPr="00784136">
        <w:rPr>
          <w:iCs/>
        </w:rPr>
        <w:t xml:space="preserve"> on a CUP Browser.</w:t>
      </w:r>
    </w:p>
    <w:p w:rsidR="00C60047" w:rsidRPr="00784136" w:rsidRDefault="00C60047" w:rsidP="00784136">
      <w:pPr>
        <w:pStyle w:val="ListParagraph"/>
        <w:numPr>
          <w:ilvl w:val="0"/>
          <w:numId w:val="38"/>
        </w:numPr>
        <w:rPr>
          <w:iCs/>
        </w:rPr>
      </w:pPr>
      <w:r w:rsidRPr="00784136">
        <w:rPr>
          <w:iCs/>
        </w:rPr>
        <w:t>CUP Browser </w:t>
      </w:r>
      <w:r w:rsidR="00B61B1F">
        <w:rPr>
          <w:iCs/>
        </w:rPr>
        <w:t>has responsible to receive and perform host request</w:t>
      </w:r>
      <w:r w:rsidRPr="00784136">
        <w:rPr>
          <w:iCs/>
        </w:rPr>
        <w:t>. The CUP winset displays the commands on the CUP Browser and sends back</w:t>
      </w:r>
      <w:r w:rsidR="00B61B1F">
        <w:rPr>
          <w:iCs/>
        </w:rPr>
        <w:t xml:space="preserve"> interactive events</w:t>
      </w:r>
      <w:r w:rsidRPr="00784136">
        <w:rPr>
          <w:iCs/>
        </w:rPr>
        <w:t xml:space="preserve"> to the </w:t>
      </w:r>
      <w:bookmarkStart w:id="0" w:name="_GoBack"/>
      <w:bookmarkEnd w:id="0"/>
      <w:r w:rsidRPr="00784136">
        <w:rPr>
          <w:iCs/>
        </w:rPr>
        <w:t>CUP host.</w:t>
      </w:r>
    </w:p>
    <w:p w:rsidR="00C60047" w:rsidRPr="005734A6" w:rsidRDefault="00C60047" w:rsidP="00C60047">
      <w:pPr>
        <w:ind w:left="720"/>
        <w:rPr>
          <w:iCs/>
        </w:rPr>
      </w:pPr>
    </w:p>
    <w:p w:rsidR="00C60047" w:rsidRDefault="00C60047" w:rsidP="00C60047">
      <w:pPr>
        <w:keepNext/>
        <w:jc w:val="center"/>
      </w:pPr>
      <w:r w:rsidRPr="005734A6">
        <w:rPr>
          <w:iCs/>
          <w:noProof/>
        </w:rPr>
        <w:lastRenderedPageBreak/>
        <w:drawing>
          <wp:inline distT="0" distB="0" distL="0" distR="0" wp14:anchorId="2CA98BF8" wp14:editId="7F6B737E">
            <wp:extent cx="5067300" cy="1257300"/>
            <wp:effectExtent l="0" t="0" r="0" b="0"/>
            <wp:docPr id="5" name="Picture 5"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1257300"/>
                    </a:xfrm>
                    <a:prstGeom prst="rect">
                      <a:avLst/>
                    </a:prstGeom>
                    <a:noFill/>
                    <a:ln>
                      <a:noFill/>
                    </a:ln>
                  </pic:spPr>
                </pic:pic>
              </a:graphicData>
            </a:graphic>
          </wp:inline>
        </w:drawing>
      </w:r>
    </w:p>
    <w:p w:rsidR="00C60047" w:rsidRPr="005734A6" w:rsidRDefault="00C60047" w:rsidP="00C60047">
      <w:pPr>
        <w:pStyle w:val="Caption"/>
        <w:jc w:val="center"/>
        <w:rPr>
          <w:iCs w:val="0"/>
          <w:sz w:val="24"/>
          <w:szCs w:val="24"/>
        </w:rPr>
      </w:pPr>
      <w:r w:rsidRPr="005734A6">
        <w:rPr>
          <w:sz w:val="24"/>
          <w:szCs w:val="24"/>
        </w:rPr>
        <w:t xml:space="preserve">Figure </w:t>
      </w:r>
      <w:r>
        <w:rPr>
          <w:sz w:val="24"/>
          <w:szCs w:val="24"/>
        </w:rPr>
        <w:t>2</w:t>
      </w:r>
      <w:r w:rsidRPr="005734A6">
        <w:rPr>
          <w:sz w:val="24"/>
          <w:szCs w:val="24"/>
        </w:rPr>
        <w:t>: CUP Architecture</w:t>
      </w:r>
    </w:p>
    <w:p w:rsidR="00C60047" w:rsidRPr="005734A6" w:rsidRDefault="00C60047" w:rsidP="00C60047">
      <w:pPr>
        <w:rPr>
          <w:iCs/>
        </w:rPr>
      </w:pPr>
    </w:p>
    <w:p w:rsidR="00C60047" w:rsidRPr="005734A6" w:rsidRDefault="00C60047" w:rsidP="00C60047">
      <w:pPr>
        <w:rPr>
          <w:iCs/>
        </w:rPr>
      </w:pPr>
      <w:r w:rsidRPr="005734A6">
        <w:rPr>
          <w:iCs/>
        </w:rPr>
        <w:t>The CUP process functions as follows:</w:t>
      </w:r>
    </w:p>
    <w:p w:rsidR="00C60047" w:rsidRPr="00784136" w:rsidRDefault="00C60047" w:rsidP="00784136">
      <w:pPr>
        <w:pStyle w:val="ListParagraph"/>
        <w:numPr>
          <w:ilvl w:val="0"/>
          <w:numId w:val="39"/>
        </w:numPr>
        <w:rPr>
          <w:iCs/>
        </w:rPr>
      </w:pPr>
      <w:r w:rsidRPr="00784136">
        <w:rPr>
          <w:iCs/>
        </w:rPr>
        <w:t>The host application sends a command to the CUP browser requiring the Browser to display a certain </w:t>
      </w:r>
      <w:r w:rsidRPr="00784136">
        <w:rPr>
          <w:bCs/>
          <w:iCs/>
        </w:rPr>
        <w:t>winset</w:t>
      </w:r>
      <w:r w:rsidRPr="00784136">
        <w:rPr>
          <w:iCs/>
        </w:rPr>
        <w:t>.</w:t>
      </w:r>
    </w:p>
    <w:p w:rsidR="00C60047" w:rsidRPr="00784136" w:rsidRDefault="00C60047" w:rsidP="00784136">
      <w:pPr>
        <w:pStyle w:val="ListParagraph"/>
        <w:numPr>
          <w:ilvl w:val="0"/>
          <w:numId w:val="39"/>
        </w:numPr>
        <w:rPr>
          <w:iCs/>
        </w:rPr>
      </w:pPr>
      <w:r w:rsidRPr="00784136">
        <w:rPr>
          <w:iCs/>
        </w:rPr>
        <w:t>The CUP Browser displays the </w:t>
      </w:r>
      <w:r w:rsidRPr="00784136">
        <w:rPr>
          <w:bCs/>
          <w:iCs/>
        </w:rPr>
        <w:t>winset</w:t>
      </w:r>
      <w:r w:rsidRPr="00784136">
        <w:rPr>
          <w:iCs/>
        </w:rPr>
        <w:t>.</w:t>
      </w:r>
    </w:p>
    <w:p w:rsidR="00C60047" w:rsidRPr="00784136" w:rsidRDefault="00C60047" w:rsidP="00784136">
      <w:pPr>
        <w:pStyle w:val="ListParagraph"/>
        <w:numPr>
          <w:ilvl w:val="0"/>
          <w:numId w:val="39"/>
        </w:numPr>
        <w:rPr>
          <w:iCs/>
        </w:rPr>
      </w:pPr>
      <w:r w:rsidRPr="00784136">
        <w:rPr>
          <w:iCs/>
        </w:rPr>
        <w:t>After the user interacts with the </w:t>
      </w:r>
      <w:r w:rsidRPr="00784136">
        <w:rPr>
          <w:bCs/>
          <w:iCs/>
        </w:rPr>
        <w:t>winset</w:t>
      </w:r>
      <w:r w:rsidRPr="00784136">
        <w:rPr>
          <w:iCs/>
        </w:rPr>
        <w:t>, the Browser sends the user event back to the host application, which can proceed to the next step.</w:t>
      </w:r>
    </w:p>
    <w:p w:rsidR="00C60047" w:rsidRPr="005734A6" w:rsidRDefault="00C60047" w:rsidP="00C60047">
      <w:pPr>
        <w:ind w:left="720"/>
        <w:rPr>
          <w:iCs/>
        </w:rPr>
      </w:pPr>
    </w:p>
    <w:p w:rsidR="00C60047" w:rsidRDefault="00C60047" w:rsidP="00C60047">
      <w:pPr>
        <w:pStyle w:val="NormalWeb"/>
        <w:keepNext/>
        <w:shd w:val="clear" w:color="auto" w:fill="FFFFFF"/>
        <w:spacing w:before="0" w:beforeAutospacing="0" w:after="0" w:afterAutospacing="0" w:line="360" w:lineRule="atLeast"/>
        <w:ind w:left="720"/>
        <w:jc w:val="center"/>
        <w:textAlignment w:val="baseline"/>
      </w:pPr>
      <w:r w:rsidRPr="005734A6">
        <w:rPr>
          <w:rFonts w:asciiTheme="minorHAnsi" w:hAnsiTheme="minorHAnsi" w:cs="Arial"/>
          <w:i/>
          <w:iCs/>
          <w:noProof/>
          <w:color w:val="743399"/>
          <w:bdr w:val="none" w:sz="0" w:space="0" w:color="auto" w:frame="1"/>
        </w:rPr>
        <w:drawing>
          <wp:inline distT="0" distB="0" distL="0" distR="0" wp14:anchorId="583AB723" wp14:editId="5F90980C">
            <wp:extent cx="5838825" cy="2838450"/>
            <wp:effectExtent l="0" t="0" r="9525" b="0"/>
            <wp:docPr id="24" name="Picture 24"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2838450"/>
                    </a:xfrm>
                    <a:prstGeom prst="rect">
                      <a:avLst/>
                    </a:prstGeom>
                    <a:noFill/>
                    <a:ln>
                      <a:noFill/>
                    </a:ln>
                  </pic:spPr>
                </pic:pic>
              </a:graphicData>
            </a:graphic>
          </wp:inline>
        </w:drawing>
      </w:r>
    </w:p>
    <w:p w:rsidR="00C60047" w:rsidRDefault="00C60047" w:rsidP="00C60047">
      <w:pPr>
        <w:pStyle w:val="Caption"/>
        <w:jc w:val="center"/>
        <w:rPr>
          <w:sz w:val="24"/>
          <w:szCs w:val="24"/>
        </w:rPr>
      </w:pPr>
      <w:r w:rsidRPr="005734A6">
        <w:rPr>
          <w:sz w:val="24"/>
          <w:szCs w:val="24"/>
        </w:rPr>
        <w:t xml:space="preserve">Figure </w:t>
      </w:r>
      <w:r>
        <w:rPr>
          <w:sz w:val="24"/>
          <w:szCs w:val="24"/>
        </w:rPr>
        <w:t>3</w:t>
      </w:r>
      <w:r w:rsidRPr="005734A6">
        <w:rPr>
          <w:sz w:val="24"/>
          <w:szCs w:val="24"/>
        </w:rPr>
        <w:t>: CUP Interaction</w:t>
      </w:r>
    </w:p>
    <w:p w:rsidR="00C60047" w:rsidRDefault="00893ECB" w:rsidP="00893ECB">
      <w:pPr>
        <w:pStyle w:val="Heading3"/>
        <w:ind w:left="360"/>
      </w:pPr>
      <w:r>
        <w:t xml:space="preserve">2.2. </w:t>
      </w:r>
      <w:r w:rsidR="00C60047">
        <w:t>Scup Library Components:</w:t>
      </w:r>
    </w:p>
    <w:p w:rsidR="00C60047" w:rsidRDefault="00C60047" w:rsidP="00C60047">
      <w:r>
        <w:t>The CUP classes include</w:t>
      </w:r>
      <w:r w:rsidR="00784136">
        <w:t xml:space="preserve"> some important elements</w:t>
      </w:r>
      <w:r>
        <w:t xml:space="preserve">: </w:t>
      </w:r>
    </w:p>
    <w:p w:rsidR="00C60047" w:rsidRDefault="00C60047" w:rsidP="00C60047">
      <w:pPr>
        <w:pStyle w:val="ListParagraph"/>
        <w:numPr>
          <w:ilvl w:val="0"/>
          <w:numId w:val="27"/>
        </w:numPr>
      </w:pPr>
      <w:r>
        <w:t xml:space="preserve">Scup: Initializes CUP.  </w:t>
      </w:r>
    </w:p>
    <w:p w:rsidR="00C60047" w:rsidRDefault="00C60047" w:rsidP="00C60047">
      <w:pPr>
        <w:pStyle w:val="ListParagraph"/>
        <w:numPr>
          <w:ilvl w:val="0"/>
          <w:numId w:val="26"/>
        </w:numPr>
      </w:pPr>
      <w:r>
        <w:t xml:space="preserve">ScupWidgetBase: Provides basic widget functions in companion devices. </w:t>
      </w:r>
    </w:p>
    <w:p w:rsidR="00C60047" w:rsidRDefault="00C60047" w:rsidP="00C60047">
      <w:pPr>
        <w:pStyle w:val="ListParagraph"/>
        <w:numPr>
          <w:ilvl w:val="0"/>
          <w:numId w:val="26"/>
        </w:numPr>
      </w:pPr>
      <w:r>
        <w:t xml:space="preserve">ScupButton:  Provides clickable buttons for the companion UI, with a callback listener for the button clicks. </w:t>
      </w:r>
    </w:p>
    <w:p w:rsidR="00C60047" w:rsidRDefault="00C60047" w:rsidP="00C60047">
      <w:pPr>
        <w:pStyle w:val="ListParagraph"/>
        <w:numPr>
          <w:ilvl w:val="0"/>
          <w:numId w:val="26"/>
        </w:numPr>
      </w:pPr>
      <w:r>
        <w:lastRenderedPageBreak/>
        <w:t xml:space="preserve">ScupDialog:  Supports displaying a screen on the companion device. Each dialog can contain multiple widgets.  </w:t>
      </w:r>
    </w:p>
    <w:p w:rsidR="00C60047" w:rsidRDefault="00C60047" w:rsidP="00C60047">
      <w:pPr>
        <w:pStyle w:val="ListParagraph"/>
        <w:numPr>
          <w:ilvl w:val="0"/>
          <w:numId w:val="26"/>
        </w:numPr>
      </w:pPr>
      <w:r>
        <w:t xml:space="preserve">ScupLabel: Shows information and images. </w:t>
      </w:r>
    </w:p>
    <w:p w:rsidR="00C60047" w:rsidRDefault="00C60047" w:rsidP="00C60047">
      <w:pPr>
        <w:pStyle w:val="ListParagraph"/>
        <w:numPr>
          <w:ilvl w:val="0"/>
          <w:numId w:val="26"/>
        </w:numPr>
      </w:pPr>
      <w:r>
        <w:t xml:space="preserve">ScupListBox: Shows a list of information.   </w:t>
      </w:r>
    </w:p>
    <w:p w:rsidR="00C60047" w:rsidRDefault="00C60047" w:rsidP="00C60047">
      <w:pPr>
        <w:pStyle w:val="ListParagraph"/>
        <w:numPr>
          <w:ilvl w:val="0"/>
          <w:numId w:val="26"/>
        </w:numPr>
      </w:pPr>
      <w:r>
        <w:t xml:space="preserve">ScupSpinner: Shows the same spinner as in Android. </w:t>
      </w:r>
    </w:p>
    <w:p w:rsidR="00C60047" w:rsidRPr="00C60047" w:rsidRDefault="00C60047" w:rsidP="00C60047"/>
    <w:p w:rsidR="00C70EAE" w:rsidRDefault="00C70EAE" w:rsidP="003B5EE3">
      <w:pPr>
        <w:pStyle w:val="Heading2"/>
        <w:numPr>
          <w:ilvl w:val="0"/>
          <w:numId w:val="20"/>
        </w:numPr>
        <w:rPr>
          <w:rFonts w:ascii="Times New Roman" w:hAnsi="Times New Roman" w:cs="Times New Roman"/>
        </w:rPr>
      </w:pPr>
      <w:r w:rsidRPr="00510C4F">
        <w:rPr>
          <w:rFonts w:ascii="Times New Roman" w:hAnsi="Times New Roman" w:cs="Times New Roman"/>
        </w:rPr>
        <w:t>Connecting App</w:t>
      </w:r>
      <w:r w:rsidR="00602398">
        <w:rPr>
          <w:rFonts w:ascii="Times New Roman" w:hAnsi="Times New Roman" w:cs="Times New Roman"/>
        </w:rPr>
        <w:t>:</w:t>
      </w:r>
    </w:p>
    <w:p w:rsidR="00C76A23" w:rsidRPr="00C76A23" w:rsidRDefault="00C76A23" w:rsidP="00C76A23"/>
    <w:p w:rsidR="00C70EAE" w:rsidRDefault="00C70EAE" w:rsidP="003B5EE3">
      <w:pPr>
        <w:pStyle w:val="Heading2"/>
        <w:numPr>
          <w:ilvl w:val="0"/>
          <w:numId w:val="20"/>
        </w:numPr>
        <w:rPr>
          <w:rFonts w:ascii="Times New Roman" w:hAnsi="Times New Roman" w:cs="Times New Roman"/>
        </w:rPr>
      </w:pPr>
      <w:r w:rsidRPr="00510C4F">
        <w:rPr>
          <w:rFonts w:ascii="Times New Roman" w:hAnsi="Times New Roman" w:cs="Times New Roman"/>
        </w:rPr>
        <w:t>Bluetooth Connecting</w:t>
      </w:r>
      <w:r w:rsidR="00602398">
        <w:rPr>
          <w:rFonts w:ascii="Times New Roman" w:hAnsi="Times New Roman" w:cs="Times New Roman"/>
        </w:rPr>
        <w:t>:</w:t>
      </w:r>
    </w:p>
    <w:p w:rsidR="00C76A23" w:rsidRDefault="00560373" w:rsidP="00560373">
      <w:r>
        <w:t>To identify Bluetooth connection process between</w:t>
      </w:r>
      <w:r w:rsidR="00D37089">
        <w:t xml:space="preserve"> android</w:t>
      </w:r>
      <w:r>
        <w:t xml:space="preserve"> </w:t>
      </w:r>
      <w:r w:rsidR="00D37089">
        <w:t>smartphone and gearfit. We use</w:t>
      </w:r>
      <w:r>
        <w:t xml:space="preserve"> </w:t>
      </w:r>
      <w:r w:rsidR="00D37089">
        <w:t xml:space="preserve">android system log which is collected while connecting. </w:t>
      </w:r>
    </w:p>
    <w:p w:rsidR="00D37089" w:rsidRDefault="00D37089" w:rsidP="00560373">
      <w:r>
        <w:rPr>
          <w:noProof/>
        </w:rPr>
        <w:drawing>
          <wp:inline distT="0" distB="0" distL="0" distR="0" wp14:anchorId="08BEF209" wp14:editId="326EE0D5">
            <wp:extent cx="5943600" cy="1195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5070"/>
                    </a:xfrm>
                    <a:prstGeom prst="rect">
                      <a:avLst/>
                    </a:prstGeom>
                  </pic:spPr>
                </pic:pic>
              </a:graphicData>
            </a:graphic>
          </wp:inline>
        </w:drawing>
      </w:r>
    </w:p>
    <w:p w:rsidR="00D37089" w:rsidRDefault="00D37089" w:rsidP="00560373">
      <w:pPr>
        <w:rPr>
          <w:rFonts w:ascii="Arial" w:hAnsi="Arial" w:cs="Arial"/>
          <w:sz w:val="21"/>
          <w:szCs w:val="21"/>
          <w:shd w:val="clear" w:color="auto" w:fill="FFFFFF"/>
        </w:rPr>
      </w:pPr>
      <w:r>
        <w:t xml:space="preserve">At the beginning, Bluetooth set up a normal Bluetooth connection between 2 devices via </w:t>
      </w:r>
      <w:r>
        <w:rPr>
          <w:rFonts w:ascii="Arial" w:hAnsi="Arial" w:cs="Arial"/>
          <w:sz w:val="21"/>
          <w:szCs w:val="21"/>
          <w:shd w:val="clear" w:color="auto" w:fill="FFFFFF"/>
        </w:rPr>
        <w:t>RFCOMM channels</w:t>
      </w:r>
      <w:r w:rsidR="003C1319">
        <w:rPr>
          <w:rFonts w:ascii="Arial" w:hAnsi="Arial" w:cs="Arial"/>
          <w:sz w:val="21"/>
          <w:szCs w:val="21"/>
          <w:shd w:val="clear" w:color="auto" w:fill="FFFFFF"/>
        </w:rPr>
        <w:t xml:space="preserve"> using UUID equal </w:t>
      </w:r>
      <w:r w:rsidR="003C1319" w:rsidRPr="003C1319">
        <w:rPr>
          <w:rFonts w:ascii="Arial" w:hAnsi="Arial" w:cs="Arial"/>
          <w:sz w:val="21"/>
          <w:szCs w:val="21"/>
          <w:shd w:val="clear" w:color="auto" w:fill="FFFFFF"/>
        </w:rPr>
        <w:t>"9c86c750-870d-11e3-baa7-0800200c9a66"</w:t>
      </w:r>
      <w:r w:rsidR="00261621">
        <w:rPr>
          <w:rFonts w:ascii="Arial" w:hAnsi="Arial" w:cs="Arial"/>
          <w:sz w:val="21"/>
          <w:szCs w:val="21"/>
          <w:shd w:val="clear" w:color="auto" w:fill="FFFFFF"/>
        </w:rPr>
        <w:t xml:space="preserve">. After success </w:t>
      </w:r>
      <w:r w:rsidR="00E412AA">
        <w:rPr>
          <w:rFonts w:ascii="Arial" w:hAnsi="Arial" w:cs="Arial"/>
          <w:sz w:val="21"/>
          <w:szCs w:val="21"/>
          <w:shd w:val="clear" w:color="auto" w:fill="FFFFFF"/>
        </w:rPr>
        <w:t>creating channel</w:t>
      </w:r>
      <w:r w:rsidR="00261621">
        <w:rPr>
          <w:rFonts w:ascii="Arial" w:hAnsi="Arial" w:cs="Arial"/>
          <w:sz w:val="21"/>
          <w:szCs w:val="21"/>
          <w:shd w:val="clear" w:color="auto" w:fill="FFFFFF"/>
        </w:rPr>
        <w:t>, 2 devices perform authentication state:</w:t>
      </w:r>
    </w:p>
    <w:p w:rsidR="00261621" w:rsidRDefault="00261621" w:rsidP="00261621">
      <w:pPr>
        <w:pStyle w:val="ListParagraph"/>
        <w:numPr>
          <w:ilvl w:val="0"/>
          <w:numId w:val="36"/>
        </w:numPr>
        <w:rPr>
          <w:rFonts w:ascii="Arial" w:hAnsi="Arial" w:cs="Arial"/>
          <w:sz w:val="21"/>
          <w:szCs w:val="21"/>
          <w:shd w:val="clear" w:color="auto" w:fill="FFFFFF"/>
        </w:rPr>
      </w:pPr>
      <w:r>
        <w:rPr>
          <w:rFonts w:ascii="Arial" w:hAnsi="Arial" w:cs="Arial"/>
          <w:sz w:val="21"/>
          <w:szCs w:val="21"/>
          <w:shd w:val="clear" w:color="auto" w:fill="FFFFFF"/>
        </w:rPr>
        <w:t xml:space="preserve">Gearfit send message contain its information: </w:t>
      </w:r>
    </w:p>
    <w:p w:rsidR="00261621" w:rsidRDefault="00261621" w:rsidP="00261621">
      <w:pPr>
        <w:ind w:left="360"/>
        <w:rPr>
          <w:rFonts w:ascii="Arial" w:hAnsi="Arial" w:cs="Arial"/>
          <w:sz w:val="21"/>
          <w:szCs w:val="21"/>
          <w:shd w:val="clear" w:color="auto" w:fill="FFFFFF"/>
        </w:rPr>
      </w:pPr>
      <w:r>
        <w:rPr>
          <w:rFonts w:ascii="Arial" w:hAnsi="Arial" w:cs="Arial"/>
          <w:sz w:val="21"/>
          <w:szCs w:val="21"/>
          <w:shd w:val="clear" w:color="auto" w:fill="FFFFFF"/>
        </w:rPr>
        <w:t>R350XXU0BNG2</w:t>
      </w:r>
      <w:r w:rsidRPr="00261621">
        <w:rPr>
          <w:rFonts w:ascii="Arial" w:hAnsi="Arial" w:cs="Arial"/>
          <w:sz w:val="21"/>
          <w:szCs w:val="21"/>
          <w:shd w:val="clear" w:color="auto" w:fill="FFFFFF"/>
        </w:rPr>
        <w:t>{"targetSdk":18,"minSdk":17,"firmwareVersion":"BNE5","langCode":"vi","locale</w:t>
      </w:r>
      <w:r>
        <w:rPr>
          <w:rFonts w:ascii="Arial" w:hAnsi="Arial" w:cs="Arial"/>
          <w:sz w:val="21"/>
          <w:szCs w:val="21"/>
          <w:shd w:val="clear" w:color="auto" w:fill="FFFFFF"/>
        </w:rPr>
        <w:t>Code":"vi-VN","modelNumber":"SM</w:t>
      </w:r>
      <w:r w:rsidRPr="00261621">
        <w:rPr>
          <w:rFonts w:ascii="Arial" w:hAnsi="Arial" w:cs="Arial"/>
          <w:sz w:val="21"/>
          <w:szCs w:val="21"/>
          <w:shd w:val="clear" w:color="auto" w:fill="FFFFFF"/>
        </w:rPr>
        <w:t>R350","firmwareFilename":"UPDATEMODE_R350OXA0BNE5_R350XXU0BNE5.tar"} XEF RFAF40215TF</w:t>
      </w:r>
    </w:p>
    <w:p w:rsidR="00261621" w:rsidRDefault="00261621" w:rsidP="00261621">
      <w:pPr>
        <w:pStyle w:val="ListParagraph"/>
        <w:numPr>
          <w:ilvl w:val="0"/>
          <w:numId w:val="36"/>
        </w:numPr>
        <w:rPr>
          <w:rFonts w:ascii="Arial" w:hAnsi="Arial" w:cs="Arial"/>
          <w:sz w:val="21"/>
          <w:szCs w:val="21"/>
          <w:shd w:val="clear" w:color="auto" w:fill="FFFFFF"/>
        </w:rPr>
      </w:pPr>
      <w:r>
        <w:rPr>
          <w:rFonts w:ascii="Arial" w:hAnsi="Arial" w:cs="Arial"/>
          <w:sz w:val="21"/>
          <w:szCs w:val="21"/>
          <w:shd w:val="clear" w:color="auto" w:fill="FFFFFF"/>
        </w:rPr>
        <w:t xml:space="preserve">Phone received this information and check </w:t>
      </w:r>
      <w:r w:rsidR="00E412AA">
        <w:rPr>
          <w:rFonts w:ascii="Arial" w:hAnsi="Arial" w:cs="Arial"/>
          <w:sz w:val="21"/>
          <w:szCs w:val="21"/>
          <w:shd w:val="clear" w:color="auto" w:fill="FFFFFF"/>
        </w:rPr>
        <w:t>geafit firmware need update or not. It will send query result to gearfit to finish authentication state.</w:t>
      </w:r>
    </w:p>
    <w:p w:rsidR="00E412AA" w:rsidRPr="00E412AA" w:rsidRDefault="00E412AA" w:rsidP="00E412AA">
      <w:pPr>
        <w:rPr>
          <w:rFonts w:ascii="Arial" w:hAnsi="Arial" w:cs="Arial"/>
          <w:sz w:val="21"/>
          <w:szCs w:val="21"/>
          <w:shd w:val="clear" w:color="auto" w:fill="FFFFFF"/>
        </w:rPr>
      </w:pPr>
      <w:r>
        <w:rPr>
          <w:noProof/>
        </w:rPr>
        <w:drawing>
          <wp:inline distT="0" distB="0" distL="0" distR="0" wp14:anchorId="4BB911C0" wp14:editId="4697CAFF">
            <wp:extent cx="9584227"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88644" cy="1324585"/>
                    </a:xfrm>
                    <a:prstGeom prst="rect">
                      <a:avLst/>
                    </a:prstGeom>
                  </pic:spPr>
                </pic:pic>
              </a:graphicData>
            </a:graphic>
          </wp:inline>
        </w:drawing>
      </w:r>
    </w:p>
    <w:p w:rsidR="003C1319" w:rsidRPr="00C76A23" w:rsidRDefault="003C1319" w:rsidP="00560373"/>
    <w:p w:rsidR="00602398" w:rsidRDefault="00602398" w:rsidP="00602398">
      <w:pPr>
        <w:pStyle w:val="Heading2"/>
        <w:numPr>
          <w:ilvl w:val="0"/>
          <w:numId w:val="20"/>
        </w:numPr>
      </w:pPr>
      <w:r>
        <w:lastRenderedPageBreak/>
        <w:t>Gear fit installing process:</w:t>
      </w:r>
    </w:p>
    <w:p w:rsidR="00602398" w:rsidRDefault="00602398" w:rsidP="00602398">
      <w:pPr>
        <w:pStyle w:val="ListParagraph"/>
      </w:pPr>
      <w:r>
        <w:t>Base on the log file dump from android phone via adb process and reverse APK file. Filter some critical information about the Scup service which is the main service using to control the installing application process. We built the process:</w:t>
      </w:r>
    </w:p>
    <w:p w:rsidR="00602398" w:rsidRDefault="00602398" w:rsidP="00602398"/>
    <w:p w:rsidR="00602398" w:rsidRDefault="00602398" w:rsidP="00602398">
      <w:pPr>
        <w:pStyle w:val="ListParagraph"/>
        <w:numPr>
          <w:ilvl w:val="0"/>
          <w:numId w:val="22"/>
        </w:numPr>
        <w:ind w:left="-72"/>
        <w:jc w:val="right"/>
      </w:pPr>
      <w:r w:rsidRPr="0067798B">
        <w:rPr>
          <w:noProof/>
        </w:rPr>
        <w:drawing>
          <wp:inline distT="0" distB="0" distL="0" distR="0" wp14:anchorId="0E4BA012" wp14:editId="064885DE">
            <wp:extent cx="6858000" cy="3786789"/>
            <wp:effectExtent l="0" t="0" r="0" b="4445"/>
            <wp:docPr id="21" name="Picture 21" descr="C:\Users\noob\Documents\Install App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b\Documents\Install App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786789"/>
                    </a:xfrm>
                    <a:prstGeom prst="rect">
                      <a:avLst/>
                    </a:prstGeom>
                    <a:noFill/>
                    <a:ln>
                      <a:noFill/>
                    </a:ln>
                  </pic:spPr>
                </pic:pic>
              </a:graphicData>
            </a:graphic>
          </wp:inline>
        </w:drawing>
      </w:r>
    </w:p>
    <w:p w:rsidR="00602398" w:rsidRPr="00602398" w:rsidRDefault="00602398" w:rsidP="00602398">
      <w:pPr>
        <w:pStyle w:val="Heading2"/>
        <w:ind w:left="1080"/>
      </w:pPr>
      <w:r>
        <w:t xml:space="preserve"> </w:t>
      </w:r>
    </w:p>
    <w:p w:rsidR="00C70EAE" w:rsidRPr="00510C4F" w:rsidRDefault="00C70EAE" w:rsidP="00C70EAE">
      <w:pPr>
        <w:pStyle w:val="Heading1"/>
        <w:numPr>
          <w:ilvl w:val="0"/>
          <w:numId w:val="3"/>
        </w:numPr>
        <w:rPr>
          <w:rFonts w:ascii="Times New Roman" w:hAnsi="Times New Roman" w:cs="Times New Roman"/>
        </w:rPr>
      </w:pPr>
      <w:r w:rsidRPr="00510C4F">
        <w:rPr>
          <w:rFonts w:ascii="Times New Roman" w:hAnsi="Times New Roman" w:cs="Times New Roman"/>
        </w:rPr>
        <w:t>Reverse APK file:</w:t>
      </w:r>
    </w:p>
    <w:p w:rsidR="00C70EAE" w:rsidRDefault="00C70EAE" w:rsidP="003B5EE3">
      <w:pPr>
        <w:pStyle w:val="Heading2"/>
        <w:numPr>
          <w:ilvl w:val="0"/>
          <w:numId w:val="7"/>
        </w:numPr>
        <w:rPr>
          <w:rFonts w:ascii="Times New Roman" w:hAnsi="Times New Roman" w:cs="Times New Roman"/>
        </w:rPr>
      </w:pPr>
      <w:r w:rsidRPr="00510C4F">
        <w:rPr>
          <w:rFonts w:ascii="Times New Roman" w:hAnsi="Times New Roman" w:cs="Times New Roman"/>
        </w:rPr>
        <w:t>APK reverse process:</w:t>
      </w:r>
    </w:p>
    <w:p w:rsidR="00646F2F" w:rsidRDefault="00646F2F" w:rsidP="00646F2F">
      <w:pPr>
        <w:pStyle w:val="Heading3"/>
        <w:numPr>
          <w:ilvl w:val="1"/>
          <w:numId w:val="7"/>
        </w:numPr>
      </w:pPr>
      <w:r>
        <w:t>Basic approach:</w:t>
      </w:r>
    </w:p>
    <w:p w:rsidR="00646F2F" w:rsidRPr="00646F2F" w:rsidRDefault="00646F2F" w:rsidP="00646F2F">
      <w:r>
        <w:t xml:space="preserve">We use dex2jar tool to generate Java Code from unknown APK file. Once JAR is generate, we use </w:t>
      </w:r>
      <w:r w:rsidRPr="00646F2F">
        <w:t xml:space="preserve">JD-GUI </w:t>
      </w:r>
      <w:r>
        <w:t xml:space="preserve">which </w:t>
      </w:r>
      <w:r w:rsidRPr="00646F2F">
        <w:t>is a standalone graphical utility that displays Java source codes of “.class” files. You can browse the reconstructed source code with the JD-GUI for instant access to methods and fields.</w:t>
      </w:r>
    </w:p>
    <w:p w:rsidR="00646F2F" w:rsidRPr="00646F2F" w:rsidRDefault="00646F2F" w:rsidP="00646F2F"/>
    <w:p w:rsidR="00646F2F" w:rsidRDefault="00646F2F" w:rsidP="00646F2F">
      <w:pPr>
        <w:pStyle w:val="Heading3"/>
        <w:numPr>
          <w:ilvl w:val="1"/>
          <w:numId w:val="7"/>
        </w:numPr>
      </w:pPr>
      <w:r>
        <w:t>Virtuous Ten Studio:</w:t>
      </w:r>
    </w:p>
    <w:p w:rsidR="00646F2F" w:rsidRPr="00646F2F" w:rsidRDefault="00646F2F" w:rsidP="00646F2F">
      <w:pPr>
        <w:rPr>
          <w:rFonts w:cs="Times New Roman"/>
          <w:color w:val="000000"/>
          <w:shd w:val="clear" w:color="auto" w:fill="FFFFFF"/>
        </w:rPr>
      </w:pPr>
      <w:r w:rsidRPr="00646F2F">
        <w:rPr>
          <w:rFonts w:cs="Times New Roman"/>
          <w:color w:val="000000"/>
          <w:shd w:val="clear" w:color="auto" w:fill="FFFFFF"/>
        </w:rPr>
        <w:t>Virtuous Ten Studio (</w:t>
      </w:r>
      <w:r w:rsidRPr="00646F2F">
        <w:rPr>
          <w:rStyle w:val="Emphasis"/>
          <w:rFonts w:cs="Times New Roman"/>
          <w:bCs/>
          <w:color w:val="000000"/>
          <w:bdr w:val="none" w:sz="0" w:space="0" w:color="auto" w:frame="1"/>
          <w:shd w:val="clear" w:color="auto" w:fill="FFFFFF"/>
        </w:rPr>
        <w:t>VTS</w:t>
      </w:r>
      <w:r w:rsidRPr="00646F2F">
        <w:rPr>
          <w:rFonts w:cs="Times New Roman"/>
          <w:color w:val="000000"/>
          <w:shd w:val="clear" w:color="auto" w:fill="FFFFFF"/>
        </w:rPr>
        <w:t>) is a free application to be the ultimate solution for the </w:t>
      </w:r>
      <w:r w:rsidRPr="00646F2F">
        <w:rPr>
          <w:rStyle w:val="Strong"/>
          <w:rFonts w:cs="Times New Roman"/>
          <w:b w:val="0"/>
          <w:color w:val="000000"/>
          <w:bdr w:val="none" w:sz="0" w:space="0" w:color="auto" w:frame="1"/>
          <w:shd w:val="clear" w:color="auto" w:fill="FFFFFF"/>
        </w:rPr>
        <w:t>modification of android applications</w:t>
      </w:r>
      <w:r w:rsidRPr="00646F2F">
        <w:rPr>
          <w:rFonts w:cs="Times New Roman"/>
          <w:color w:val="000000"/>
          <w:shd w:val="clear" w:color="auto" w:fill="FFFFFF"/>
        </w:rPr>
        <w:t>. This program allows you to </w:t>
      </w:r>
      <w:r w:rsidRPr="00646F2F">
        <w:rPr>
          <w:rStyle w:val="Strong"/>
          <w:rFonts w:cs="Times New Roman"/>
          <w:b w:val="0"/>
          <w:color w:val="000000"/>
          <w:bdr w:val="none" w:sz="0" w:space="0" w:color="auto" w:frame="1"/>
          <w:shd w:val="clear" w:color="auto" w:fill="FFFFFF"/>
        </w:rPr>
        <w:t>manage entire Android projects</w:t>
      </w:r>
      <w:r w:rsidRPr="00646F2F">
        <w:rPr>
          <w:rFonts w:cs="Times New Roman"/>
          <w:color w:val="000000"/>
          <w:shd w:val="clear" w:color="auto" w:fill="FFFFFF"/>
        </w:rPr>
        <w:t xml:space="preserve"> within an easy </w:t>
      </w:r>
      <w:r w:rsidRPr="00646F2F">
        <w:rPr>
          <w:rFonts w:cs="Times New Roman"/>
          <w:color w:val="000000"/>
          <w:shd w:val="clear" w:color="auto" w:fill="FFFFFF"/>
        </w:rPr>
        <w:lastRenderedPageBreak/>
        <w:t>to use and familiar environment.</w:t>
      </w:r>
      <w:r>
        <w:rPr>
          <w:rFonts w:cs="Times New Roman"/>
          <w:color w:val="000000"/>
          <w:shd w:val="clear" w:color="auto" w:fill="FFFFFF"/>
        </w:rPr>
        <w:t>With this application</w:t>
      </w:r>
      <w:r>
        <w:rPr>
          <w:rFonts w:ascii="Arial" w:hAnsi="Arial" w:cs="Arial"/>
          <w:color w:val="2B2B2B"/>
          <w:shd w:val="clear" w:color="auto" w:fill="FFFFFF"/>
        </w:rPr>
        <w:t xml:space="preserve"> we can easily decompile, edit and recompile any apk or jar file.</w:t>
      </w:r>
    </w:p>
    <w:p w:rsidR="000A2B07" w:rsidRPr="000A2B07" w:rsidRDefault="00646F2F" w:rsidP="00646F2F">
      <w:pPr>
        <w:jc w:val="center"/>
      </w:pPr>
      <w:r>
        <w:rPr>
          <w:noProof/>
        </w:rPr>
        <w:drawing>
          <wp:inline distT="0" distB="0" distL="0" distR="0" wp14:anchorId="248DFBB6" wp14:editId="5F07F593">
            <wp:extent cx="3505200" cy="559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5591175"/>
                    </a:xfrm>
                    <a:prstGeom prst="rect">
                      <a:avLst/>
                    </a:prstGeom>
                  </pic:spPr>
                </pic:pic>
              </a:graphicData>
            </a:graphic>
          </wp:inline>
        </w:drawing>
      </w:r>
    </w:p>
    <w:p w:rsidR="00C70EAE" w:rsidRDefault="00C70EAE" w:rsidP="003B5EE3">
      <w:pPr>
        <w:pStyle w:val="Heading2"/>
        <w:numPr>
          <w:ilvl w:val="0"/>
          <w:numId w:val="7"/>
        </w:numPr>
        <w:rPr>
          <w:rFonts w:ascii="Times New Roman" w:hAnsi="Times New Roman" w:cs="Times New Roman"/>
        </w:rPr>
      </w:pPr>
      <w:r w:rsidRPr="00510C4F">
        <w:rPr>
          <w:rFonts w:ascii="Times New Roman" w:hAnsi="Times New Roman" w:cs="Times New Roman"/>
        </w:rPr>
        <w:t>Android application Log</w:t>
      </w:r>
      <w:r w:rsidR="00602398">
        <w:rPr>
          <w:rFonts w:ascii="Times New Roman" w:hAnsi="Times New Roman" w:cs="Times New Roman"/>
        </w:rPr>
        <w:t>:</w:t>
      </w:r>
    </w:p>
    <w:p w:rsidR="00B72B67" w:rsidRDefault="00B72B67" w:rsidP="00B72B67">
      <w:r>
        <w:t>To connect to android device, we use Android Debug Bridge (adb) is a versatile command line tool that is a client-server program that includes three components:</w:t>
      </w:r>
    </w:p>
    <w:p w:rsidR="00B72B67" w:rsidRDefault="00B72B67" w:rsidP="00B72B67">
      <w:pPr>
        <w:pStyle w:val="ListParagraph"/>
        <w:numPr>
          <w:ilvl w:val="0"/>
          <w:numId w:val="34"/>
        </w:numPr>
      </w:pPr>
      <w:r>
        <w:t>A client, which runs on your development machine. You can invoke a client from a shell by issuing an adb command. Other Android tools such as the ADT plugin and DDMS also create adb clients.</w:t>
      </w:r>
    </w:p>
    <w:p w:rsidR="00B72B67" w:rsidRDefault="00B72B67" w:rsidP="00B72B67">
      <w:pPr>
        <w:pStyle w:val="ListParagraph"/>
        <w:numPr>
          <w:ilvl w:val="0"/>
          <w:numId w:val="34"/>
        </w:numPr>
      </w:pPr>
      <w:r>
        <w:t>A server, which runs as a background process on your development machine. The server manages communication between the client and the adb daemon running on an emulator or device.</w:t>
      </w:r>
    </w:p>
    <w:p w:rsidR="00B72B67" w:rsidRDefault="00B72B67" w:rsidP="00B72B67">
      <w:pPr>
        <w:pStyle w:val="ListParagraph"/>
        <w:numPr>
          <w:ilvl w:val="0"/>
          <w:numId w:val="34"/>
        </w:numPr>
      </w:pPr>
      <w:r>
        <w:t>A daemon, which runs as a background process on device instance.</w:t>
      </w:r>
    </w:p>
    <w:p w:rsidR="00602398" w:rsidRPr="00602398" w:rsidRDefault="00B72B67" w:rsidP="00602398">
      <w:r>
        <w:lastRenderedPageBreak/>
        <w:t xml:space="preserve">After connect successfully, we use </w:t>
      </w:r>
      <w:r w:rsidR="00766E68">
        <w:rPr>
          <w:rFonts w:ascii="Arial" w:hAnsi="Arial" w:cs="Arial"/>
          <w:shd w:val="clear" w:color="auto" w:fill="FFFFFF"/>
        </w:rPr>
        <w:t>The Android logging system</w:t>
      </w:r>
      <w:r w:rsidR="00B27D06">
        <w:rPr>
          <w:rFonts w:ascii="Arial" w:hAnsi="Arial" w:cs="Arial"/>
          <w:shd w:val="clear" w:color="auto" w:fill="FFFFFF"/>
        </w:rPr>
        <w:t xml:space="preserve"> which</w:t>
      </w:r>
      <w:r w:rsidR="00766E68">
        <w:rPr>
          <w:rFonts w:ascii="Arial" w:hAnsi="Arial" w:cs="Arial"/>
          <w:shd w:val="clear" w:color="auto" w:fill="FFFFFF"/>
        </w:rPr>
        <w:t xml:space="preserve"> provides a mechanism for collecting and viewing system debug output. Logs from various applications and portions of the system are collected in a series of circular buffers, which then can be viewed and filtered by the</w:t>
      </w:r>
      <w:r w:rsidR="00766E68">
        <w:rPr>
          <w:rStyle w:val="apple-converted-space"/>
          <w:rFonts w:ascii="Arial" w:hAnsi="Arial" w:cs="Arial"/>
          <w:shd w:val="clear" w:color="auto" w:fill="FFFFFF"/>
        </w:rPr>
        <w:t> </w:t>
      </w:r>
      <w:r w:rsidR="00766E68">
        <w:rPr>
          <w:rStyle w:val="HTMLCode"/>
          <w:rFonts w:ascii="Consolas" w:eastAsiaTheme="majorEastAsia" w:hAnsi="Consolas" w:cs="Consolas"/>
          <w:color w:val="006600"/>
          <w:shd w:val="clear" w:color="auto" w:fill="F7F7F7"/>
        </w:rPr>
        <w:t>logcat</w:t>
      </w:r>
      <w:r w:rsidR="00766E68">
        <w:rPr>
          <w:rStyle w:val="apple-converted-space"/>
          <w:rFonts w:ascii="Arial" w:hAnsi="Arial" w:cs="Arial"/>
          <w:shd w:val="clear" w:color="auto" w:fill="FFFFFF"/>
        </w:rPr>
        <w:t> </w:t>
      </w:r>
      <w:r w:rsidR="00766E68">
        <w:rPr>
          <w:rFonts w:ascii="Arial" w:hAnsi="Arial" w:cs="Arial"/>
          <w:shd w:val="clear" w:color="auto" w:fill="FFFFFF"/>
        </w:rPr>
        <w:t>command. You can use</w:t>
      </w:r>
      <w:r w:rsidR="00766E68">
        <w:rPr>
          <w:rStyle w:val="apple-converted-space"/>
          <w:rFonts w:ascii="Arial" w:hAnsi="Arial" w:cs="Arial"/>
          <w:shd w:val="clear" w:color="auto" w:fill="FFFFFF"/>
        </w:rPr>
        <w:t> </w:t>
      </w:r>
      <w:r w:rsidR="00766E68">
        <w:rPr>
          <w:rStyle w:val="HTMLCode"/>
          <w:rFonts w:ascii="Consolas" w:eastAsiaTheme="majorEastAsia" w:hAnsi="Consolas" w:cs="Consolas"/>
          <w:color w:val="006600"/>
          <w:shd w:val="clear" w:color="auto" w:fill="F7F7F7"/>
        </w:rPr>
        <w:t>logcat</w:t>
      </w:r>
      <w:r w:rsidR="00766E68">
        <w:rPr>
          <w:rStyle w:val="apple-converted-space"/>
          <w:rFonts w:ascii="Arial" w:hAnsi="Arial" w:cs="Arial"/>
          <w:shd w:val="clear" w:color="auto" w:fill="FFFFFF"/>
        </w:rPr>
        <w:t> </w:t>
      </w:r>
      <w:r w:rsidR="00766E68">
        <w:rPr>
          <w:rFonts w:ascii="Arial" w:hAnsi="Arial" w:cs="Arial"/>
          <w:shd w:val="clear" w:color="auto" w:fill="FFFFFF"/>
        </w:rPr>
        <w:t>from an ADB shell to view the log messages.</w:t>
      </w:r>
    </w:p>
    <w:p w:rsidR="00C70EAE" w:rsidRPr="00510C4F" w:rsidRDefault="00C70EAE" w:rsidP="00C70EAE">
      <w:pPr>
        <w:pStyle w:val="Heading1"/>
        <w:numPr>
          <w:ilvl w:val="0"/>
          <w:numId w:val="3"/>
        </w:numPr>
        <w:rPr>
          <w:rFonts w:ascii="Times New Roman" w:hAnsi="Times New Roman" w:cs="Times New Roman"/>
        </w:rPr>
      </w:pPr>
      <w:r w:rsidRPr="00510C4F">
        <w:rPr>
          <w:rFonts w:ascii="Times New Roman" w:hAnsi="Times New Roman" w:cs="Times New Roman"/>
        </w:rPr>
        <w:t>Reverse Firmware:</w:t>
      </w:r>
    </w:p>
    <w:p w:rsidR="00D775D0" w:rsidRPr="00510C4F" w:rsidRDefault="00C70EAE" w:rsidP="003B5EE3">
      <w:pPr>
        <w:pStyle w:val="Heading2"/>
        <w:numPr>
          <w:ilvl w:val="0"/>
          <w:numId w:val="10"/>
        </w:numPr>
        <w:rPr>
          <w:rFonts w:ascii="Times New Roman" w:hAnsi="Times New Roman" w:cs="Times New Roman"/>
        </w:rPr>
      </w:pPr>
      <w:r w:rsidRPr="00510C4F">
        <w:rPr>
          <w:rFonts w:ascii="Times New Roman" w:hAnsi="Times New Roman" w:cs="Times New Roman"/>
        </w:rPr>
        <w:t>Hardware overview:</w:t>
      </w: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rPr>
        <w:t>Then have a look at the internals (teardown):</w:t>
      </w:r>
    </w:p>
    <w:p w:rsidR="00D775D0" w:rsidRPr="00510C4F" w:rsidRDefault="00D775D0" w:rsidP="00D775D0">
      <w:pPr>
        <w:pStyle w:val="Standard"/>
        <w:widowControl/>
        <w:numPr>
          <w:ilvl w:val="0"/>
          <w:numId w:val="14"/>
        </w:numPr>
        <w:spacing w:after="160" w:line="254" w:lineRule="auto"/>
        <w:textAlignment w:val="auto"/>
        <w:rPr>
          <w:rFonts w:ascii="Times New Roman" w:hAnsi="Times New Roman" w:cs="Times New Roman"/>
        </w:rPr>
      </w:pPr>
      <w:r w:rsidRPr="00510C4F">
        <w:rPr>
          <w:rFonts w:ascii="Times New Roman" w:hAnsi="Times New Roman" w:cs="Times New Roman"/>
        </w:rPr>
        <w:t>1.84” Curved Super AMOLED touchscreen display (432 x 128 pixels)</w:t>
      </w:r>
    </w:p>
    <w:p w:rsidR="00D775D0" w:rsidRPr="00510C4F" w:rsidRDefault="00D775D0" w:rsidP="00D775D0">
      <w:pPr>
        <w:pStyle w:val="Standard"/>
        <w:widowControl/>
        <w:numPr>
          <w:ilvl w:val="0"/>
          <w:numId w:val="15"/>
        </w:numPr>
        <w:spacing w:after="160" w:line="254" w:lineRule="auto"/>
        <w:textAlignment w:val="auto"/>
        <w:rPr>
          <w:rFonts w:ascii="Times New Roman" w:hAnsi="Times New Roman" w:cs="Times New Roman"/>
        </w:rPr>
      </w:pPr>
      <w:r w:rsidRPr="00510C4F">
        <w:rPr>
          <w:rFonts w:ascii="Times New Roman" w:hAnsi="Times New Roman" w:cs="Times New Roman"/>
        </w:rPr>
        <w:t>180 MHz ARM Cortex-M4 CPU</w:t>
      </w:r>
    </w:p>
    <w:p w:rsidR="00D775D0" w:rsidRPr="00510C4F" w:rsidRDefault="00D775D0" w:rsidP="00D775D0">
      <w:pPr>
        <w:pStyle w:val="Standard"/>
        <w:widowControl/>
        <w:numPr>
          <w:ilvl w:val="0"/>
          <w:numId w:val="15"/>
        </w:numPr>
        <w:spacing w:after="160" w:line="254" w:lineRule="auto"/>
        <w:textAlignment w:val="auto"/>
        <w:rPr>
          <w:rFonts w:ascii="Times New Roman" w:hAnsi="Times New Roman" w:cs="Times New Roman"/>
        </w:rPr>
      </w:pPr>
      <w:r w:rsidRPr="00510C4F">
        <w:rPr>
          <w:rFonts w:ascii="Times New Roman" w:hAnsi="Times New Roman" w:cs="Times New Roman"/>
        </w:rPr>
        <w:t>Accelerometer, gyroscope, and heart rate sensor (an optical one, see right:)</w:t>
      </w:r>
    </w:p>
    <w:p w:rsidR="00D775D0" w:rsidRPr="00510C4F" w:rsidRDefault="00D775D0" w:rsidP="00D775D0">
      <w:pPr>
        <w:pStyle w:val="Standard"/>
        <w:widowControl/>
        <w:numPr>
          <w:ilvl w:val="0"/>
          <w:numId w:val="15"/>
        </w:numPr>
        <w:spacing w:after="160" w:line="254" w:lineRule="auto"/>
        <w:textAlignment w:val="auto"/>
        <w:rPr>
          <w:rFonts w:ascii="Times New Roman" w:hAnsi="Times New Roman" w:cs="Times New Roman"/>
        </w:rPr>
      </w:pPr>
      <w:r w:rsidRPr="00510C4F">
        <w:rPr>
          <w:rFonts w:ascii="Times New Roman" w:hAnsi="Times New Roman" w:cs="Times New Roman"/>
        </w:rPr>
        <w:t>Battery good for 3-4 days of normal use</w:t>
      </w:r>
    </w:p>
    <w:p w:rsidR="00D775D0" w:rsidRPr="00510C4F" w:rsidRDefault="00D775D0" w:rsidP="00D775D0">
      <w:pPr>
        <w:pStyle w:val="Standard"/>
        <w:widowControl/>
        <w:numPr>
          <w:ilvl w:val="0"/>
          <w:numId w:val="15"/>
        </w:numPr>
        <w:spacing w:after="160" w:line="254" w:lineRule="auto"/>
        <w:textAlignment w:val="auto"/>
        <w:rPr>
          <w:rFonts w:ascii="Times New Roman" w:hAnsi="Times New Roman" w:cs="Times New Roman"/>
        </w:rPr>
      </w:pPr>
      <w:r w:rsidRPr="00510C4F">
        <w:rPr>
          <w:rFonts w:ascii="Times New Roman" w:hAnsi="Times New Roman" w:cs="Times New Roman"/>
        </w:rPr>
        <w:t>Bluetooth 4.0 LE</w:t>
      </w:r>
    </w:p>
    <w:p w:rsidR="00D775D0" w:rsidRPr="00510C4F" w:rsidRDefault="00D775D0" w:rsidP="00D775D0">
      <w:pPr>
        <w:pStyle w:val="Standard"/>
        <w:ind w:left="720"/>
        <w:rPr>
          <w:rFonts w:ascii="Times New Roman" w:hAnsi="Times New Roman" w:cs="Times New Roman"/>
        </w:rPr>
      </w:pPr>
    </w:p>
    <w:p w:rsidR="00D775D0" w:rsidRPr="00510C4F" w:rsidRDefault="00D775D0" w:rsidP="00D775D0">
      <w:pPr>
        <w:pStyle w:val="Standard"/>
        <w:ind w:left="720"/>
        <w:rPr>
          <w:rFonts w:ascii="Times New Roman" w:hAnsi="Times New Roman" w:cs="Times New Roman"/>
        </w:rPr>
      </w:pPr>
    </w:p>
    <w:p w:rsidR="00D775D0" w:rsidRPr="00510C4F" w:rsidRDefault="00D775D0" w:rsidP="00D775D0">
      <w:pPr>
        <w:pStyle w:val="Standard"/>
        <w:keepNext/>
        <w:ind w:left="720"/>
        <w:rPr>
          <w:rFonts w:ascii="Times New Roman" w:hAnsi="Times New Roman" w:cs="Times New Roman"/>
        </w:rPr>
      </w:pPr>
      <w:r w:rsidRPr="00510C4F">
        <w:rPr>
          <w:rFonts w:ascii="Times New Roman" w:hAnsi="Times New Roman" w:cs="Times New Roman"/>
          <w:noProof/>
          <w:lang w:eastAsia="en-US" w:bidi="ar-SA"/>
        </w:rPr>
        <w:drawing>
          <wp:inline distT="0" distB="0" distL="0" distR="0">
            <wp:extent cx="5314950" cy="2876550"/>
            <wp:effectExtent l="0" t="0" r="0" b="0"/>
            <wp:docPr id="7" name="Picture 7" title="image"/>
            <wp:cNvGraphicFramePr/>
            <a:graphic xmlns:a="http://schemas.openxmlformats.org/drawingml/2006/main">
              <a:graphicData uri="http://schemas.openxmlformats.org/drawingml/2006/picture">
                <pic:pic xmlns:pic="http://schemas.openxmlformats.org/drawingml/2006/picture">
                  <pic:nvPicPr>
                    <pic:cNvPr id="7" name="Picture 7" title="image"/>
                    <pic:cNvPicPr/>
                  </pic:nvPicPr>
                  <pic:blipFill>
                    <a:blip r:embed="rId18">
                      <a:lum bright="-50000"/>
                      <a:alphaModFix/>
                    </a:blip>
                    <a:srcRect/>
                    <a:stretch>
                      <a:fillRect/>
                    </a:stretch>
                  </pic:blipFill>
                  <pic:spPr>
                    <a:xfrm>
                      <a:off x="0" y="0"/>
                      <a:ext cx="5314950" cy="2876550"/>
                    </a:xfrm>
                    <a:prstGeom prst="rect">
                      <a:avLst/>
                    </a:prstGeom>
                    <a:ln>
                      <a:noFill/>
                      <a:prstDash/>
                    </a:ln>
                  </pic:spPr>
                </pic:pic>
              </a:graphicData>
            </a:graphic>
          </wp:inline>
        </w:drawing>
      </w:r>
    </w:p>
    <w:p w:rsidR="00D775D0" w:rsidRPr="00510C4F" w:rsidRDefault="00D775D0" w:rsidP="00D775D0">
      <w:pPr>
        <w:pStyle w:val="Caption"/>
        <w:jc w:val="center"/>
        <w:rPr>
          <w:rFonts w:ascii="Times New Roman" w:hAnsi="Times New Roman" w:cs="Times New Roman"/>
        </w:rPr>
      </w:pPr>
      <w:r w:rsidRPr="00510C4F">
        <w:rPr>
          <w:rFonts w:ascii="Times New Roman" w:hAnsi="Times New Roman" w:cs="Times New Roman"/>
          <w:sz w:val="24"/>
          <w:szCs w:val="24"/>
        </w:rPr>
        <w:t>Figure : Gear Fit Product Specification</w:t>
      </w:r>
    </w:p>
    <w:p w:rsidR="00D775D0" w:rsidRPr="00510C4F" w:rsidRDefault="00D775D0" w:rsidP="00D775D0">
      <w:pPr>
        <w:pStyle w:val="Standard"/>
        <w:rPr>
          <w:rFonts w:ascii="Times New Roman" w:hAnsi="Times New Roman" w:cs="Times New Roman"/>
        </w:rPr>
      </w:pPr>
    </w:p>
    <w:p w:rsidR="00D775D0" w:rsidRPr="00510C4F" w:rsidRDefault="00D775D0" w:rsidP="00D775D0">
      <w:pPr>
        <w:pStyle w:val="Standard"/>
        <w:keepNext/>
        <w:jc w:val="center"/>
        <w:rPr>
          <w:rFonts w:ascii="Times New Roman" w:hAnsi="Times New Roman" w:cs="Times New Roman"/>
        </w:rPr>
      </w:pPr>
      <w:r w:rsidRPr="00510C4F">
        <w:rPr>
          <w:rFonts w:ascii="Times New Roman" w:hAnsi="Times New Roman" w:cs="Times New Roman"/>
          <w:noProof/>
          <w:lang w:eastAsia="en-US" w:bidi="ar-SA"/>
        </w:rPr>
        <w:lastRenderedPageBreak/>
        <w:drawing>
          <wp:inline distT="0" distB="0" distL="0" distR="0">
            <wp:extent cx="6096000" cy="3990975"/>
            <wp:effectExtent l="0" t="0" r="0" b="9525"/>
            <wp:docPr id="8" name="Picture 8" title="image"/>
            <wp:cNvGraphicFramePr/>
            <a:graphic xmlns:a="http://schemas.openxmlformats.org/drawingml/2006/main">
              <a:graphicData uri="http://schemas.openxmlformats.org/drawingml/2006/picture">
                <pic:pic xmlns:pic="http://schemas.openxmlformats.org/drawingml/2006/picture">
                  <pic:nvPicPr>
                    <pic:cNvPr id="8" name="Picture 11" title="image"/>
                    <pic:cNvPicPr/>
                  </pic:nvPicPr>
                  <pic:blipFill>
                    <a:blip r:embed="rId19">
                      <a:lum bright="-50000"/>
                      <a:alphaModFix/>
                    </a:blip>
                    <a:srcRect/>
                    <a:stretch>
                      <a:fillRect/>
                    </a:stretch>
                  </pic:blipFill>
                  <pic:spPr>
                    <a:xfrm>
                      <a:off x="0" y="0"/>
                      <a:ext cx="6095365" cy="3990975"/>
                    </a:xfrm>
                    <a:prstGeom prst="rect">
                      <a:avLst/>
                    </a:prstGeom>
                    <a:ln>
                      <a:noFill/>
                      <a:prstDash/>
                    </a:ln>
                  </pic:spPr>
                </pic:pic>
              </a:graphicData>
            </a:graphic>
          </wp:inline>
        </w:drawing>
      </w:r>
    </w:p>
    <w:p w:rsidR="00D775D0" w:rsidRPr="00510C4F" w:rsidRDefault="00D775D0" w:rsidP="00D775D0">
      <w:pPr>
        <w:pStyle w:val="Caption"/>
        <w:jc w:val="center"/>
        <w:rPr>
          <w:rFonts w:ascii="Times New Roman" w:hAnsi="Times New Roman" w:cs="Times New Roman"/>
        </w:rPr>
      </w:pPr>
      <w:r w:rsidRPr="00510C4F">
        <w:rPr>
          <w:rFonts w:ascii="Times New Roman" w:hAnsi="Times New Roman" w:cs="Times New Roman"/>
          <w:sz w:val="26"/>
        </w:rPr>
        <w:t>Figure : Gear Fit  main board</w:t>
      </w:r>
    </w:p>
    <w:p w:rsidR="00D775D0" w:rsidRPr="00510C4F" w:rsidRDefault="00D775D0" w:rsidP="00D775D0">
      <w:pPr>
        <w:pStyle w:val="Standard"/>
        <w:keepNext/>
        <w:rPr>
          <w:rFonts w:ascii="Times New Roman" w:hAnsi="Times New Roman" w:cs="Times New Roman"/>
        </w:rPr>
      </w:pPr>
      <w:r w:rsidRPr="00510C4F">
        <w:rPr>
          <w:rFonts w:ascii="Times New Roman" w:hAnsi="Times New Roman" w:cs="Times New Roman"/>
          <w:noProof/>
          <w:lang w:eastAsia="en-US" w:bidi="ar-SA"/>
        </w:rPr>
        <w:drawing>
          <wp:inline distT="0" distB="0" distL="0" distR="0">
            <wp:extent cx="6096000" cy="3133725"/>
            <wp:effectExtent l="0" t="0" r="0" b="9525"/>
            <wp:docPr id="9" name="Picture 9" title="image"/>
            <wp:cNvGraphicFramePr/>
            <a:graphic xmlns:a="http://schemas.openxmlformats.org/drawingml/2006/main">
              <a:graphicData uri="http://schemas.openxmlformats.org/drawingml/2006/picture">
                <pic:pic xmlns:pic="http://schemas.openxmlformats.org/drawingml/2006/picture">
                  <pic:nvPicPr>
                    <pic:cNvPr id="9" name="Picture 10" title="image"/>
                    <pic:cNvPicPr/>
                  </pic:nvPicPr>
                  <pic:blipFill>
                    <a:blip r:embed="rId20">
                      <a:lum bright="-50000"/>
                      <a:alphaModFix/>
                    </a:blip>
                    <a:srcRect/>
                    <a:stretch>
                      <a:fillRect/>
                    </a:stretch>
                  </pic:blipFill>
                  <pic:spPr>
                    <a:xfrm>
                      <a:off x="0" y="0"/>
                      <a:ext cx="6095365" cy="3133725"/>
                    </a:xfrm>
                    <a:prstGeom prst="rect">
                      <a:avLst/>
                    </a:prstGeom>
                    <a:ln>
                      <a:noFill/>
                      <a:prstDash/>
                    </a:ln>
                  </pic:spPr>
                </pic:pic>
              </a:graphicData>
            </a:graphic>
          </wp:inline>
        </w:drawing>
      </w:r>
    </w:p>
    <w:p w:rsidR="00D775D0" w:rsidRPr="00510C4F" w:rsidRDefault="00D775D0" w:rsidP="00D775D0">
      <w:pPr>
        <w:pStyle w:val="Caption"/>
        <w:jc w:val="center"/>
        <w:rPr>
          <w:rFonts w:ascii="Times New Roman" w:hAnsi="Times New Roman" w:cs="Times New Roman"/>
        </w:rPr>
      </w:pPr>
      <w:r w:rsidRPr="00510C4F">
        <w:rPr>
          <w:rFonts w:ascii="Times New Roman" w:hAnsi="Times New Roman" w:cs="Times New Roman"/>
          <w:sz w:val="26"/>
        </w:rPr>
        <w:t>Figure : Gear Fit Bluetooth Chip</w:t>
      </w:r>
    </w:p>
    <w:p w:rsidR="00D775D0" w:rsidRPr="00510C4F" w:rsidRDefault="00D775D0" w:rsidP="00D775D0">
      <w:pPr>
        <w:pStyle w:val="Standard"/>
        <w:rPr>
          <w:rFonts w:ascii="Times New Roman" w:hAnsi="Times New Roman" w:cs="Times New Roman"/>
        </w:rPr>
      </w:pPr>
    </w:p>
    <w:p w:rsidR="00D775D0" w:rsidRPr="00510C4F" w:rsidRDefault="00D775D0" w:rsidP="00D775D0">
      <w:pPr>
        <w:pStyle w:val="Standard"/>
        <w:rPr>
          <w:rFonts w:ascii="Times New Roman" w:hAnsi="Times New Roman" w:cs="Times New Roman"/>
        </w:rPr>
      </w:pPr>
    </w:p>
    <w:p w:rsidR="00D775D0" w:rsidRPr="00510C4F" w:rsidRDefault="00D775D0" w:rsidP="00D775D0">
      <w:pPr>
        <w:pStyle w:val="Standard"/>
        <w:keepNext/>
        <w:rPr>
          <w:rFonts w:ascii="Times New Roman" w:hAnsi="Times New Roman" w:cs="Times New Roman"/>
        </w:rPr>
      </w:pPr>
      <w:r w:rsidRPr="00510C4F">
        <w:rPr>
          <w:rFonts w:ascii="Times New Roman" w:hAnsi="Times New Roman" w:cs="Times New Roman"/>
          <w:noProof/>
          <w:lang w:eastAsia="en-US" w:bidi="ar-SA"/>
        </w:rPr>
        <w:lastRenderedPageBreak/>
        <w:drawing>
          <wp:inline distT="0" distB="0" distL="0" distR="0">
            <wp:extent cx="6096000" cy="3133725"/>
            <wp:effectExtent l="0" t="0" r="0" b="9525"/>
            <wp:docPr id="10" name="Picture 10" title="image"/>
            <wp:cNvGraphicFramePr/>
            <a:graphic xmlns:a="http://schemas.openxmlformats.org/drawingml/2006/main">
              <a:graphicData uri="http://schemas.openxmlformats.org/drawingml/2006/picture">
                <pic:pic xmlns:pic="http://schemas.openxmlformats.org/drawingml/2006/picture">
                  <pic:nvPicPr>
                    <pic:cNvPr id="10" name="Picture 9" title="image"/>
                    <pic:cNvPicPr/>
                  </pic:nvPicPr>
                  <pic:blipFill>
                    <a:blip r:embed="rId21">
                      <a:lum bright="-50000"/>
                      <a:alphaModFix/>
                    </a:blip>
                    <a:srcRect/>
                    <a:stretch>
                      <a:fillRect/>
                    </a:stretch>
                  </pic:blipFill>
                  <pic:spPr>
                    <a:xfrm>
                      <a:off x="0" y="0"/>
                      <a:ext cx="6095365" cy="3133725"/>
                    </a:xfrm>
                    <a:prstGeom prst="rect">
                      <a:avLst/>
                    </a:prstGeom>
                    <a:ln>
                      <a:noFill/>
                      <a:prstDash/>
                    </a:ln>
                  </pic:spPr>
                </pic:pic>
              </a:graphicData>
            </a:graphic>
          </wp:inline>
        </w:drawing>
      </w:r>
    </w:p>
    <w:p w:rsidR="00D775D0" w:rsidRPr="00510C4F" w:rsidRDefault="00D775D0" w:rsidP="00D775D0">
      <w:pPr>
        <w:pStyle w:val="Caption"/>
        <w:jc w:val="center"/>
        <w:rPr>
          <w:rFonts w:ascii="Times New Roman" w:hAnsi="Times New Roman" w:cs="Times New Roman"/>
        </w:rPr>
      </w:pPr>
      <w:r w:rsidRPr="00510C4F">
        <w:rPr>
          <w:rFonts w:ascii="Times New Roman" w:hAnsi="Times New Roman" w:cs="Times New Roman"/>
          <w:sz w:val="26"/>
        </w:rPr>
        <w:t>Figure : Hardware Overview</w:t>
      </w:r>
    </w:p>
    <w:p w:rsidR="00D775D0" w:rsidRPr="00510C4F" w:rsidRDefault="00D775D0" w:rsidP="00D775D0">
      <w:pPr>
        <w:pStyle w:val="Standard"/>
        <w:keepNext/>
        <w:rPr>
          <w:rFonts w:ascii="Times New Roman" w:hAnsi="Times New Roman" w:cs="Times New Roman"/>
        </w:rPr>
      </w:pPr>
      <w:r w:rsidRPr="00510C4F">
        <w:rPr>
          <w:rFonts w:ascii="Times New Roman" w:hAnsi="Times New Roman" w:cs="Times New Roman"/>
          <w:noProof/>
          <w:lang w:eastAsia="en-US" w:bidi="ar-SA"/>
        </w:rPr>
        <w:drawing>
          <wp:inline distT="0" distB="0" distL="0" distR="0">
            <wp:extent cx="6096000" cy="3505200"/>
            <wp:effectExtent l="0" t="0" r="0" b="0"/>
            <wp:docPr id="11" name="Picture 11" title="image"/>
            <wp:cNvGraphicFramePr/>
            <a:graphic xmlns:a="http://schemas.openxmlformats.org/drawingml/2006/main">
              <a:graphicData uri="http://schemas.openxmlformats.org/drawingml/2006/picture">
                <pic:pic xmlns:pic="http://schemas.openxmlformats.org/drawingml/2006/picture">
                  <pic:nvPicPr>
                    <pic:cNvPr id="11" name="Picture 8" title="image"/>
                    <pic:cNvPicPr/>
                  </pic:nvPicPr>
                  <pic:blipFill>
                    <a:blip r:embed="rId22">
                      <a:lum bright="-50000"/>
                      <a:alphaModFix/>
                    </a:blip>
                    <a:srcRect/>
                    <a:stretch>
                      <a:fillRect/>
                    </a:stretch>
                  </pic:blipFill>
                  <pic:spPr>
                    <a:xfrm>
                      <a:off x="0" y="0"/>
                      <a:ext cx="6095365" cy="3505200"/>
                    </a:xfrm>
                    <a:prstGeom prst="rect">
                      <a:avLst/>
                    </a:prstGeom>
                    <a:ln>
                      <a:noFill/>
                      <a:prstDash/>
                    </a:ln>
                  </pic:spPr>
                </pic:pic>
              </a:graphicData>
            </a:graphic>
          </wp:inline>
        </w:drawing>
      </w:r>
    </w:p>
    <w:p w:rsidR="00D775D0" w:rsidRPr="00510C4F" w:rsidRDefault="00D775D0" w:rsidP="00D775D0">
      <w:pPr>
        <w:pStyle w:val="Caption"/>
        <w:jc w:val="center"/>
        <w:rPr>
          <w:rFonts w:ascii="Times New Roman" w:hAnsi="Times New Roman" w:cs="Times New Roman"/>
        </w:rPr>
      </w:pPr>
      <w:r w:rsidRPr="00510C4F">
        <w:rPr>
          <w:rFonts w:ascii="Times New Roman" w:hAnsi="Times New Roman" w:cs="Times New Roman"/>
          <w:sz w:val="26"/>
          <w:szCs w:val="26"/>
        </w:rPr>
        <w:t>Figure : Hardware main component</w:t>
      </w: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rPr>
        <w:t>Only the following key components are considered here:</w:t>
      </w:r>
    </w:p>
    <w:p w:rsidR="00D775D0" w:rsidRPr="00510C4F" w:rsidRDefault="00D775D0" w:rsidP="00D775D0">
      <w:pPr>
        <w:pStyle w:val="ListParagraph"/>
        <w:numPr>
          <w:ilvl w:val="0"/>
          <w:numId w:val="15"/>
        </w:numPr>
        <w:suppressAutoHyphens/>
        <w:autoSpaceDN w:val="0"/>
        <w:spacing w:line="254" w:lineRule="auto"/>
        <w:contextualSpacing w:val="0"/>
        <w:rPr>
          <w:rFonts w:cs="Times New Roman"/>
        </w:rPr>
      </w:pPr>
      <w:r w:rsidRPr="00510C4F">
        <w:rPr>
          <w:rFonts w:cs="Times New Roman"/>
        </w:rPr>
        <w:t>The STM32F439ZIY6S High-performance Microcontroller of the STM32 F4 Series MCUs from STMicroelectronics</w:t>
      </w:r>
    </w:p>
    <w:p w:rsidR="00D775D0" w:rsidRPr="00510C4F" w:rsidRDefault="00D775D0" w:rsidP="00D775D0">
      <w:pPr>
        <w:pStyle w:val="ListParagraph"/>
        <w:numPr>
          <w:ilvl w:val="0"/>
          <w:numId w:val="15"/>
        </w:numPr>
        <w:suppressAutoHyphens/>
        <w:autoSpaceDN w:val="0"/>
        <w:spacing w:line="254" w:lineRule="auto"/>
        <w:contextualSpacing w:val="0"/>
        <w:rPr>
          <w:rFonts w:cs="Times New Roman"/>
        </w:rPr>
      </w:pPr>
      <w:r w:rsidRPr="00510C4F">
        <w:rPr>
          <w:rFonts w:cs="Times New Roman"/>
        </w:rPr>
        <w:lastRenderedPageBreak/>
        <w:t>The MPU-6500 Six-Axis (Gyro + Accelerometer) MEMS Motion Tracking™ Devices from InvenSense (marked as MP65M)</w:t>
      </w:r>
    </w:p>
    <w:p w:rsidR="00D775D0" w:rsidRPr="00510C4F" w:rsidRDefault="00D775D0" w:rsidP="00D775D0">
      <w:pPr>
        <w:pStyle w:val="ListParagraph"/>
        <w:numPr>
          <w:ilvl w:val="0"/>
          <w:numId w:val="15"/>
        </w:numPr>
        <w:suppressAutoHyphens/>
        <w:autoSpaceDN w:val="0"/>
        <w:spacing w:line="254" w:lineRule="auto"/>
        <w:contextualSpacing w:val="0"/>
        <w:rPr>
          <w:rFonts w:cs="Times New Roman"/>
        </w:rPr>
      </w:pPr>
      <w:r w:rsidRPr="00510C4F">
        <w:rPr>
          <w:rFonts w:cs="Times New Roman"/>
        </w:rPr>
        <w:t xml:space="preserve"> BCM4334WKUBG Single-Chip Dual-Band Combo Device Supporting 802.11n, Bluetooth 4.0+HS &amp; FM Receiver from Broadcom</w:t>
      </w:r>
    </w:p>
    <w:p w:rsidR="00510C4F" w:rsidRDefault="00D775D0" w:rsidP="00510C4F">
      <w:pPr>
        <w:pStyle w:val="Standard"/>
        <w:keepNext/>
        <w:jc w:val="center"/>
      </w:pPr>
      <w:r w:rsidRPr="00510C4F">
        <w:rPr>
          <w:rFonts w:ascii="Times New Roman" w:hAnsi="Times New Roman" w:cs="Times New Roman"/>
          <w:noProof/>
          <w:lang w:eastAsia="en-US" w:bidi="ar-SA"/>
        </w:rPr>
        <w:drawing>
          <wp:inline distT="0" distB="0" distL="0" distR="0" wp14:anchorId="1F5E745B" wp14:editId="05A28853">
            <wp:extent cx="5667375" cy="4181475"/>
            <wp:effectExtent l="0" t="0" r="9525" b="0"/>
            <wp:docPr id="12" name="Picture 12" title="image"/>
            <wp:cNvGraphicFramePr/>
            <a:graphic xmlns:a="http://schemas.openxmlformats.org/drawingml/2006/main">
              <a:graphicData uri="http://schemas.openxmlformats.org/drawingml/2006/picture">
                <pic:pic xmlns:pic="http://schemas.openxmlformats.org/drawingml/2006/picture">
                  <pic:nvPicPr>
                    <pic:cNvPr id="12" name="Picture 14" title="image"/>
                    <pic:cNvPicPr/>
                  </pic:nvPicPr>
                  <pic:blipFill>
                    <a:blip r:embed="rId23">
                      <a:lum bright="-50000"/>
                      <a:alphaModFix/>
                    </a:blip>
                    <a:srcRect/>
                    <a:stretch>
                      <a:fillRect/>
                    </a:stretch>
                  </pic:blipFill>
                  <pic:spPr>
                    <a:xfrm>
                      <a:off x="0" y="0"/>
                      <a:ext cx="5667375" cy="4180840"/>
                    </a:xfrm>
                    <a:prstGeom prst="rect">
                      <a:avLst/>
                    </a:prstGeom>
                    <a:ln>
                      <a:noFill/>
                      <a:prstDash/>
                    </a:ln>
                  </pic:spPr>
                </pic:pic>
              </a:graphicData>
            </a:graphic>
          </wp:inline>
        </w:drawing>
      </w:r>
    </w:p>
    <w:p w:rsidR="00D775D0" w:rsidRPr="00510C4F" w:rsidRDefault="00510C4F" w:rsidP="00510C4F">
      <w:pPr>
        <w:pStyle w:val="Caption"/>
        <w:jc w:val="center"/>
        <w:rPr>
          <w:rFonts w:ascii="Times New Roman" w:hAnsi="Times New Roman" w:cs="Times New Roman"/>
          <w:sz w:val="22"/>
        </w:rPr>
      </w:pPr>
      <w:r w:rsidRPr="00510C4F">
        <w:rPr>
          <w:sz w:val="22"/>
        </w:rPr>
        <w:t xml:space="preserve">Figure </w:t>
      </w:r>
      <w:r w:rsidRPr="00510C4F">
        <w:rPr>
          <w:sz w:val="22"/>
        </w:rPr>
        <w:fldChar w:fldCharType="begin"/>
      </w:r>
      <w:r w:rsidRPr="00510C4F">
        <w:rPr>
          <w:sz w:val="22"/>
        </w:rPr>
        <w:instrText xml:space="preserve"> SEQ Figure \* ARABIC </w:instrText>
      </w:r>
      <w:r w:rsidRPr="00510C4F">
        <w:rPr>
          <w:sz w:val="22"/>
        </w:rPr>
        <w:fldChar w:fldCharType="separate"/>
      </w:r>
      <w:r w:rsidR="00DA180C">
        <w:rPr>
          <w:noProof/>
          <w:sz w:val="22"/>
        </w:rPr>
        <w:t>3</w:t>
      </w:r>
      <w:r w:rsidRPr="00510C4F">
        <w:rPr>
          <w:sz w:val="22"/>
        </w:rPr>
        <w:fldChar w:fldCharType="end"/>
      </w:r>
      <w:r w:rsidRPr="00510C4F">
        <w:rPr>
          <w:sz w:val="22"/>
        </w:rPr>
        <w:t>: Chip compare version</w:t>
      </w:r>
    </w:p>
    <w:p w:rsidR="00510C4F" w:rsidRDefault="00510C4F" w:rsidP="00D775D0">
      <w:pPr>
        <w:pStyle w:val="Standard"/>
        <w:jc w:val="center"/>
        <w:rPr>
          <w:rFonts w:ascii="Times New Roman" w:hAnsi="Times New Roman" w:cs="Times New Roman"/>
        </w:rPr>
      </w:pPr>
    </w:p>
    <w:p w:rsidR="00510C4F" w:rsidRPr="00510C4F" w:rsidRDefault="00510C4F" w:rsidP="00D775D0">
      <w:pPr>
        <w:pStyle w:val="Standard"/>
        <w:jc w:val="center"/>
        <w:rPr>
          <w:rFonts w:ascii="Times New Roman" w:hAnsi="Times New Roman" w:cs="Times New Roman"/>
        </w:rPr>
      </w:pP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iCs/>
        </w:rPr>
        <w:t>The high-performance </w:t>
      </w:r>
      <w:hyperlink r:id="rId24" w:history="1">
        <w:r w:rsidRPr="00510C4F">
          <w:rPr>
            <w:rStyle w:val="Hyperlink"/>
            <w:rFonts w:ascii="Times New Roman" w:hAnsi="Times New Roman" w:cs="Times New Roman"/>
            <w:bCs/>
            <w:iCs/>
            <w:color w:val="00000A"/>
          </w:rPr>
          <w:t>STM32F429/439</w:t>
        </w:r>
      </w:hyperlink>
      <w:r w:rsidRPr="00510C4F">
        <w:rPr>
          <w:rFonts w:ascii="Times New Roman" w:hAnsi="Times New Roman" w:cs="Times New Roman"/>
          <w:iCs/>
        </w:rPr>
        <w:t> series now entering production has the industry’s highest performing ARM®Cortex™-M4 core, at 180MHz, able to achieve 225DMIPS (Dhrystone MIPS) and 608 CoreMark scores using industry-standard performance metrics thanks to the ST adaptive real-time accelerator (ART Accelerator) allowing zero-wait execution frSRAM  .om Flash. These devices offer up to 2Mbyte of dual-bank Flash allowing safe system upgrades in the field, ST’s unique Chrom-ART Accelerator™ giving customers a competitive edge in graphics processing, and an integrated TFT-LCD controller.</w:t>
      </w: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iCs/>
        </w:rPr>
        <w:t>The </w:t>
      </w:r>
      <w:hyperlink r:id="rId25" w:history="1">
        <w:r w:rsidRPr="00510C4F">
          <w:rPr>
            <w:rStyle w:val="Hyperlink"/>
            <w:rFonts w:ascii="Times New Roman" w:hAnsi="Times New Roman" w:cs="Times New Roman"/>
            <w:bCs/>
            <w:iCs/>
            <w:color w:val="00000A"/>
          </w:rPr>
          <w:t>STM32F427/437</w:t>
        </w:r>
      </w:hyperlink>
      <w:r w:rsidRPr="00510C4F">
        <w:rPr>
          <w:rFonts w:ascii="Times New Roman" w:hAnsi="Times New Roman" w:cs="Times New Roman"/>
          <w:iCs/>
        </w:rPr>
        <w:t> series [</w:t>
      </w:r>
      <w:r w:rsidRPr="00510C4F">
        <w:rPr>
          <w:rFonts w:ascii="Times New Roman" w:hAnsi="Times New Roman" w:cs="Times New Roman"/>
        </w:rPr>
        <w:t>announced </w:t>
      </w:r>
      <w:hyperlink r:id="rId26" w:history="1">
        <w:r w:rsidRPr="00510C4F">
          <w:rPr>
            <w:rStyle w:val="Hyperlink"/>
            <w:rFonts w:ascii="Times New Roman" w:hAnsi="Times New Roman" w:cs="Times New Roman"/>
            <w:color w:val="00000A"/>
          </w:rPr>
          <w:t>in November 2012</w:t>
        </w:r>
      </w:hyperlink>
      <w:r w:rsidRPr="00510C4F">
        <w:rPr>
          <w:rFonts w:ascii="Times New Roman" w:hAnsi="Times New Roman" w:cs="Times New Roman"/>
        </w:rPr>
        <w:t> with the 168MHz core which entered full production </w:t>
      </w:r>
      <w:hyperlink r:id="rId27" w:history="1">
        <w:r w:rsidRPr="00510C4F">
          <w:rPr>
            <w:rStyle w:val="Hyperlink"/>
            <w:rFonts w:ascii="Times New Roman" w:hAnsi="Times New Roman" w:cs="Times New Roman"/>
            <w:color w:val="00000A"/>
          </w:rPr>
          <w:t>in February 2013</w:t>
        </w:r>
      </w:hyperlink>
      <w:r w:rsidRPr="00510C4F">
        <w:rPr>
          <w:rFonts w:ascii="Times New Roman" w:hAnsi="Times New Roman" w:cs="Times New Roman"/>
          <w:iCs/>
        </w:rPr>
        <w:t>] is also entering full production, upgraded with the 180MHz core, dual-bank memory, and other features of the STM32F429/439 excluding the TFT-LCD controller.</w:t>
      </w: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iCs/>
        </w:rPr>
        <w:t>Also entering volume production is the </w:t>
      </w:r>
      <w:r w:rsidRPr="00510C4F">
        <w:rPr>
          <w:rFonts w:ascii="Times New Roman" w:hAnsi="Times New Roman" w:cs="Times New Roman"/>
          <w:bCs/>
          <w:iCs/>
        </w:rPr>
        <w:t>STM32F401</w:t>
      </w:r>
      <w:r w:rsidRPr="00510C4F">
        <w:rPr>
          <w:rFonts w:ascii="Times New Roman" w:hAnsi="Times New Roman" w:cs="Times New Roman"/>
          <w:iCs/>
        </w:rPr>
        <w:t> microcontroller announced </w:t>
      </w:r>
      <w:hyperlink r:id="rId28" w:history="1">
        <w:r w:rsidRPr="00510C4F">
          <w:rPr>
            <w:rStyle w:val="Hyperlink"/>
            <w:rFonts w:ascii="Times New Roman" w:hAnsi="Times New Roman" w:cs="Times New Roman"/>
            <w:iCs/>
            <w:color w:val="00000A"/>
          </w:rPr>
          <w:t>in April 2013</w:t>
        </w:r>
      </w:hyperlink>
      <w:r w:rsidRPr="00510C4F">
        <w:rPr>
          <w:rFonts w:ascii="Times New Roman" w:hAnsi="Times New Roman" w:cs="Times New Roman"/>
          <w:iCs/>
        </w:rPr>
        <w:t xml:space="preserve">. The device balances high performance (105 DMIPS and 285 CoreMark, and zero-wait Flash </w:t>
      </w:r>
      <w:r w:rsidRPr="00510C4F">
        <w:rPr>
          <w:rFonts w:ascii="Times New Roman" w:hAnsi="Times New Roman" w:cs="Times New Roman"/>
          <w:iCs/>
        </w:rPr>
        <w:lastRenderedPageBreak/>
        <w:t>execution with the ART Accelerator), power efficiency and high feature integration in packages as small as 3x3mm.</w:t>
      </w:r>
    </w:p>
    <w:p w:rsidR="00D775D0" w:rsidRPr="00510C4F" w:rsidRDefault="00D775D0" w:rsidP="00D775D0">
      <w:pPr>
        <w:pStyle w:val="Standard"/>
        <w:rPr>
          <w:rFonts w:ascii="Times New Roman" w:hAnsi="Times New Roman" w:cs="Times New Roman"/>
        </w:rPr>
      </w:pPr>
      <w:r w:rsidRPr="00510C4F">
        <w:rPr>
          <w:rFonts w:ascii="Times New Roman" w:hAnsi="Times New Roman" w:cs="Times New Roman"/>
          <w:iCs/>
        </w:rPr>
        <w:t>The Cortex-M4 processor extends the use of Cortex-M cores to applications requiring intensive mathematical computation,” said Semir Haddad, 32-bit MCU Marketing Manager of ST Microcontroller division. “A product line based on the Cortex-M4 processor will complement our line of STM32 microcontrollers, giving our customers the ability to combine the scalability of STM32 with enhanced signal processing capability.</w:t>
      </w:r>
    </w:p>
    <w:p w:rsidR="00D775D0" w:rsidRPr="00510C4F" w:rsidRDefault="00D775D0" w:rsidP="00D775D0">
      <w:pPr>
        <w:pStyle w:val="Standard"/>
        <w:rPr>
          <w:rFonts w:ascii="Times New Roman" w:hAnsi="Times New Roman" w:cs="Times New Roman"/>
          <w:iCs/>
        </w:rPr>
      </w:pPr>
    </w:p>
    <w:p w:rsidR="00D775D0" w:rsidRPr="00510C4F" w:rsidRDefault="00D775D0" w:rsidP="00D775D0">
      <w:pPr>
        <w:rPr>
          <w:rFonts w:cs="Times New Roman"/>
        </w:rPr>
      </w:pPr>
    </w:p>
    <w:p w:rsidR="00A57E75" w:rsidRDefault="00A57E75" w:rsidP="00210209">
      <w:pPr>
        <w:pStyle w:val="Heading2"/>
        <w:numPr>
          <w:ilvl w:val="0"/>
          <w:numId w:val="10"/>
        </w:numPr>
        <w:rPr>
          <w:rFonts w:ascii="Times New Roman" w:hAnsi="Times New Roman" w:cs="Times New Roman"/>
        </w:rPr>
      </w:pPr>
      <w:r w:rsidRPr="00510C4F">
        <w:rPr>
          <w:rFonts w:ascii="Times New Roman" w:hAnsi="Times New Roman" w:cs="Times New Roman"/>
        </w:rPr>
        <w:t>IDA plugin:</w:t>
      </w:r>
    </w:p>
    <w:p w:rsidR="002C6324" w:rsidRDefault="002C6324" w:rsidP="002C6324">
      <w:r>
        <w:t xml:space="preserve">Although our efforts have improved IDA's initial analysis, there is still a good deal of code that has been missed. We have to write some simple IDA scripts which can be used to get more out of the disassembly.First, we want to locate unidentified functions by iterating through the code looking for common function prologues. If one is found, we'll tell IDA to create a function there. </w:t>
      </w:r>
    </w:p>
    <w:p w:rsidR="00096076" w:rsidRDefault="002C6324" w:rsidP="002C6324">
      <w:r>
        <w:rPr>
          <w:rFonts w:ascii="Arial" w:hAnsi="Arial" w:cs="Arial"/>
          <w:color w:val="000000"/>
          <w:sz w:val="20"/>
          <w:szCs w:val="20"/>
          <w:shd w:val="clear" w:color="auto" w:fill="FFFFFF"/>
        </w:rPr>
        <w:t>IDAPython is an IDA Pro plugin that integrates the Python programming language, allowing scripts to run in IDA Pro. These programs have access to IDA Plugin API, IDC and all modules available for Python. The power of IDA Pro and Python provides a platform for easy prototyping of reverse engineering and other research tools.</w:t>
      </w:r>
      <w:r>
        <w:t>Our IDAPython script will search the code (starting at the cursor position) for byte sequences that correspond to these instructions, and instruct IDA to convert them to functions.</w:t>
      </w:r>
    </w:p>
    <w:p w:rsidR="00A56401" w:rsidRDefault="00A56401" w:rsidP="00A56401">
      <w:pPr>
        <w:pStyle w:val="Heading3"/>
        <w:numPr>
          <w:ilvl w:val="1"/>
          <w:numId w:val="7"/>
        </w:numPr>
        <w:rPr>
          <w:shd w:val="clear" w:color="auto" w:fill="FFFFFF"/>
        </w:rPr>
      </w:pPr>
      <w:r>
        <w:rPr>
          <w:shd w:val="clear" w:color="auto" w:fill="FFFFFF"/>
        </w:rPr>
        <w:t>Find function:</w:t>
      </w:r>
    </w:p>
    <w:p w:rsidR="00A56401" w:rsidRDefault="00A56401" w:rsidP="00A56401">
      <w:r>
        <w:t>This Script use to find functions which is not recognized by IDA. We use “BADADD” to definite about address that is valid or not. The script simply browse to all address and make the function if this addess  is a “BADADD” and do not have function name.</w:t>
      </w:r>
    </w:p>
    <w:p w:rsidR="00A56401" w:rsidRDefault="00A56401" w:rsidP="00A56401">
      <w:r>
        <w:t>Main function is called from IDC library:</w:t>
      </w:r>
    </w:p>
    <w:p w:rsidR="00A56401" w:rsidRDefault="00A56401" w:rsidP="00A56401">
      <w:pPr>
        <w:spacing w:after="0"/>
      </w:pPr>
      <w:r>
        <w:t>–</w:t>
      </w:r>
      <w:r>
        <w:tab/>
        <w:t>idc.GetSegmentAttr(address, attr): Use to get the attribute of segment code at specific address.</w:t>
      </w:r>
    </w:p>
    <w:p w:rsidR="00A56401" w:rsidRDefault="00A56401" w:rsidP="00A56401">
      <w:pPr>
        <w:spacing w:after="0"/>
      </w:pPr>
      <w:r>
        <w:t>–</w:t>
      </w:r>
      <w:r>
        <w:tab/>
        <w:t>idc.GetFunctionName(address): Use to get function name of function which contains specific addess.</w:t>
      </w:r>
    </w:p>
    <w:p w:rsidR="00A56401" w:rsidRDefault="00A56401" w:rsidP="00A56401">
      <w:pPr>
        <w:spacing w:after="0"/>
      </w:pPr>
      <w:r>
        <w:t>–</w:t>
      </w:r>
      <w:r>
        <w:tab/>
        <w:t>idc.MakeFunction(address): Create function at specific address.</w:t>
      </w:r>
    </w:p>
    <w:p w:rsidR="00A56401" w:rsidRDefault="00A56401" w:rsidP="00A56401">
      <w:pPr>
        <w:spacing w:after="0"/>
      </w:pPr>
      <w:r>
        <w:t>–</w:t>
      </w:r>
      <w:r>
        <w:tab/>
        <w:t>idc.NextAddr(address): Move to next address.</w:t>
      </w:r>
    </w:p>
    <w:p w:rsidR="00A56401" w:rsidRDefault="00A56401" w:rsidP="00A56401">
      <w:r>
        <w:t>Result</w:t>
      </w:r>
    </w:p>
    <w:p w:rsidR="005F2053" w:rsidRDefault="005F2053" w:rsidP="005F2053">
      <w:pPr>
        <w:pStyle w:val="Heading3"/>
        <w:numPr>
          <w:ilvl w:val="1"/>
          <w:numId w:val="7"/>
        </w:numPr>
      </w:pPr>
      <w:r>
        <w:t>Find String:</w:t>
      </w:r>
    </w:p>
    <w:p w:rsidR="005F2053" w:rsidRDefault="005F2053" w:rsidP="005F2053">
      <w:r>
        <w:t>This Script use resemble method which use</w:t>
      </w:r>
      <w:r>
        <w:t xml:space="preserve"> “BADADDR” to definite about address that is valid or not. The script simply browse to all String in the list and create new string if it satisfy 3 conditions:</w:t>
      </w:r>
    </w:p>
    <w:p w:rsidR="005F2053" w:rsidRDefault="005F2053" w:rsidP="005F2053">
      <w:pPr>
        <w:spacing w:after="0"/>
      </w:pPr>
      <w:r>
        <w:t>–</w:t>
      </w:r>
      <w:r>
        <w:tab/>
        <w:t>Address is  higher than first address.</w:t>
      </w:r>
    </w:p>
    <w:p w:rsidR="005F2053" w:rsidRDefault="005F2053" w:rsidP="005F2053">
      <w:pPr>
        <w:spacing w:after="0"/>
      </w:pPr>
      <w:r>
        <w:t>–</w:t>
      </w:r>
      <w:r>
        <w:tab/>
        <w:t>It is not ASCII.</w:t>
      </w:r>
    </w:p>
    <w:p w:rsidR="005F2053" w:rsidRDefault="005F2053" w:rsidP="005F2053">
      <w:pPr>
        <w:spacing w:after="0"/>
      </w:pPr>
      <w:r>
        <w:t>–</w:t>
      </w:r>
      <w:r>
        <w:tab/>
        <w:t>We can create new string fromcurrent address to the end String (calculated by OS).</w:t>
      </w:r>
    </w:p>
    <w:p w:rsidR="005F2053" w:rsidRDefault="005F2053" w:rsidP="005F2053">
      <w:r>
        <w:t>It is also cover remaining data into DWORD by using idc.OpOff and idc.MakeDword functions.</w:t>
      </w:r>
    </w:p>
    <w:p w:rsidR="005F2053" w:rsidRDefault="005F2053" w:rsidP="005F2053">
      <w:r>
        <w:lastRenderedPageBreak/>
        <w:t>Main function is called from IDC library:</w:t>
      </w:r>
    </w:p>
    <w:p w:rsidR="005F2053" w:rsidRDefault="005F2053" w:rsidP="005F2053">
      <w:pPr>
        <w:spacing w:after="0"/>
      </w:pPr>
      <w:r>
        <w:t>–</w:t>
      </w:r>
      <w:r>
        <w:tab/>
        <w:t>idc.MakeStr(address, end_address): Use to create string from address to the end address. If end_address specify to be BADADDR, end_address is calculated by OS.</w:t>
      </w:r>
    </w:p>
    <w:p w:rsidR="005F2053" w:rsidRDefault="005F2053" w:rsidP="005F2053">
      <w:pPr>
        <w:spacing w:after="0"/>
      </w:pPr>
      <w:r>
        <w:t>–</w:t>
      </w:r>
      <w:r>
        <w:tab/>
        <w:t>idc.isASCII(address): Check String at address is ASCII or not.</w:t>
      </w:r>
    </w:p>
    <w:p w:rsidR="005F2053" w:rsidRDefault="005F2053" w:rsidP="005F2053">
      <w:pPr>
        <w:spacing w:after="0"/>
      </w:pPr>
      <w:r>
        <w:t>–</w:t>
      </w:r>
      <w:r>
        <w:tab/>
        <w:t>idautils.Strings(): Return the list of valible String.</w:t>
      </w:r>
    </w:p>
    <w:p w:rsidR="005F2053" w:rsidRDefault="005F2053" w:rsidP="005F2053">
      <w:pPr>
        <w:spacing w:after="0"/>
      </w:pPr>
      <w:r>
        <w:t>–</w:t>
      </w:r>
      <w:r>
        <w:tab/>
        <w:t>idc.GetFlags(address): Get 32-bit value of internal flags.</w:t>
      </w:r>
    </w:p>
    <w:p w:rsidR="005F2053" w:rsidRDefault="005F2053" w:rsidP="005F2053">
      <w:pPr>
        <w:spacing w:after="0"/>
      </w:pPr>
      <w:r>
        <w:t>–</w:t>
      </w:r>
      <w:r>
        <w:tab/>
        <w:t>idc.MakeDword(address): Cover current item to Dword.</w:t>
      </w:r>
    </w:p>
    <w:p w:rsidR="005F2053" w:rsidRPr="005F2053" w:rsidRDefault="005F2053" w:rsidP="005F2053">
      <w:pPr>
        <w:spacing w:after="0"/>
      </w:pPr>
      <w:r>
        <w:t>–</w:t>
      </w:r>
      <w:r>
        <w:tab/>
        <w:t>idc.OpOff(ea, n, base): Convert operand to an offset</w:t>
      </w:r>
    </w:p>
    <w:p w:rsidR="00733823" w:rsidRDefault="00C70EAE" w:rsidP="00733823">
      <w:pPr>
        <w:pStyle w:val="Heading2"/>
        <w:numPr>
          <w:ilvl w:val="0"/>
          <w:numId w:val="10"/>
        </w:numPr>
        <w:rPr>
          <w:rFonts w:ascii="Times New Roman" w:hAnsi="Times New Roman" w:cs="Times New Roman"/>
        </w:rPr>
      </w:pPr>
      <w:r w:rsidRPr="00510C4F">
        <w:rPr>
          <w:rFonts w:ascii="Times New Roman" w:hAnsi="Times New Roman" w:cs="Times New Roman"/>
        </w:rPr>
        <w:t xml:space="preserve">Firmware </w:t>
      </w:r>
      <w:r w:rsidR="00733823">
        <w:rPr>
          <w:rFonts w:ascii="Times New Roman" w:hAnsi="Times New Roman" w:cs="Times New Roman"/>
        </w:rPr>
        <w:t>Analize:</w:t>
      </w:r>
    </w:p>
    <w:p w:rsidR="00733823" w:rsidRDefault="00733823" w:rsidP="00733823">
      <w:pPr>
        <w:pStyle w:val="Heading3"/>
        <w:numPr>
          <w:ilvl w:val="1"/>
          <w:numId w:val="3"/>
        </w:numPr>
        <w:ind w:left="1080" w:firstLine="0"/>
      </w:pPr>
      <w:r>
        <w:t>Bootloader:</w:t>
      </w:r>
    </w:p>
    <w:p w:rsidR="0040338D" w:rsidRDefault="0040338D" w:rsidP="00C76A23">
      <w:pPr>
        <w:pStyle w:val="Heading4"/>
        <w:numPr>
          <w:ilvl w:val="0"/>
          <w:numId w:val="15"/>
        </w:numPr>
        <w:rPr>
          <w:rFonts w:eastAsia="Times New Roman"/>
        </w:rPr>
      </w:pPr>
      <w:r w:rsidRPr="0040338D">
        <w:rPr>
          <w:rFonts w:eastAsia="Times New Roman"/>
        </w:rPr>
        <w:t>Identify the loading address for the executable code</w:t>
      </w:r>
      <w:r>
        <w:rPr>
          <w:rFonts w:eastAsia="Times New Roman"/>
        </w:rPr>
        <w:t>:</w:t>
      </w:r>
    </w:p>
    <w:p w:rsidR="0040338D" w:rsidRDefault="0040338D" w:rsidP="0040338D">
      <w:pPr>
        <w:spacing w:after="0" w:line="383" w:lineRule="atLeast"/>
        <w:textAlignment w:val="baseline"/>
        <w:rPr>
          <w:rFonts w:ascii="Segoe UI" w:eastAsia="Times New Roman" w:hAnsi="Segoe UI" w:cs="Segoe UI"/>
          <w:color w:val="333333"/>
          <w:sz w:val="23"/>
          <w:szCs w:val="23"/>
        </w:rPr>
      </w:pPr>
    </w:p>
    <w:p w:rsidR="0040338D" w:rsidRPr="0040338D" w:rsidRDefault="0040338D" w:rsidP="0040338D">
      <w:pPr>
        <w:pStyle w:val="Textbody"/>
        <w:rPr>
          <w:rFonts w:ascii="Times New Roman" w:hAnsi="Times New Roman" w:cs="Times New Roman"/>
        </w:rPr>
      </w:pPr>
      <w:r w:rsidRPr="0040338D">
        <w:rPr>
          <w:rFonts w:ascii="Times New Roman" w:hAnsi="Times New Roman" w:cs="Times New Roman"/>
        </w:rPr>
        <w:t>Loading the boot loader at address 0, Architecture ARM, the first few lines</w:t>
      </w:r>
      <w:r>
        <w:rPr>
          <w:rFonts w:ascii="Times New Roman" w:hAnsi="Times New Roman" w:cs="Times New Roman"/>
        </w:rPr>
        <w:t xml:space="preserve"> of firmware:</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ROM:00000000 dword_0         DCD 0x20002DE0</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ROM:00000004                 DCD 0x20016AAD</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ROM:00000008                 DCD 0x2000E241</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ROM:0000000C                 DCD 0x2000E245</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ROM:00000010                 DCD 0x2000E2B5</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ROM:00000014                 DCD 0x2000E32D</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ROM:00000018                 DCD 0x2000E3A5</w:t>
      </w:r>
    </w:p>
    <w:p w:rsidR="0040338D" w:rsidRPr="0040338D" w:rsidRDefault="0040338D" w:rsidP="0040338D">
      <w:pPr>
        <w:pStyle w:val="PreformattedText"/>
        <w:rPr>
          <w:rFonts w:ascii="Times New Roman" w:hAnsi="Times New Roman" w:cs="Times New Roman"/>
        </w:rPr>
      </w:pPr>
      <w:r w:rsidRPr="0040338D">
        <w:rPr>
          <w:rStyle w:val="SourceText"/>
          <w:rFonts w:ascii="Times New Roman" w:hAnsi="Times New Roman" w:cs="Times New Roman"/>
        </w:rPr>
        <w:t>ROM:0000001C                 DCD 0</w:t>
      </w:r>
    </w:p>
    <w:p w:rsidR="0040338D" w:rsidRDefault="0040338D" w:rsidP="0040338D">
      <w:pPr>
        <w:pStyle w:val="PreformattedText"/>
        <w:spacing w:after="283"/>
        <w:rPr>
          <w:rStyle w:val="SourceText"/>
          <w:rFonts w:ascii="Times New Roman" w:hAnsi="Times New Roman" w:cs="Times New Roman"/>
        </w:rPr>
      </w:pPr>
      <w:r w:rsidRPr="0040338D">
        <w:rPr>
          <w:rStyle w:val="SourceText"/>
          <w:rFonts w:ascii="Times New Roman" w:hAnsi="Times New Roman" w:cs="Times New Roman"/>
        </w:rPr>
        <w:t>ROM:00000020                 DCD 0</w:t>
      </w:r>
    </w:p>
    <w:p w:rsidR="0040338D" w:rsidRPr="0040338D" w:rsidRDefault="0040338D" w:rsidP="0040338D">
      <w:pPr>
        <w:pStyle w:val="PreformattedText"/>
        <w:spacing w:after="283"/>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5943600" cy="532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rsidR="00E12D34" w:rsidRDefault="0040338D" w:rsidP="00E12D34">
      <w:pPr>
        <w:spacing w:after="0" w:line="383" w:lineRule="atLeast"/>
        <w:textAlignment w:val="baseline"/>
        <w:rPr>
          <w:rFonts w:ascii="Segoe UI" w:eastAsia="Times New Roman" w:hAnsi="Segoe UI" w:cs="Segoe UI"/>
          <w:color w:val="333333"/>
          <w:sz w:val="23"/>
          <w:szCs w:val="23"/>
        </w:rPr>
      </w:pPr>
      <w:r w:rsidRPr="0040338D">
        <w:rPr>
          <w:rFonts w:ascii="Segoe UI" w:eastAsia="Times New Roman" w:hAnsi="Segoe UI" w:cs="Segoe UI"/>
          <w:color w:val="333333"/>
          <w:sz w:val="23"/>
          <w:szCs w:val="23"/>
        </w:rPr>
        <w:t xml:space="preserve">Compare with </w:t>
      </w:r>
      <w:r>
        <w:rPr>
          <w:rFonts w:ascii="Segoe UI" w:eastAsia="Times New Roman" w:hAnsi="Segoe UI" w:cs="Segoe UI"/>
          <w:color w:val="333333"/>
          <w:sz w:val="23"/>
          <w:szCs w:val="23"/>
        </w:rPr>
        <w:t xml:space="preserve">table vector of Smartwatch chip, we identify that: </w:t>
      </w:r>
      <w:r w:rsidRPr="0040338D">
        <w:rPr>
          <w:rFonts w:ascii="Segoe UI" w:eastAsia="Times New Roman" w:hAnsi="Segoe UI" w:cs="Segoe UI"/>
          <w:color w:val="333333"/>
          <w:sz w:val="23"/>
          <w:szCs w:val="23"/>
        </w:rPr>
        <w:t>0x20002DE0 is the initial stack pointer, and 0x20016AAD is the entry point.</w:t>
      </w:r>
      <w:r w:rsidR="00E12D34">
        <w:rPr>
          <w:rFonts w:ascii="Segoe UI" w:eastAsia="Times New Roman" w:hAnsi="Segoe UI" w:cs="Segoe UI"/>
          <w:color w:val="333333"/>
          <w:sz w:val="23"/>
          <w:szCs w:val="23"/>
        </w:rPr>
        <w:t xml:space="preserve"> </w:t>
      </w:r>
    </w:p>
    <w:p w:rsidR="00E12D34" w:rsidRPr="00E12D34" w:rsidRDefault="00E12D34" w:rsidP="00E12D34">
      <w:pPr>
        <w:spacing w:after="0" w:line="383" w:lineRule="atLeast"/>
        <w:textAlignment w:val="baseline"/>
        <w:rPr>
          <w:rFonts w:ascii="Segoe UI" w:eastAsia="Times New Roman" w:hAnsi="Segoe UI" w:cs="Segoe UI"/>
          <w:color w:val="333333"/>
          <w:sz w:val="23"/>
          <w:szCs w:val="23"/>
        </w:rPr>
      </w:pPr>
      <w:r w:rsidRPr="00E12D34">
        <w:rPr>
          <w:rFonts w:ascii="Segoe UI" w:eastAsia="Times New Roman" w:hAnsi="Segoe UI" w:cs="Segoe UI"/>
          <w:color w:val="333333"/>
          <w:sz w:val="23"/>
          <w:szCs w:val="23"/>
        </w:rPr>
        <w:t xml:space="preserve">That entry point does not seem to be contained in the boot loader itself (which has 64 K + 256 bytes), but in the on-Chip ROM. </w:t>
      </w:r>
    </w:p>
    <w:p w:rsidR="00E12D34" w:rsidRPr="00E12D34" w:rsidRDefault="00E12D34" w:rsidP="00E12D34">
      <w:pPr>
        <w:spacing w:after="0" w:line="383" w:lineRule="atLeast"/>
        <w:textAlignment w:val="baseline"/>
        <w:rPr>
          <w:rFonts w:ascii="Segoe UI" w:eastAsia="Times New Roman" w:hAnsi="Segoe UI" w:cs="Segoe UI"/>
          <w:color w:val="333333"/>
          <w:sz w:val="23"/>
          <w:szCs w:val="23"/>
        </w:rPr>
      </w:pPr>
      <w:r>
        <w:rPr>
          <w:rFonts w:ascii="Segoe UI" w:eastAsia="Times New Roman" w:hAnsi="Segoe UI" w:cs="Segoe UI"/>
          <w:color w:val="333333"/>
          <w:sz w:val="23"/>
          <w:szCs w:val="23"/>
        </w:rPr>
        <w:t>I</w:t>
      </w:r>
      <w:r w:rsidRPr="00E12D34">
        <w:rPr>
          <w:rFonts w:ascii="Segoe UI" w:eastAsia="Times New Roman" w:hAnsi="Segoe UI" w:cs="Segoe UI"/>
          <w:color w:val="333333"/>
          <w:sz w:val="23"/>
          <w:szCs w:val="23"/>
        </w:rPr>
        <w:t xml:space="preserve">n the modern complex chips such as </w:t>
      </w:r>
      <w:r w:rsidR="00F94614" w:rsidRPr="00F94614">
        <w:rPr>
          <w:rFonts w:ascii="Segoe UI" w:eastAsia="Times New Roman" w:hAnsi="Segoe UI" w:cs="Segoe UI"/>
          <w:color w:val="333333"/>
          <w:sz w:val="23"/>
          <w:szCs w:val="23"/>
        </w:rPr>
        <w:t>STM32 F4 Series</w:t>
      </w:r>
      <w:r w:rsidRPr="00E12D34">
        <w:rPr>
          <w:rFonts w:ascii="Segoe UI" w:eastAsia="Times New Roman" w:hAnsi="Segoe UI" w:cs="Segoe UI"/>
          <w:color w:val="333333"/>
          <w:sz w:val="23"/>
          <w:szCs w:val="23"/>
        </w:rPr>
        <w:t xml:space="preserve"> the first piece of code which is executed is usually not user code but the on-chip Boot ROM. It might check various conditions to determine where to load the user code fro</w:t>
      </w:r>
      <w:r>
        <w:rPr>
          <w:rFonts w:ascii="Segoe UI" w:eastAsia="Times New Roman" w:hAnsi="Segoe UI" w:cs="Segoe UI"/>
          <w:color w:val="333333"/>
          <w:sz w:val="23"/>
          <w:szCs w:val="23"/>
        </w:rPr>
        <w:t>m and whether to load it at all.</w:t>
      </w:r>
      <w:r w:rsidRPr="00E12D34">
        <w:rPr>
          <w:rFonts w:ascii="Segoe UI" w:eastAsia="Times New Roman" w:hAnsi="Segoe UI" w:cs="Segoe UI"/>
          <w:color w:val="333333"/>
          <w:sz w:val="23"/>
          <w:szCs w:val="23"/>
        </w:rPr>
        <w:t xml:space="preserve"> In such cases, the user code might have to conform to different start-up conventions.</w:t>
      </w:r>
    </w:p>
    <w:p w:rsidR="0007455A" w:rsidRPr="00C76A23" w:rsidRDefault="00F94614" w:rsidP="00C76A23">
      <w:pPr>
        <w:spacing w:after="0" w:line="383" w:lineRule="atLeast"/>
        <w:textAlignment w:val="baseline"/>
        <w:rPr>
          <w:rFonts w:ascii="Segoe UI" w:eastAsia="Times New Roman" w:hAnsi="Segoe UI" w:cs="Segoe UI"/>
          <w:color w:val="333333"/>
          <w:sz w:val="23"/>
          <w:szCs w:val="23"/>
        </w:rPr>
      </w:pPr>
      <w:r>
        <w:rPr>
          <w:rFonts w:ascii="Segoe UI" w:eastAsia="Times New Roman" w:hAnsi="Segoe UI" w:cs="Segoe UI"/>
          <w:color w:val="333333"/>
          <w:sz w:val="23"/>
          <w:szCs w:val="23"/>
        </w:rPr>
        <w:t>U</w:t>
      </w:r>
      <w:r w:rsidR="00E12D34" w:rsidRPr="00E12D34">
        <w:rPr>
          <w:rFonts w:ascii="Segoe UI" w:eastAsia="Times New Roman" w:hAnsi="Segoe UI" w:cs="Segoe UI"/>
          <w:color w:val="333333"/>
          <w:sz w:val="23"/>
          <w:szCs w:val="23"/>
        </w:rPr>
        <w:t>nless you can somehow dump the memory at 0x20016AAD, you won't be able to find out what the ROM does, and where within the ROM it jumps.</w:t>
      </w:r>
      <w:r>
        <w:rPr>
          <w:rFonts w:ascii="Segoe UI" w:eastAsia="Times New Roman" w:hAnsi="Segoe UI" w:cs="Segoe UI"/>
          <w:color w:val="333333"/>
          <w:sz w:val="23"/>
          <w:szCs w:val="23"/>
        </w:rPr>
        <w:t xml:space="preserve"> As this </w:t>
      </w:r>
      <w:r w:rsidRPr="00F94614">
        <w:rPr>
          <w:rFonts w:ascii="Segoe UI" w:eastAsia="Times New Roman" w:hAnsi="Segoe UI" w:cs="Segoe UI"/>
          <w:color w:val="333333"/>
          <w:sz w:val="23"/>
          <w:szCs w:val="23"/>
        </w:rPr>
        <w:t>explanation</w:t>
      </w:r>
      <w:r>
        <w:rPr>
          <w:rFonts w:ascii="Segoe UI" w:eastAsia="Times New Roman" w:hAnsi="Segoe UI" w:cs="Segoe UI"/>
          <w:color w:val="333333"/>
          <w:sz w:val="23"/>
          <w:szCs w:val="23"/>
        </w:rPr>
        <w:t>, loading bootloader at 0x0 address is the best way in this situation.</w:t>
      </w:r>
      <w:r w:rsidR="00C76A23">
        <w:rPr>
          <w:rFonts w:ascii="Segoe UI" w:eastAsia="Times New Roman" w:hAnsi="Segoe UI" w:cs="Segoe UI"/>
          <w:color w:val="333333"/>
          <w:sz w:val="23"/>
          <w:szCs w:val="23"/>
        </w:rPr>
        <w:t xml:space="preserve"> </w:t>
      </w:r>
    </w:p>
    <w:p w:rsidR="00C70EAE" w:rsidRPr="00510C4F" w:rsidRDefault="00C70EAE" w:rsidP="00210209">
      <w:pPr>
        <w:pStyle w:val="Heading2"/>
        <w:numPr>
          <w:ilvl w:val="0"/>
          <w:numId w:val="10"/>
        </w:numPr>
        <w:rPr>
          <w:rFonts w:ascii="Times New Roman" w:hAnsi="Times New Roman" w:cs="Times New Roman"/>
        </w:rPr>
      </w:pPr>
      <w:r w:rsidRPr="00510C4F">
        <w:rPr>
          <w:rFonts w:ascii="Times New Roman" w:hAnsi="Times New Roman" w:cs="Times New Roman"/>
        </w:rPr>
        <w:lastRenderedPageBreak/>
        <w:t>Boot Sequence:</w:t>
      </w:r>
    </w:p>
    <w:p w:rsidR="00210209" w:rsidRPr="00510C4F" w:rsidRDefault="00210209" w:rsidP="00210209">
      <w:pPr>
        <w:rPr>
          <w:rFonts w:cs="Times New Roman"/>
        </w:rPr>
      </w:pPr>
    </w:p>
    <w:p w:rsidR="00210209" w:rsidRPr="00510C4F" w:rsidRDefault="00210209" w:rsidP="00210209">
      <w:pPr>
        <w:pStyle w:val="Textbody"/>
        <w:rPr>
          <w:rFonts w:ascii="Times New Roman" w:hAnsi="Times New Roman" w:cs="Times New Roman"/>
        </w:rPr>
      </w:pPr>
      <w:r w:rsidRPr="00510C4F">
        <w:rPr>
          <w:rStyle w:val="StrongEmphasis"/>
          <w:rFonts w:ascii="Times New Roman" w:hAnsi="Times New Roman" w:cs="Times New Roman"/>
        </w:rPr>
        <w:t>Step 1: The reset</w:t>
      </w:r>
    </w:p>
    <w:p w:rsidR="00210209" w:rsidRPr="00510C4F" w:rsidRDefault="00210209" w:rsidP="00210209">
      <w:pPr>
        <w:pStyle w:val="Standard"/>
        <w:rPr>
          <w:rFonts w:ascii="Times New Roman" w:hAnsi="Times New Roman" w:cs="Times New Roman"/>
        </w:rPr>
      </w:pPr>
      <w:r w:rsidRPr="00510C4F">
        <w:rPr>
          <w:rFonts w:ascii="Times New Roman" w:hAnsi="Times New Roman" w:cs="Times New Roman"/>
        </w:rPr>
        <w:t>On startup, the processor will jump to fixed location at address 0x0. This address should contain the reset vector and the default vector table. Reset vector is always the first instruction to be executed. The reset vector in this table will contain a branch to an address which will contain the reset code. Normally, at this stage, the rest of the vector table contains just the dummy handler- a branch instruction that causes an infinite loop (this is because this vector table is used very briefly and later on replaced by vector table in RAM after memory remap operation)</w:t>
      </w:r>
    </w:p>
    <w:p w:rsidR="00210209" w:rsidRPr="00510C4F" w:rsidRDefault="00210209" w:rsidP="00210209">
      <w:pPr>
        <w:pStyle w:val="Standard"/>
        <w:rPr>
          <w:rFonts w:ascii="Times New Roman" w:hAnsi="Times New Roman" w:cs="Times New Roman"/>
        </w:rPr>
      </w:pPr>
      <w:r w:rsidRPr="00510C4F">
        <w:rPr>
          <w:rFonts w:ascii="Times New Roman" w:hAnsi="Times New Roman" w:cs="Times New Roman"/>
          <w:noProof/>
          <w:lang w:eastAsia="en-US" w:bidi="ar-SA"/>
        </w:rPr>
        <w:drawing>
          <wp:anchor distT="0" distB="0" distL="114300" distR="114300" simplePos="0" relativeHeight="251659264" behindDoc="0" locked="0" layoutInCell="1" allowOverlap="1" wp14:anchorId="0174D468" wp14:editId="7A055CD7">
            <wp:simplePos x="0" y="0"/>
            <wp:positionH relativeFrom="column">
              <wp:align>center</wp:align>
            </wp:positionH>
            <wp:positionV relativeFrom="paragraph">
              <wp:align>top</wp:align>
            </wp:positionV>
            <wp:extent cx="4699833" cy="4191518"/>
            <wp:effectExtent l="0" t="0" r="5517" b="0"/>
            <wp:wrapSquare wrapText="bothSides"/>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bright="-50000"/>
                      <a:alphaModFix/>
                    </a:blip>
                    <a:srcRect/>
                    <a:stretch>
                      <a:fillRect/>
                    </a:stretch>
                  </pic:blipFill>
                  <pic:spPr>
                    <a:xfrm>
                      <a:off x="0" y="0"/>
                      <a:ext cx="4699833" cy="4191518"/>
                    </a:xfrm>
                    <a:prstGeom prst="rect">
                      <a:avLst/>
                    </a:prstGeom>
                  </pic:spPr>
                </pic:pic>
              </a:graphicData>
            </a:graphic>
          </wp:anchor>
        </w:drawing>
      </w: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Standard"/>
        <w:rPr>
          <w:rFonts w:ascii="Times New Roman" w:hAnsi="Times New Roman" w:cs="Times New Roman"/>
        </w:rPr>
      </w:pPr>
    </w:p>
    <w:p w:rsidR="00210209" w:rsidRPr="00510C4F" w:rsidRDefault="00210209" w:rsidP="00210209">
      <w:pPr>
        <w:pStyle w:val="Textbody"/>
        <w:rPr>
          <w:rFonts w:ascii="Times New Roman" w:hAnsi="Times New Roman" w:cs="Times New Roman"/>
        </w:rPr>
      </w:pPr>
    </w:p>
    <w:p w:rsidR="00210209" w:rsidRPr="00510C4F" w:rsidRDefault="00210209" w:rsidP="00210209">
      <w:pPr>
        <w:pStyle w:val="Textbody"/>
        <w:rPr>
          <w:rFonts w:ascii="Times New Roman" w:hAnsi="Times New Roman" w:cs="Times New Roman"/>
        </w:rPr>
      </w:pPr>
    </w:p>
    <w:p w:rsidR="00210209" w:rsidRPr="00510C4F" w:rsidRDefault="00210209" w:rsidP="00210209">
      <w:pPr>
        <w:pStyle w:val="Textbody"/>
        <w:rPr>
          <w:rFonts w:ascii="Times New Roman" w:hAnsi="Times New Roman" w:cs="Times New Roman"/>
        </w:rPr>
      </w:pPr>
    </w:p>
    <w:p w:rsidR="00210209" w:rsidRPr="00510C4F" w:rsidRDefault="00210209" w:rsidP="00210209">
      <w:pPr>
        <w:pStyle w:val="Textbody"/>
        <w:rPr>
          <w:rFonts w:ascii="Times New Roman" w:hAnsi="Times New Roman" w:cs="Times New Roman"/>
        </w:rPr>
      </w:pPr>
      <w:r w:rsidRPr="00510C4F">
        <w:rPr>
          <w:rStyle w:val="StrongEmphasis"/>
          <w:rFonts w:ascii="Times New Roman" w:hAnsi="Times New Roman" w:cs="Times New Roman"/>
        </w:rPr>
        <w:t>Step 2: The reset code</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This reset code to which the jump has been executed from the reset vector will do the following tasks:</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-&gt;Set up system registers  and memory environment</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-&gt;Set up MMU</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-&gt;Setup stack pointers : initialize stack pointers for all ARM modes</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-&gt;Set up bss section : zeroing the ZI data region,  copying initialization values for initialized variables from ROM to RAM</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 xml:space="preserve">-&gt;Set up hw : CPU clock initialization , external bus interface configuration,low level peripheral </w:t>
      </w:r>
      <w:r w:rsidRPr="00510C4F">
        <w:rPr>
          <w:rFonts w:ascii="Times New Roman" w:hAnsi="Times New Roman" w:cs="Times New Roman"/>
        </w:rPr>
        <w:lastRenderedPageBreak/>
        <w:t>initialization etc</w:t>
      </w:r>
    </w:p>
    <w:p w:rsidR="00210209" w:rsidRPr="00510C4F" w:rsidRDefault="00210209" w:rsidP="00210209">
      <w:pPr>
        <w:pStyle w:val="Textbody"/>
        <w:rPr>
          <w:rFonts w:ascii="Times New Roman" w:hAnsi="Times New Roman" w:cs="Times New Roman"/>
        </w:rPr>
      </w:pPr>
      <w:r w:rsidRPr="00510C4F">
        <w:rPr>
          <w:rStyle w:val="StrongEmphasis"/>
          <w:rFonts w:ascii="Times New Roman" w:hAnsi="Times New Roman" w:cs="Times New Roman"/>
        </w:rPr>
        <w:t>Step 3: Remap Memory</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One of the job of the initial reset code will be memory remapping. At the time of power up, the processor jumps at fixed location 0x0.So, this is important to ensure there is some executable code present at this location at the time of power up. And to ensure this, some non volatile memory should be mapped to this address.</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Vector table is located in RAM .However, ROM is located at 0×0 address and then during normal execution RAM is re-mapped to this location. Memory remapping can be achieved through hardware remapping, that is changing the address map of the bus. This can also be done through MMU.</w:t>
      </w:r>
    </w:p>
    <w:p w:rsidR="00210209" w:rsidRPr="00510C4F" w:rsidRDefault="00210209" w:rsidP="00210209">
      <w:pPr>
        <w:pStyle w:val="Textbody"/>
        <w:rPr>
          <w:rFonts w:ascii="Times New Roman" w:hAnsi="Times New Roman" w:cs="Times New Roman"/>
        </w:rPr>
      </w:pPr>
      <w:r w:rsidRPr="00510C4F">
        <w:rPr>
          <w:rStyle w:val="StrongEmphasis"/>
          <w:rFonts w:ascii="Times New Roman" w:hAnsi="Times New Roman" w:cs="Times New Roman"/>
        </w:rPr>
        <w:t>Step 4: Setting up the external memory, loading and executing the OS image</w:t>
      </w:r>
    </w:p>
    <w:p w:rsidR="00210209" w:rsidRPr="00510C4F" w:rsidRDefault="00210209" w:rsidP="00210209">
      <w:pPr>
        <w:pStyle w:val="Textbody"/>
        <w:rPr>
          <w:rFonts w:ascii="Times New Roman" w:hAnsi="Times New Roman" w:cs="Times New Roman"/>
        </w:rPr>
      </w:pPr>
      <w:r w:rsidRPr="00510C4F">
        <w:rPr>
          <w:rFonts w:ascii="Times New Roman" w:hAnsi="Times New Roman" w:cs="Times New Roman"/>
        </w:rPr>
        <w:t>External memory should be setup before loading an image to it (Refresh rate, clock etc),OS image can then be loaded from flash(assuming its NAND flash) to RAM. The OS image may be compressed in which case it needs to be decompressed before PC can be modified to point to the operating system entry point address.</w:t>
      </w:r>
    </w:p>
    <w:p w:rsidR="00210209" w:rsidRPr="00510C4F" w:rsidRDefault="00210209" w:rsidP="00210209">
      <w:pPr>
        <w:rPr>
          <w:rFonts w:cs="Times New Roman"/>
        </w:rPr>
      </w:pPr>
    </w:p>
    <w:p w:rsidR="00210209" w:rsidRPr="00510C4F" w:rsidRDefault="00EA042C" w:rsidP="00EA042C">
      <w:pPr>
        <w:jc w:val="center"/>
        <w:rPr>
          <w:rFonts w:cs="Times New Roman"/>
        </w:rPr>
      </w:pPr>
      <w:r w:rsidRPr="00510C4F">
        <w:rPr>
          <w:rFonts w:cs="Times New Roman"/>
          <w:noProof/>
        </w:rPr>
        <w:lastRenderedPageBreak/>
        <w:drawing>
          <wp:inline distT="0" distB="0" distL="0" distR="0">
            <wp:extent cx="5574603" cy="6742857"/>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t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5574603" cy="6742857"/>
                    </a:xfrm>
                    <a:prstGeom prst="rect">
                      <a:avLst/>
                    </a:prstGeom>
                  </pic:spPr>
                </pic:pic>
              </a:graphicData>
            </a:graphic>
          </wp:inline>
        </w:drawing>
      </w:r>
    </w:p>
    <w:p w:rsidR="00C70EAE" w:rsidRPr="00510C4F" w:rsidRDefault="00C70EAE" w:rsidP="00210209">
      <w:pPr>
        <w:pStyle w:val="Heading2"/>
        <w:numPr>
          <w:ilvl w:val="0"/>
          <w:numId w:val="10"/>
        </w:numPr>
        <w:rPr>
          <w:rFonts w:ascii="Times New Roman" w:hAnsi="Times New Roman" w:cs="Times New Roman"/>
        </w:rPr>
      </w:pPr>
      <w:r w:rsidRPr="00510C4F">
        <w:rPr>
          <w:rFonts w:ascii="Times New Roman" w:hAnsi="Times New Roman" w:cs="Times New Roman"/>
        </w:rPr>
        <w:lastRenderedPageBreak/>
        <w:t>Memory Map:</w:t>
      </w:r>
    </w:p>
    <w:p w:rsidR="00D775D0" w:rsidRPr="00510C4F" w:rsidRDefault="00D775D0" w:rsidP="00D775D0">
      <w:pPr>
        <w:rPr>
          <w:rFonts w:cs="Times New Roman"/>
        </w:rPr>
      </w:pPr>
      <w:r w:rsidRPr="00510C4F">
        <w:rPr>
          <w:rFonts w:cs="Times New Roman"/>
          <w:noProof/>
        </w:rPr>
        <w:lastRenderedPageBreak/>
        <w:drawing>
          <wp:inline distT="0" distB="0" distL="0" distR="0" wp14:anchorId="31128C0E" wp14:editId="55158F7D">
            <wp:extent cx="6667099" cy="85915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8508" cy="8606253"/>
                    </a:xfrm>
                    <a:prstGeom prst="rect">
                      <a:avLst/>
                    </a:prstGeom>
                  </pic:spPr>
                </pic:pic>
              </a:graphicData>
            </a:graphic>
          </wp:inline>
        </w:drawing>
      </w:r>
    </w:p>
    <w:p w:rsidR="00D775D0" w:rsidRPr="00510C4F" w:rsidRDefault="00D775D0" w:rsidP="00D775D0">
      <w:pPr>
        <w:rPr>
          <w:rFonts w:cs="Times New Roman"/>
        </w:rPr>
      </w:pPr>
    </w:p>
    <w:p w:rsidR="00D775D0" w:rsidRPr="00510C4F" w:rsidRDefault="00D775D0" w:rsidP="00D775D0">
      <w:pPr>
        <w:rPr>
          <w:rFonts w:cs="Times New Roman"/>
        </w:rPr>
      </w:pPr>
      <w:r w:rsidRPr="00510C4F">
        <w:rPr>
          <w:rFonts w:cs="Times New Roman"/>
        </w:rPr>
        <w:t>Memory graph after boot:</w:t>
      </w:r>
    </w:p>
    <w:p w:rsidR="00D775D0" w:rsidRPr="00510C4F" w:rsidRDefault="00EA042C" w:rsidP="00EA042C">
      <w:pPr>
        <w:jc w:val="center"/>
        <w:rPr>
          <w:rFonts w:cs="Times New Roman"/>
        </w:rPr>
      </w:pPr>
      <w:r w:rsidRPr="00510C4F">
        <w:rPr>
          <w:rFonts w:cs="Times New Roman"/>
          <w:noProof/>
        </w:rPr>
        <w:drawing>
          <wp:inline distT="0" distB="0" distL="0" distR="0">
            <wp:extent cx="3657143" cy="6603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oryMap.png"/>
                    <pic:cNvPicPr/>
                  </pic:nvPicPr>
                  <pic:blipFill>
                    <a:blip r:embed="rId33">
                      <a:extLst>
                        <a:ext uri="{28A0092B-C50C-407E-A947-70E740481C1C}">
                          <a14:useLocalDpi xmlns:a14="http://schemas.microsoft.com/office/drawing/2010/main" val="0"/>
                        </a:ext>
                      </a:extLst>
                    </a:blip>
                    <a:stretch>
                      <a:fillRect/>
                    </a:stretch>
                  </pic:blipFill>
                  <pic:spPr>
                    <a:xfrm>
                      <a:off x="0" y="0"/>
                      <a:ext cx="3657143" cy="6603174"/>
                    </a:xfrm>
                    <a:prstGeom prst="rect">
                      <a:avLst/>
                    </a:prstGeom>
                  </pic:spPr>
                </pic:pic>
              </a:graphicData>
            </a:graphic>
          </wp:inline>
        </w:drawing>
      </w:r>
    </w:p>
    <w:p w:rsidR="00D775D0" w:rsidRPr="00510C4F" w:rsidRDefault="00D775D0" w:rsidP="00D775D0">
      <w:pPr>
        <w:rPr>
          <w:rFonts w:cs="Times New Roman"/>
        </w:rPr>
      </w:pPr>
    </w:p>
    <w:p w:rsidR="00C70EAE" w:rsidRPr="00510C4F" w:rsidRDefault="00C70EAE" w:rsidP="00210209">
      <w:pPr>
        <w:pStyle w:val="Heading2"/>
        <w:numPr>
          <w:ilvl w:val="0"/>
          <w:numId w:val="10"/>
        </w:numPr>
        <w:rPr>
          <w:rFonts w:ascii="Times New Roman" w:hAnsi="Times New Roman" w:cs="Times New Roman"/>
        </w:rPr>
      </w:pPr>
      <w:r w:rsidRPr="00510C4F">
        <w:rPr>
          <w:rFonts w:ascii="Times New Roman" w:hAnsi="Times New Roman" w:cs="Times New Roman"/>
        </w:rPr>
        <w:t xml:space="preserve">Reverse </w:t>
      </w:r>
      <w:r w:rsidR="00C05F10" w:rsidRPr="00510C4F">
        <w:rPr>
          <w:rFonts w:ascii="Times New Roman" w:hAnsi="Times New Roman" w:cs="Times New Roman"/>
        </w:rPr>
        <w:t>Header:</w:t>
      </w:r>
    </w:p>
    <w:p w:rsidR="003736B6" w:rsidRPr="00510C4F" w:rsidRDefault="003736B6" w:rsidP="003736B6">
      <w:pPr>
        <w:pStyle w:val="Heading3"/>
        <w:ind w:left="360" w:firstLine="720"/>
        <w:rPr>
          <w:rFonts w:ascii="Times New Roman" w:hAnsi="Times New Roman" w:cs="Times New Roman"/>
        </w:rPr>
      </w:pPr>
      <w:r w:rsidRPr="00510C4F">
        <w:rPr>
          <w:rFonts w:ascii="Times New Roman" w:hAnsi="Times New Roman" w:cs="Times New Roman"/>
        </w:rPr>
        <w:t>6.1. Compare header of the update firmware</w:t>
      </w:r>
    </w:p>
    <w:p w:rsidR="003736B6" w:rsidRPr="00510C4F" w:rsidRDefault="003736B6" w:rsidP="003736B6">
      <w:pPr>
        <w:pStyle w:val="ListParagraph"/>
        <w:numPr>
          <w:ilvl w:val="0"/>
          <w:numId w:val="19"/>
        </w:numPr>
        <w:rPr>
          <w:rFonts w:cs="Times New Roman"/>
        </w:rPr>
      </w:pPr>
      <w:r w:rsidRPr="00510C4F">
        <w:rPr>
          <w:rFonts w:cs="Times New Roman"/>
        </w:rPr>
        <w:t>From the internet, we get 3  different versions of the gearfit’s update firmware.</w:t>
      </w:r>
    </w:p>
    <w:p w:rsidR="003736B6" w:rsidRPr="00510C4F" w:rsidRDefault="003736B6" w:rsidP="003736B6">
      <w:pPr>
        <w:pStyle w:val="ListParagraph"/>
        <w:numPr>
          <w:ilvl w:val="0"/>
          <w:numId w:val="19"/>
        </w:numPr>
        <w:rPr>
          <w:rFonts w:cs="Times New Roman"/>
        </w:rPr>
      </w:pPr>
      <w:r w:rsidRPr="00510C4F">
        <w:rPr>
          <w:rFonts w:cs="Times New Roman"/>
        </w:rPr>
        <w:lastRenderedPageBreak/>
        <w:t>We used the vfbindiff tool to compare the header of the updates firmware and find some repeat partion.</w:t>
      </w:r>
    </w:p>
    <w:p w:rsidR="003736B6" w:rsidRPr="00510C4F" w:rsidRDefault="003736B6" w:rsidP="003736B6">
      <w:pPr>
        <w:pStyle w:val="ListParagraph"/>
        <w:ind w:left="1080"/>
        <w:rPr>
          <w:rFonts w:cs="Times New Roman"/>
        </w:rPr>
      </w:pPr>
    </w:p>
    <w:p w:rsidR="003736B6" w:rsidRPr="00510C4F" w:rsidRDefault="003736B6" w:rsidP="003736B6">
      <w:pPr>
        <w:pStyle w:val="ListParagraph"/>
        <w:ind w:left="1080"/>
        <w:rPr>
          <w:rFonts w:cs="Times New Roman"/>
        </w:rPr>
      </w:pPr>
    </w:p>
    <w:p w:rsidR="003736B6" w:rsidRPr="00510C4F" w:rsidRDefault="003736B6" w:rsidP="003736B6">
      <w:pPr>
        <w:pStyle w:val="ListParagraph"/>
        <w:ind w:left="1080"/>
        <w:rPr>
          <w:rFonts w:cs="Times New Roman"/>
        </w:rPr>
      </w:pPr>
    </w:p>
    <w:p w:rsidR="003736B6" w:rsidRPr="00510C4F" w:rsidRDefault="003736B6" w:rsidP="003736B6">
      <w:pPr>
        <w:ind w:left="720"/>
        <w:rPr>
          <w:rFonts w:cs="Times New Roman"/>
        </w:rPr>
      </w:pPr>
      <w:r w:rsidRPr="00510C4F">
        <w:rPr>
          <w:rFonts w:cs="Times New Roman"/>
          <w:noProof/>
        </w:rPr>
        <w:drawing>
          <wp:inline distT="0" distB="0" distL="0" distR="0" wp14:anchorId="73FEC4D7" wp14:editId="0FD26378">
            <wp:extent cx="6040507" cy="5343525"/>
            <wp:effectExtent l="0" t="0" r="0" b="0"/>
            <wp:docPr id="19" name="Picture 19" descr="C:\Users\noob\Pictures\firmdiff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ob\Pictures\firmdiff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831" cy="5346466"/>
                    </a:xfrm>
                    <a:prstGeom prst="rect">
                      <a:avLst/>
                    </a:prstGeom>
                    <a:noFill/>
                    <a:ln>
                      <a:noFill/>
                    </a:ln>
                  </pic:spPr>
                </pic:pic>
              </a:graphicData>
            </a:graphic>
          </wp:inline>
        </w:drawing>
      </w:r>
    </w:p>
    <w:p w:rsidR="003736B6" w:rsidRPr="00510C4F" w:rsidRDefault="003736B6" w:rsidP="003736B6">
      <w:pPr>
        <w:pStyle w:val="ListParagraph"/>
        <w:ind w:left="1080"/>
        <w:rPr>
          <w:rFonts w:cs="Times New Roman"/>
        </w:rPr>
      </w:pPr>
    </w:p>
    <w:p w:rsidR="003736B6" w:rsidRPr="00510C4F" w:rsidRDefault="003736B6" w:rsidP="003736B6">
      <w:pPr>
        <w:pStyle w:val="ListParagraph"/>
        <w:ind w:left="0"/>
        <w:rPr>
          <w:rFonts w:cs="Times New Roman"/>
        </w:rPr>
      </w:pPr>
      <w:r w:rsidRPr="00510C4F">
        <w:rPr>
          <w:rFonts w:cs="Times New Roman"/>
          <w:noProof/>
        </w:rPr>
        <w:lastRenderedPageBreak/>
        <w:drawing>
          <wp:inline distT="0" distB="0" distL="0" distR="0" wp14:anchorId="153EB3B6" wp14:editId="2180FAAD">
            <wp:extent cx="6800850" cy="6334125"/>
            <wp:effectExtent l="0" t="0" r="0" b="9525"/>
            <wp:docPr id="20" name="Picture 20" descr="C:\Users\noob\Pictures\firmdiff_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b\Pictures\firmdiff___.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00850" cy="6334125"/>
                    </a:xfrm>
                    <a:prstGeom prst="rect">
                      <a:avLst/>
                    </a:prstGeom>
                    <a:noFill/>
                    <a:ln>
                      <a:noFill/>
                    </a:ln>
                  </pic:spPr>
                </pic:pic>
              </a:graphicData>
            </a:graphic>
          </wp:inline>
        </w:drawing>
      </w:r>
    </w:p>
    <w:p w:rsidR="003736B6" w:rsidRPr="00510C4F" w:rsidRDefault="003736B6" w:rsidP="003736B6">
      <w:pPr>
        <w:pStyle w:val="ListParagraph"/>
        <w:ind w:left="0"/>
        <w:rPr>
          <w:rFonts w:cs="Times New Roman"/>
        </w:rPr>
      </w:pPr>
    </w:p>
    <w:p w:rsidR="003736B6" w:rsidRPr="00510C4F" w:rsidRDefault="003736B6" w:rsidP="003736B6">
      <w:pPr>
        <w:rPr>
          <w:rFonts w:cs="Times New Roman"/>
        </w:rPr>
      </w:pPr>
    </w:p>
    <w:p w:rsidR="003736B6" w:rsidRPr="00510C4F" w:rsidRDefault="003736B6" w:rsidP="003736B6">
      <w:pPr>
        <w:rPr>
          <w:rFonts w:cs="Times New Roman"/>
        </w:rPr>
      </w:pPr>
    </w:p>
    <w:p w:rsidR="00C05F10" w:rsidRPr="00510C4F" w:rsidRDefault="00A57E75" w:rsidP="00A57E75">
      <w:pPr>
        <w:pStyle w:val="Heading1"/>
        <w:numPr>
          <w:ilvl w:val="0"/>
          <w:numId w:val="3"/>
        </w:numPr>
        <w:rPr>
          <w:rFonts w:ascii="Times New Roman" w:hAnsi="Times New Roman" w:cs="Times New Roman"/>
        </w:rPr>
      </w:pPr>
      <w:r w:rsidRPr="00510C4F">
        <w:rPr>
          <w:rFonts w:ascii="Times New Roman" w:hAnsi="Times New Roman" w:cs="Times New Roman"/>
        </w:rPr>
        <w:lastRenderedPageBreak/>
        <w:t>Vulnerability point:</w:t>
      </w:r>
    </w:p>
    <w:p w:rsidR="00A57E75" w:rsidRDefault="00A57E75" w:rsidP="00553A73">
      <w:pPr>
        <w:pStyle w:val="Heading2"/>
        <w:numPr>
          <w:ilvl w:val="0"/>
          <w:numId w:val="32"/>
        </w:numPr>
      </w:pPr>
      <w:r w:rsidRPr="00510C4F">
        <w:t>Modification Attack:</w:t>
      </w:r>
    </w:p>
    <w:p w:rsidR="009D4874" w:rsidRDefault="00B13938" w:rsidP="009D4874">
      <w:pPr>
        <w:pStyle w:val="Heading3"/>
        <w:numPr>
          <w:ilvl w:val="1"/>
          <w:numId w:val="32"/>
        </w:numPr>
      </w:pPr>
      <w:r>
        <w:t>GearFit Manager Struct</w:t>
      </w:r>
      <w:r w:rsidR="0076613B">
        <w:t>re</w:t>
      </w:r>
      <w:r>
        <w:t>:</w:t>
      </w:r>
    </w:p>
    <w:p w:rsidR="0076613B" w:rsidRDefault="00B13938" w:rsidP="00B13938">
      <w:r>
        <w:t xml:space="preserve">Using some technique to reverse structure of apk file. </w:t>
      </w:r>
      <w:r w:rsidR="0076613B">
        <w:t xml:space="preserve">We discover a strainge directory named “firmware” which contained a bin file using for update smartwatch firmware directly. Regarding </w:t>
      </w:r>
      <w:r w:rsidR="0069232C">
        <w:t>java code, we found some class link to this file.</w:t>
      </w:r>
    </w:p>
    <w:p w:rsidR="0069232C" w:rsidRDefault="0069232C" w:rsidP="0069232C">
      <w:pPr>
        <w:jc w:val="center"/>
      </w:pPr>
      <w:r>
        <w:rPr>
          <w:noProof/>
        </w:rPr>
        <w:drawing>
          <wp:inline distT="0" distB="0" distL="0" distR="0" wp14:anchorId="67DB7D7C" wp14:editId="35C362C0">
            <wp:extent cx="4019550" cy="488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4886325"/>
                    </a:xfrm>
                    <a:prstGeom prst="rect">
                      <a:avLst/>
                    </a:prstGeom>
                  </pic:spPr>
                </pic:pic>
              </a:graphicData>
            </a:graphic>
          </wp:inline>
        </w:drawing>
      </w:r>
    </w:p>
    <w:p w:rsidR="00112CBC" w:rsidRPr="00DA180C" w:rsidRDefault="0069232C" w:rsidP="0069232C">
      <w:pPr>
        <w:rPr>
          <w:rFonts w:asciiTheme="minorHAnsi" w:eastAsiaTheme="majorEastAsia" w:hAnsiTheme="minorHAnsi" w:cstheme="majorBidi"/>
          <w:sz w:val="22"/>
        </w:rPr>
      </w:pPr>
      <w:r w:rsidRPr="00DA180C">
        <w:rPr>
          <w:rFonts w:asciiTheme="minorHAnsi" w:eastAsiaTheme="majorEastAsia" w:hAnsiTheme="minorHAnsi" w:cstheme="majorBidi"/>
          <w:sz w:val="22"/>
        </w:rPr>
        <w:t xml:space="preserve">From this evidence, we conclude that this is file used to update firmware. </w:t>
      </w:r>
      <w:r w:rsidR="00B664FC" w:rsidRPr="00DA180C">
        <w:rPr>
          <w:rFonts w:asciiTheme="minorHAnsi" w:eastAsiaTheme="majorEastAsia" w:hAnsiTheme="minorHAnsi" w:cstheme="majorBidi"/>
          <w:sz w:val="22"/>
        </w:rPr>
        <w:t>Subsequently, we continue finding GearFit Manager whether using checksum function or not.</w:t>
      </w:r>
    </w:p>
    <w:p w:rsidR="00112CBC" w:rsidRPr="00DA180C" w:rsidRDefault="00112CBC" w:rsidP="00112CBC">
      <w:pPr>
        <w:jc w:val="center"/>
        <w:rPr>
          <w:rFonts w:asciiTheme="minorHAnsi" w:eastAsiaTheme="majorEastAsia" w:hAnsiTheme="minorHAnsi" w:cstheme="majorBidi"/>
          <w:sz w:val="22"/>
        </w:rPr>
      </w:pPr>
      <w:r w:rsidRPr="00DA180C">
        <w:rPr>
          <w:rFonts w:asciiTheme="minorHAnsi" w:hAnsiTheme="minorHAnsi"/>
          <w:noProof/>
          <w:sz w:val="22"/>
        </w:rPr>
        <w:lastRenderedPageBreak/>
        <w:drawing>
          <wp:inline distT="0" distB="0" distL="0" distR="0" wp14:anchorId="4F84FC57" wp14:editId="3BD18121">
            <wp:extent cx="4057650" cy="1590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1590675"/>
                    </a:xfrm>
                    <a:prstGeom prst="rect">
                      <a:avLst/>
                    </a:prstGeom>
                  </pic:spPr>
                </pic:pic>
              </a:graphicData>
            </a:graphic>
          </wp:inline>
        </w:drawing>
      </w:r>
    </w:p>
    <w:p w:rsidR="00112CBC" w:rsidRPr="00DA180C" w:rsidRDefault="00112CBC" w:rsidP="00112CBC">
      <w:pPr>
        <w:rPr>
          <w:rFonts w:asciiTheme="minorHAnsi" w:eastAsiaTheme="majorEastAsia" w:hAnsiTheme="minorHAnsi" w:cstheme="majorBidi"/>
          <w:sz w:val="22"/>
        </w:rPr>
      </w:pPr>
      <w:r w:rsidRPr="00DA180C">
        <w:rPr>
          <w:rFonts w:asciiTheme="minorHAnsi" w:eastAsiaTheme="majorEastAsia" w:hAnsiTheme="minorHAnsi" w:cstheme="majorBidi"/>
          <w:sz w:val="22"/>
        </w:rPr>
        <w:t xml:space="preserve">GearFit Manager’s checksum is Adler32 and it implement normal standard support in Android. SamSung create Adler32 checksum value on buffer byte after reading from update firmware file that mean it only ensure integrity while transferring from smartphone to smartwatch. Therefore, we can modify firmware file without concerning about checksum value. </w:t>
      </w:r>
      <w:r w:rsidR="007D2EF7" w:rsidRPr="00DA180C">
        <w:rPr>
          <w:rFonts w:asciiTheme="minorHAnsi" w:eastAsiaTheme="majorEastAsia" w:hAnsiTheme="minorHAnsi" w:cstheme="majorBidi"/>
          <w:sz w:val="22"/>
        </w:rPr>
        <w:t>With Virtuous Ten Studio tool, we rebuild GearFit Manager apk file with modified firmware and update modified firmware to GearFit Watch.</w:t>
      </w:r>
    </w:p>
    <w:p w:rsidR="00A57E75" w:rsidRDefault="00A57E75" w:rsidP="001F1A06">
      <w:pPr>
        <w:pStyle w:val="Heading2"/>
        <w:numPr>
          <w:ilvl w:val="0"/>
          <w:numId w:val="32"/>
        </w:numPr>
      </w:pPr>
      <w:r w:rsidRPr="00510C4F">
        <w:t>Session Hijacking:</w:t>
      </w:r>
    </w:p>
    <w:p w:rsidR="001F1A06" w:rsidRDefault="001F1A06" w:rsidP="001F1A06">
      <w:pPr>
        <w:pStyle w:val="Heading2"/>
        <w:numPr>
          <w:ilvl w:val="1"/>
          <w:numId w:val="32"/>
        </w:numPr>
      </w:pPr>
      <w:r>
        <w:t>Over view:</w:t>
      </w:r>
    </w:p>
    <w:p w:rsidR="001F1A06" w:rsidRDefault="001F1A06" w:rsidP="001F1A06">
      <w:r>
        <w:t xml:space="preserve">The classes in Scup library use to connect to watch apps are private. So the idea is that we will implement a new public class to create a new illegal connection to other watch apps. Scup uses </w:t>
      </w:r>
      <w:r w:rsidRPr="00AB6E0A">
        <w:t>ScupCommunicator</w:t>
      </w:r>
      <w:r>
        <w:t xml:space="preserve"> class to initiate connection to watch and connection services are only using the package as constructor parameter. We can compromise application by change the target connection.</w:t>
      </w:r>
    </w:p>
    <w:p w:rsidR="001F1A06" w:rsidRDefault="001F1A06" w:rsidP="001F1A06">
      <w:pPr>
        <w:pStyle w:val="Heading2"/>
        <w:numPr>
          <w:ilvl w:val="1"/>
          <w:numId w:val="32"/>
        </w:numPr>
      </w:pPr>
      <w:r>
        <w:t>Reverse ScupComminication class:</w:t>
      </w:r>
    </w:p>
    <w:p w:rsidR="001F1A06" w:rsidRDefault="001F1A06" w:rsidP="001F1A06"/>
    <w:p w:rsidR="001F1A06" w:rsidRDefault="001F1A06" w:rsidP="001F1A06">
      <w:pPr>
        <w:keepNext/>
        <w:jc w:val="center"/>
      </w:pPr>
      <w:r>
        <w:rPr>
          <w:noProof/>
        </w:rPr>
        <w:lastRenderedPageBreak/>
        <w:drawing>
          <wp:inline distT="0" distB="0" distL="0" distR="0" wp14:anchorId="6872A3F3" wp14:editId="11088E00">
            <wp:extent cx="4629150" cy="43022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upCommunocator.jpg"/>
                    <pic:cNvPicPr/>
                  </pic:nvPicPr>
                  <pic:blipFill>
                    <a:blip r:embed="rId38">
                      <a:extLst>
                        <a:ext uri="{28A0092B-C50C-407E-A947-70E740481C1C}">
                          <a14:useLocalDpi xmlns:a14="http://schemas.microsoft.com/office/drawing/2010/main" val="0"/>
                        </a:ext>
                      </a:extLst>
                    </a:blip>
                    <a:stretch>
                      <a:fillRect/>
                    </a:stretch>
                  </pic:blipFill>
                  <pic:spPr>
                    <a:xfrm>
                      <a:off x="0" y="0"/>
                      <a:ext cx="4632460" cy="4305317"/>
                    </a:xfrm>
                    <a:prstGeom prst="rect">
                      <a:avLst/>
                    </a:prstGeom>
                  </pic:spPr>
                </pic:pic>
              </a:graphicData>
            </a:graphic>
          </wp:inline>
        </w:drawing>
      </w:r>
    </w:p>
    <w:p w:rsidR="001F1A06" w:rsidRDefault="001F1A06" w:rsidP="001F1A06">
      <w:pPr>
        <w:pStyle w:val="Caption"/>
        <w:jc w:val="center"/>
        <w:rPr>
          <w:sz w:val="24"/>
          <w:szCs w:val="24"/>
        </w:rPr>
      </w:pPr>
      <w:r w:rsidRPr="008B0303">
        <w:rPr>
          <w:sz w:val="24"/>
          <w:szCs w:val="24"/>
        </w:rPr>
        <w:t xml:space="preserve">Figure </w:t>
      </w:r>
      <w:r>
        <w:rPr>
          <w:sz w:val="24"/>
          <w:szCs w:val="24"/>
        </w:rPr>
        <w:t>4</w:t>
      </w:r>
      <w:r w:rsidRPr="008B0303">
        <w:rPr>
          <w:sz w:val="24"/>
          <w:szCs w:val="24"/>
        </w:rPr>
        <w:t>: ScupCommunicator Class Diagram</w:t>
      </w:r>
    </w:p>
    <w:p w:rsidR="001F1A06" w:rsidRDefault="001F1A06" w:rsidP="00553A73">
      <w:pPr>
        <w:pStyle w:val="Heading2"/>
        <w:numPr>
          <w:ilvl w:val="1"/>
          <w:numId w:val="32"/>
        </w:numPr>
      </w:pPr>
      <w:r>
        <w:t>Our Approach:</w:t>
      </w:r>
    </w:p>
    <w:p w:rsidR="001F1A06" w:rsidRDefault="001F1A06" w:rsidP="001F1A06">
      <w:r>
        <w:t>The weakness point is that watch does not have any authenticated method when application create service connection to connect with watch application. The parameters are only package name and Samsung service name.  After host application connect successful to watch app, we create one more new connection to the other application and send the command. Watch app receive the command and perform because it believes that command come from legal application.</w:t>
      </w:r>
    </w:p>
    <w:p w:rsidR="001F1A06" w:rsidRDefault="001F1A06" w:rsidP="001F1A06">
      <w:pPr>
        <w:keepNext/>
      </w:pPr>
      <w:r>
        <w:rPr>
          <w:noProof/>
        </w:rPr>
        <w:lastRenderedPageBreak/>
        <w:drawing>
          <wp:inline distT="0" distB="0" distL="0" distR="0" wp14:anchorId="103C5EFC" wp14:editId="771499DF">
            <wp:extent cx="5934075" cy="4905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1F1A06" w:rsidRPr="00F22AF3" w:rsidRDefault="001F1A06" w:rsidP="001F1A06">
      <w:pPr>
        <w:pStyle w:val="Caption"/>
        <w:jc w:val="center"/>
        <w:rPr>
          <w:sz w:val="24"/>
          <w:szCs w:val="24"/>
        </w:rPr>
      </w:pPr>
      <w:r w:rsidRPr="00F22AF3">
        <w:rPr>
          <w:sz w:val="24"/>
          <w:szCs w:val="24"/>
        </w:rPr>
        <w:t>Figure 6: Compromis</w:t>
      </w:r>
      <w:r>
        <w:rPr>
          <w:sz w:val="24"/>
          <w:szCs w:val="24"/>
        </w:rPr>
        <w:t>e</w:t>
      </w:r>
      <w:r w:rsidRPr="00F22AF3">
        <w:rPr>
          <w:sz w:val="24"/>
          <w:szCs w:val="24"/>
        </w:rPr>
        <w:t xml:space="preserve"> process</w:t>
      </w:r>
    </w:p>
    <w:p w:rsidR="001F1A06" w:rsidRPr="001F1A06" w:rsidRDefault="001F1A06" w:rsidP="001F1A06">
      <w:pPr>
        <w:pStyle w:val="ListParagraph"/>
        <w:rPr>
          <w:rFonts w:cs="Times New Roman"/>
        </w:rPr>
      </w:pPr>
    </w:p>
    <w:p w:rsidR="001F1A06" w:rsidRPr="00510C4F" w:rsidRDefault="001F1A06" w:rsidP="001F1A06">
      <w:pPr>
        <w:pStyle w:val="ListParagraph"/>
        <w:rPr>
          <w:rFonts w:cs="Times New Roman"/>
        </w:rPr>
      </w:pPr>
    </w:p>
    <w:p w:rsidR="00A57E75" w:rsidRPr="00510C4F" w:rsidRDefault="00A57E75" w:rsidP="00A57E75">
      <w:pPr>
        <w:rPr>
          <w:rFonts w:cs="Times New Roman"/>
        </w:rPr>
      </w:pPr>
    </w:p>
    <w:p w:rsidR="00C70EAE" w:rsidRPr="00510C4F" w:rsidRDefault="00C70EAE" w:rsidP="00C70EAE">
      <w:pPr>
        <w:rPr>
          <w:rFonts w:cs="Times New Roman"/>
        </w:rPr>
      </w:pPr>
    </w:p>
    <w:p w:rsidR="00C70EAE" w:rsidRPr="00510C4F" w:rsidRDefault="00C70EAE" w:rsidP="00C70EAE">
      <w:pPr>
        <w:rPr>
          <w:rFonts w:cs="Times New Roman"/>
        </w:rPr>
      </w:pPr>
    </w:p>
    <w:p w:rsidR="00C70EAE" w:rsidRPr="00510C4F" w:rsidRDefault="00C70EAE" w:rsidP="00C70EAE">
      <w:pPr>
        <w:pStyle w:val="ListParagraph"/>
        <w:ind w:left="1080"/>
        <w:rPr>
          <w:rFonts w:cs="Times New Roman"/>
        </w:rPr>
      </w:pPr>
    </w:p>
    <w:sectPr w:rsidR="00C70EAE" w:rsidRPr="00510C4F" w:rsidSect="003B5EE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7A1" w:rsidRDefault="009537A1" w:rsidP="00784136">
      <w:pPr>
        <w:spacing w:after="0" w:line="240" w:lineRule="auto"/>
      </w:pPr>
      <w:r>
        <w:separator/>
      </w:r>
    </w:p>
  </w:endnote>
  <w:endnote w:type="continuationSeparator" w:id="0">
    <w:p w:rsidR="009537A1" w:rsidRDefault="009537A1" w:rsidP="00784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WenQuanYi Micro Hei">
    <w:charset w:val="00"/>
    <w:family w:val="modern"/>
    <w:pitch w:val="fixed"/>
  </w:font>
  <w:font w:name="Lohit Hindi">
    <w:altName w:val="Times New Roman"/>
    <w:charset w:val="00"/>
    <w:family w:val="auto"/>
    <w:pitch w:val="default"/>
  </w:font>
  <w:font w:name="DejaVu Sans Mono">
    <w:altName w:val="MS Gothic"/>
    <w:charset w:val="00"/>
    <w:family w:val="modern"/>
    <w:pitch w:val="fixed"/>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7A1" w:rsidRDefault="009537A1" w:rsidP="00784136">
      <w:pPr>
        <w:spacing w:after="0" w:line="240" w:lineRule="auto"/>
      </w:pPr>
      <w:r>
        <w:separator/>
      </w:r>
    </w:p>
  </w:footnote>
  <w:footnote w:type="continuationSeparator" w:id="0">
    <w:p w:rsidR="009537A1" w:rsidRDefault="009537A1" w:rsidP="007841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20F"/>
    <w:multiLevelType w:val="multilevel"/>
    <w:tmpl w:val="CB982D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96812AB"/>
    <w:multiLevelType w:val="hybridMultilevel"/>
    <w:tmpl w:val="155CBBA8"/>
    <w:lvl w:ilvl="0" w:tplc="D03C13F8">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F2ED2"/>
    <w:multiLevelType w:val="hybridMultilevel"/>
    <w:tmpl w:val="DF02C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541200"/>
    <w:multiLevelType w:val="hybridMultilevel"/>
    <w:tmpl w:val="63E2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F4C26"/>
    <w:multiLevelType w:val="multilevel"/>
    <w:tmpl w:val="14405EE0"/>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3A44146"/>
    <w:multiLevelType w:val="multilevel"/>
    <w:tmpl w:val="0409001F"/>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7B43E0"/>
    <w:multiLevelType w:val="multilevel"/>
    <w:tmpl w:val="549C5C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80019F"/>
    <w:multiLevelType w:val="hybridMultilevel"/>
    <w:tmpl w:val="4F7A6492"/>
    <w:lvl w:ilvl="0" w:tplc="AD1CAB2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F13128"/>
    <w:multiLevelType w:val="multilevel"/>
    <w:tmpl w:val="2FB6B6C0"/>
    <w:styleLink w:val="WWNum3"/>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1D7B4104"/>
    <w:multiLevelType w:val="multilevel"/>
    <w:tmpl w:val="DB783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7F0593"/>
    <w:multiLevelType w:val="multilevel"/>
    <w:tmpl w:val="FD74E1FA"/>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2F2C5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670195B"/>
    <w:multiLevelType w:val="multilevel"/>
    <w:tmpl w:val="C0145834"/>
    <w:lvl w:ilvl="0">
      <w:start w:val="2"/>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93E4D1B"/>
    <w:multiLevelType w:val="hybridMultilevel"/>
    <w:tmpl w:val="5E3CAEE8"/>
    <w:lvl w:ilvl="0" w:tplc="5730343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01F2D76"/>
    <w:multiLevelType w:val="hybridMultilevel"/>
    <w:tmpl w:val="6D04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63A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D1D8A"/>
    <w:multiLevelType w:val="hybridMultilevel"/>
    <w:tmpl w:val="96689978"/>
    <w:lvl w:ilvl="0" w:tplc="56660B9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2550BA"/>
    <w:multiLevelType w:val="multilevel"/>
    <w:tmpl w:val="6666CE5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4A2E1133"/>
    <w:multiLevelType w:val="hybridMultilevel"/>
    <w:tmpl w:val="B86E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B16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DA1E04"/>
    <w:multiLevelType w:val="multilevel"/>
    <w:tmpl w:val="13FAD8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530B2277"/>
    <w:multiLevelType w:val="multilevel"/>
    <w:tmpl w:val="D600713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60A60CE1"/>
    <w:multiLevelType w:val="hybridMultilevel"/>
    <w:tmpl w:val="2354B200"/>
    <w:lvl w:ilvl="0" w:tplc="3580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9455BA"/>
    <w:multiLevelType w:val="hybridMultilevel"/>
    <w:tmpl w:val="D3EEE29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81823D6"/>
    <w:multiLevelType w:val="hybridMultilevel"/>
    <w:tmpl w:val="39C0E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225A7B"/>
    <w:multiLevelType w:val="hybridMultilevel"/>
    <w:tmpl w:val="5798CE5E"/>
    <w:lvl w:ilvl="0" w:tplc="712E8F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F212A2"/>
    <w:multiLevelType w:val="hybridMultilevel"/>
    <w:tmpl w:val="0682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334050"/>
    <w:multiLevelType w:val="hybridMultilevel"/>
    <w:tmpl w:val="3B74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8019E"/>
    <w:multiLevelType w:val="hybridMultilevel"/>
    <w:tmpl w:val="C6D2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8A5E0A"/>
    <w:multiLevelType w:val="hybridMultilevel"/>
    <w:tmpl w:val="FC3E93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8477FD8"/>
    <w:multiLevelType w:val="multilevel"/>
    <w:tmpl w:val="8BCC7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F02C55"/>
    <w:multiLevelType w:val="hybridMultilevel"/>
    <w:tmpl w:val="33C8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EF1F7F"/>
    <w:multiLevelType w:val="hybridMultilevel"/>
    <w:tmpl w:val="B4C45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774D67"/>
    <w:multiLevelType w:val="multilevel"/>
    <w:tmpl w:val="DB96BC46"/>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5"/>
  </w:num>
  <w:num w:numId="2">
    <w:abstractNumId w:val="24"/>
  </w:num>
  <w:num w:numId="3">
    <w:abstractNumId w:val="33"/>
  </w:num>
  <w:num w:numId="4">
    <w:abstractNumId w:val="29"/>
  </w:num>
  <w:num w:numId="5">
    <w:abstractNumId w:val="1"/>
  </w:num>
  <w:num w:numId="6">
    <w:abstractNumId w:val="32"/>
  </w:num>
  <w:num w:numId="7">
    <w:abstractNumId w:val="0"/>
  </w:num>
  <w:num w:numId="8">
    <w:abstractNumId w:val="28"/>
  </w:num>
  <w:num w:numId="9">
    <w:abstractNumId w:val="2"/>
  </w:num>
  <w:num w:numId="10">
    <w:abstractNumId w:val="20"/>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num>
  <w:num w:numId="15">
    <w:abstractNumId w:val="8"/>
  </w:num>
  <w:num w:numId="16">
    <w:abstractNumId w:val="5"/>
  </w:num>
  <w:num w:numId="17">
    <w:abstractNumId w:val="4"/>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3"/>
  </w:num>
  <w:num w:numId="21">
    <w:abstractNumId w:val="15"/>
  </w:num>
  <w:num w:numId="22">
    <w:abstractNumId w:val="16"/>
  </w:num>
  <w:num w:numId="23">
    <w:abstractNumId w:val="22"/>
  </w:num>
  <w:num w:numId="24">
    <w:abstractNumId w:val="6"/>
  </w:num>
  <w:num w:numId="25">
    <w:abstractNumId w:val="30"/>
  </w:num>
  <w:num w:numId="26">
    <w:abstractNumId w:val="14"/>
  </w:num>
  <w:num w:numId="27">
    <w:abstractNumId w:val="26"/>
  </w:num>
  <w:num w:numId="28">
    <w:abstractNumId w:val="17"/>
  </w:num>
  <w:num w:numId="29">
    <w:abstractNumId w:val="21"/>
  </w:num>
  <w:num w:numId="30">
    <w:abstractNumId w:val="12"/>
  </w:num>
  <w:num w:numId="31">
    <w:abstractNumId w:val="10"/>
  </w:num>
  <w:num w:numId="32">
    <w:abstractNumId w:val="19"/>
  </w:num>
  <w:num w:numId="33">
    <w:abstractNumId w:val="11"/>
  </w:num>
  <w:num w:numId="34">
    <w:abstractNumId w:val="31"/>
  </w:num>
  <w:num w:numId="35">
    <w:abstractNumId w:val="9"/>
  </w:num>
  <w:num w:numId="36">
    <w:abstractNumId w:val="7"/>
  </w:num>
  <w:num w:numId="37">
    <w:abstractNumId w:val="18"/>
  </w:num>
  <w:num w:numId="38">
    <w:abstractNumId w:val="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EAE"/>
    <w:rsid w:val="0003044E"/>
    <w:rsid w:val="000602B9"/>
    <w:rsid w:val="0007455A"/>
    <w:rsid w:val="00096076"/>
    <w:rsid w:val="000A2B07"/>
    <w:rsid w:val="000C6CAF"/>
    <w:rsid w:val="00112CBC"/>
    <w:rsid w:val="001A7181"/>
    <w:rsid w:val="001F1A06"/>
    <w:rsid w:val="00210209"/>
    <w:rsid w:val="0025409C"/>
    <w:rsid w:val="00261621"/>
    <w:rsid w:val="002C6324"/>
    <w:rsid w:val="003736B6"/>
    <w:rsid w:val="003B5EE3"/>
    <w:rsid w:val="003C1319"/>
    <w:rsid w:val="0040338D"/>
    <w:rsid w:val="00510C4F"/>
    <w:rsid w:val="00524671"/>
    <w:rsid w:val="00553A73"/>
    <w:rsid w:val="00560373"/>
    <w:rsid w:val="005F2053"/>
    <w:rsid w:val="00602398"/>
    <w:rsid w:val="00646F2F"/>
    <w:rsid w:val="0069232C"/>
    <w:rsid w:val="00733823"/>
    <w:rsid w:val="00764CAF"/>
    <w:rsid w:val="0076613B"/>
    <w:rsid w:val="00766E68"/>
    <w:rsid w:val="00784136"/>
    <w:rsid w:val="007D2EF7"/>
    <w:rsid w:val="00893ECB"/>
    <w:rsid w:val="009537A1"/>
    <w:rsid w:val="009D4874"/>
    <w:rsid w:val="00A56401"/>
    <w:rsid w:val="00A57E75"/>
    <w:rsid w:val="00AC40B4"/>
    <w:rsid w:val="00B13938"/>
    <w:rsid w:val="00B27D06"/>
    <w:rsid w:val="00B61B1F"/>
    <w:rsid w:val="00B664FC"/>
    <w:rsid w:val="00B72B67"/>
    <w:rsid w:val="00C05F10"/>
    <w:rsid w:val="00C60047"/>
    <w:rsid w:val="00C70EAE"/>
    <w:rsid w:val="00C76A23"/>
    <w:rsid w:val="00CD587D"/>
    <w:rsid w:val="00D37089"/>
    <w:rsid w:val="00D45896"/>
    <w:rsid w:val="00D775D0"/>
    <w:rsid w:val="00DA180C"/>
    <w:rsid w:val="00E12D34"/>
    <w:rsid w:val="00E412AA"/>
    <w:rsid w:val="00EA042C"/>
    <w:rsid w:val="00F94614"/>
    <w:rsid w:val="00FC0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D83356-CACE-4F25-878B-5FFBC953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80C"/>
    <w:rPr>
      <w:rFonts w:ascii="Times New Roman" w:hAnsi="Times New Roman"/>
      <w:sz w:val="24"/>
    </w:rPr>
  </w:style>
  <w:style w:type="paragraph" w:styleId="Heading1">
    <w:name w:val="heading 1"/>
    <w:basedOn w:val="Normal"/>
    <w:next w:val="Normal"/>
    <w:link w:val="Heading1Char"/>
    <w:uiPriority w:val="9"/>
    <w:qFormat/>
    <w:rsid w:val="00C70E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36B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0745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0E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E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70EAE"/>
    <w:pPr>
      <w:ind w:left="720"/>
      <w:contextualSpacing/>
    </w:pPr>
  </w:style>
  <w:style w:type="character" w:customStyle="1" w:styleId="Heading1Char">
    <w:name w:val="Heading 1 Char"/>
    <w:basedOn w:val="DefaultParagraphFont"/>
    <w:link w:val="Heading1"/>
    <w:uiPriority w:val="9"/>
    <w:rsid w:val="00C70E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0209"/>
    <w:rPr>
      <w:rFonts w:asciiTheme="majorHAnsi" w:eastAsiaTheme="majorEastAsia" w:hAnsiTheme="majorHAnsi" w:cstheme="majorBidi"/>
      <w:color w:val="2E74B5" w:themeColor="accent1" w:themeShade="BF"/>
      <w:sz w:val="26"/>
      <w:szCs w:val="26"/>
    </w:rPr>
  </w:style>
  <w:style w:type="paragraph" w:customStyle="1" w:styleId="Standard">
    <w:name w:val="Standard"/>
    <w:rsid w:val="00210209"/>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210209"/>
    <w:pPr>
      <w:spacing w:after="120"/>
    </w:pPr>
  </w:style>
  <w:style w:type="character" w:customStyle="1" w:styleId="StrongEmphasis">
    <w:name w:val="Strong Emphasis"/>
    <w:rsid w:val="00210209"/>
    <w:rPr>
      <w:b/>
      <w:bCs/>
    </w:rPr>
  </w:style>
  <w:style w:type="paragraph" w:styleId="Caption">
    <w:name w:val="caption"/>
    <w:basedOn w:val="Standard"/>
    <w:uiPriority w:val="35"/>
    <w:unhideWhenUsed/>
    <w:qFormat/>
    <w:rsid w:val="00D775D0"/>
    <w:pPr>
      <w:widowControl/>
      <w:spacing w:after="200"/>
      <w:textAlignment w:val="auto"/>
    </w:pPr>
    <w:rPr>
      <w:rFonts w:ascii="Calibri" w:hAnsi="Calibri" w:cs="Calibri"/>
      <w:i/>
      <w:iCs/>
      <w:color w:val="44546A"/>
      <w:sz w:val="18"/>
      <w:szCs w:val="18"/>
      <w:lang w:eastAsia="en-US" w:bidi="ar-SA"/>
    </w:rPr>
  </w:style>
  <w:style w:type="character" w:styleId="Hyperlink">
    <w:name w:val="Hyperlink"/>
    <w:basedOn w:val="DefaultParagraphFont"/>
    <w:uiPriority w:val="99"/>
    <w:semiHidden/>
    <w:unhideWhenUsed/>
    <w:rsid w:val="00D775D0"/>
    <w:rPr>
      <w:color w:val="0000FF"/>
      <w:u w:val="single"/>
    </w:rPr>
  </w:style>
  <w:style w:type="numbering" w:customStyle="1" w:styleId="WWNum1">
    <w:name w:val="WWNum1"/>
    <w:rsid w:val="00D775D0"/>
    <w:pPr>
      <w:numPr>
        <w:numId w:val="11"/>
      </w:numPr>
    </w:pPr>
  </w:style>
  <w:style w:type="numbering" w:customStyle="1" w:styleId="WWNum3">
    <w:name w:val="WWNum3"/>
    <w:rsid w:val="00D775D0"/>
    <w:pPr>
      <w:numPr>
        <w:numId w:val="13"/>
      </w:numPr>
    </w:pPr>
  </w:style>
  <w:style w:type="numbering" w:customStyle="1" w:styleId="WWNum5">
    <w:name w:val="WWNum5"/>
    <w:rsid w:val="00D775D0"/>
    <w:pPr>
      <w:numPr>
        <w:numId w:val="17"/>
      </w:numPr>
    </w:pPr>
  </w:style>
  <w:style w:type="character" w:customStyle="1" w:styleId="Heading3Char">
    <w:name w:val="Heading 3 Char"/>
    <w:basedOn w:val="DefaultParagraphFont"/>
    <w:link w:val="Heading3"/>
    <w:uiPriority w:val="9"/>
    <w:rsid w:val="003736B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6004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646F2F"/>
    <w:rPr>
      <w:i/>
      <w:iCs/>
    </w:rPr>
  </w:style>
  <w:style w:type="character" w:styleId="Strong">
    <w:name w:val="Strong"/>
    <w:basedOn w:val="DefaultParagraphFont"/>
    <w:uiPriority w:val="22"/>
    <w:qFormat/>
    <w:rsid w:val="00646F2F"/>
    <w:rPr>
      <w:b/>
      <w:bCs/>
    </w:rPr>
  </w:style>
  <w:style w:type="character" w:customStyle="1" w:styleId="apple-converted-space">
    <w:name w:val="apple-converted-space"/>
    <w:basedOn w:val="DefaultParagraphFont"/>
    <w:rsid w:val="00766E68"/>
  </w:style>
  <w:style w:type="character" w:styleId="HTMLCode">
    <w:name w:val="HTML Code"/>
    <w:basedOn w:val="DefaultParagraphFont"/>
    <w:uiPriority w:val="99"/>
    <w:semiHidden/>
    <w:unhideWhenUsed/>
    <w:rsid w:val="00766E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7455A"/>
    <w:rPr>
      <w:rFonts w:asciiTheme="majorHAnsi" w:eastAsiaTheme="majorEastAsia" w:hAnsiTheme="majorHAnsi" w:cstheme="majorBidi"/>
      <w:i/>
      <w:iCs/>
      <w:color w:val="2E74B5" w:themeColor="accent1" w:themeShade="BF"/>
    </w:rPr>
  </w:style>
  <w:style w:type="paragraph" w:customStyle="1" w:styleId="PreformattedText">
    <w:name w:val="Preformatted Text"/>
    <w:basedOn w:val="Standard"/>
    <w:rsid w:val="0040338D"/>
    <w:rPr>
      <w:rFonts w:ascii="DejaVu Sans Mono" w:hAnsi="DejaVu Sans Mono"/>
      <w:sz w:val="20"/>
      <w:szCs w:val="20"/>
    </w:rPr>
  </w:style>
  <w:style w:type="character" w:customStyle="1" w:styleId="SourceText">
    <w:name w:val="Source Text"/>
    <w:rsid w:val="0040338D"/>
    <w:rPr>
      <w:rFonts w:ascii="DejaVu Sans Mono" w:eastAsia="WenQuanYi Micro Hei" w:hAnsi="DejaVu Sans Mono" w:cs="Lohit Hindi"/>
    </w:rPr>
  </w:style>
  <w:style w:type="paragraph" w:styleId="EndnoteText">
    <w:name w:val="endnote text"/>
    <w:basedOn w:val="Normal"/>
    <w:link w:val="EndnoteTextChar"/>
    <w:uiPriority w:val="99"/>
    <w:semiHidden/>
    <w:unhideWhenUsed/>
    <w:rsid w:val="007841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4136"/>
    <w:rPr>
      <w:rFonts w:ascii="Times New Roman" w:hAnsi="Times New Roman"/>
      <w:sz w:val="20"/>
      <w:szCs w:val="20"/>
    </w:rPr>
  </w:style>
  <w:style w:type="character" w:styleId="EndnoteReference">
    <w:name w:val="endnote reference"/>
    <w:basedOn w:val="DefaultParagraphFont"/>
    <w:uiPriority w:val="99"/>
    <w:semiHidden/>
    <w:unhideWhenUsed/>
    <w:rsid w:val="00784136"/>
    <w:rPr>
      <w:vertAlign w:val="superscript"/>
    </w:rPr>
  </w:style>
  <w:style w:type="paragraph" w:styleId="FootnoteText">
    <w:name w:val="footnote text"/>
    <w:basedOn w:val="Normal"/>
    <w:link w:val="FootnoteTextChar"/>
    <w:uiPriority w:val="99"/>
    <w:semiHidden/>
    <w:unhideWhenUsed/>
    <w:rsid w:val="007841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4136"/>
    <w:rPr>
      <w:rFonts w:ascii="Times New Roman" w:hAnsi="Times New Roman"/>
      <w:sz w:val="20"/>
      <w:szCs w:val="20"/>
    </w:rPr>
  </w:style>
  <w:style w:type="character" w:styleId="FootnoteReference">
    <w:name w:val="footnote reference"/>
    <w:basedOn w:val="DefaultParagraphFont"/>
    <w:uiPriority w:val="99"/>
    <w:semiHidden/>
    <w:unhideWhenUsed/>
    <w:rsid w:val="007841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81088">
      <w:bodyDiv w:val="1"/>
      <w:marLeft w:val="0"/>
      <w:marRight w:val="0"/>
      <w:marTop w:val="0"/>
      <w:marBottom w:val="0"/>
      <w:divBdr>
        <w:top w:val="none" w:sz="0" w:space="0" w:color="auto"/>
        <w:left w:val="none" w:sz="0" w:space="0" w:color="auto"/>
        <w:bottom w:val="none" w:sz="0" w:space="0" w:color="auto"/>
        <w:right w:val="none" w:sz="0" w:space="0" w:color="auto"/>
      </w:divBdr>
    </w:div>
    <w:div w:id="231353533">
      <w:bodyDiv w:val="1"/>
      <w:marLeft w:val="0"/>
      <w:marRight w:val="0"/>
      <w:marTop w:val="0"/>
      <w:marBottom w:val="0"/>
      <w:divBdr>
        <w:top w:val="none" w:sz="0" w:space="0" w:color="auto"/>
        <w:left w:val="none" w:sz="0" w:space="0" w:color="auto"/>
        <w:bottom w:val="none" w:sz="0" w:space="0" w:color="auto"/>
        <w:right w:val="none" w:sz="0" w:space="0" w:color="auto"/>
      </w:divBdr>
    </w:div>
    <w:div w:id="533541345">
      <w:bodyDiv w:val="1"/>
      <w:marLeft w:val="0"/>
      <w:marRight w:val="0"/>
      <w:marTop w:val="0"/>
      <w:marBottom w:val="0"/>
      <w:divBdr>
        <w:top w:val="none" w:sz="0" w:space="0" w:color="auto"/>
        <w:left w:val="none" w:sz="0" w:space="0" w:color="auto"/>
        <w:bottom w:val="none" w:sz="0" w:space="0" w:color="auto"/>
        <w:right w:val="none" w:sz="0" w:space="0" w:color="auto"/>
      </w:divBdr>
    </w:div>
    <w:div w:id="886456000">
      <w:bodyDiv w:val="1"/>
      <w:marLeft w:val="0"/>
      <w:marRight w:val="0"/>
      <w:marTop w:val="0"/>
      <w:marBottom w:val="0"/>
      <w:divBdr>
        <w:top w:val="none" w:sz="0" w:space="0" w:color="auto"/>
        <w:left w:val="none" w:sz="0" w:space="0" w:color="auto"/>
        <w:bottom w:val="none" w:sz="0" w:space="0" w:color="auto"/>
        <w:right w:val="none" w:sz="0" w:space="0" w:color="auto"/>
      </w:divBdr>
    </w:div>
    <w:div w:id="968323757">
      <w:bodyDiv w:val="1"/>
      <w:marLeft w:val="0"/>
      <w:marRight w:val="0"/>
      <w:marTop w:val="0"/>
      <w:marBottom w:val="0"/>
      <w:divBdr>
        <w:top w:val="none" w:sz="0" w:space="0" w:color="auto"/>
        <w:left w:val="none" w:sz="0" w:space="0" w:color="auto"/>
        <w:bottom w:val="none" w:sz="0" w:space="0" w:color="auto"/>
        <w:right w:val="none" w:sz="0" w:space="0" w:color="auto"/>
      </w:divBdr>
    </w:div>
    <w:div w:id="1047413096">
      <w:bodyDiv w:val="1"/>
      <w:marLeft w:val="0"/>
      <w:marRight w:val="0"/>
      <w:marTop w:val="0"/>
      <w:marBottom w:val="0"/>
      <w:divBdr>
        <w:top w:val="none" w:sz="0" w:space="0" w:color="auto"/>
        <w:left w:val="none" w:sz="0" w:space="0" w:color="auto"/>
        <w:bottom w:val="none" w:sz="0" w:space="0" w:color="auto"/>
        <w:right w:val="none" w:sz="0" w:space="0" w:color="auto"/>
      </w:divBdr>
    </w:div>
    <w:div w:id="1251623097">
      <w:bodyDiv w:val="1"/>
      <w:marLeft w:val="0"/>
      <w:marRight w:val="0"/>
      <w:marTop w:val="0"/>
      <w:marBottom w:val="0"/>
      <w:divBdr>
        <w:top w:val="none" w:sz="0" w:space="0" w:color="auto"/>
        <w:left w:val="none" w:sz="0" w:space="0" w:color="auto"/>
        <w:bottom w:val="none" w:sz="0" w:space="0" w:color="auto"/>
        <w:right w:val="none" w:sz="0" w:space="0" w:color="auto"/>
      </w:divBdr>
    </w:div>
    <w:div w:id="1545602788">
      <w:bodyDiv w:val="1"/>
      <w:marLeft w:val="0"/>
      <w:marRight w:val="0"/>
      <w:marTop w:val="0"/>
      <w:marBottom w:val="0"/>
      <w:divBdr>
        <w:top w:val="none" w:sz="0" w:space="0" w:color="auto"/>
        <w:left w:val="none" w:sz="0" w:space="0" w:color="auto"/>
        <w:bottom w:val="none" w:sz="0" w:space="0" w:color="auto"/>
        <w:right w:val="none" w:sz="0" w:space="0" w:color="auto"/>
      </w:divBdr>
    </w:div>
    <w:div w:id="1652902431">
      <w:bodyDiv w:val="1"/>
      <w:marLeft w:val="0"/>
      <w:marRight w:val="0"/>
      <w:marTop w:val="0"/>
      <w:marBottom w:val="0"/>
      <w:divBdr>
        <w:top w:val="none" w:sz="0" w:space="0" w:color="auto"/>
        <w:left w:val="none" w:sz="0" w:space="0" w:color="auto"/>
        <w:bottom w:val="none" w:sz="0" w:space="0" w:color="auto"/>
        <w:right w:val="none" w:sz="0" w:space="0" w:color="auto"/>
      </w:divBdr>
    </w:div>
    <w:div w:id="184374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st.com/web/en/press/en/p3357"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oo.gl/9Yu6ok"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st.com/web/en/news/n3418" TargetMode="External"/><Relationship Id="rId36" Type="http://schemas.openxmlformats.org/officeDocument/2006/relationships/image" Target="media/image22.png"/><Relationship Id="rId10" Type="http://schemas.openxmlformats.org/officeDocument/2006/relationships/hyperlink" Target="https://lazure2.files.wordpress.com/2014/05/image18.png" TargetMode="Externa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t.com/web/en/press/en/p3393"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azure2.files.wordpress.com/2014/05/image19.png" TargetMode="External"/><Relationship Id="rId17" Type="http://schemas.openxmlformats.org/officeDocument/2006/relationships/image" Target="media/image8.png"/><Relationship Id="rId25" Type="http://schemas.openxmlformats.org/officeDocument/2006/relationships/hyperlink" Target="http://goo.gl/wvHIw0" TargetMode="External"/><Relationship Id="rId33" Type="http://schemas.openxmlformats.org/officeDocument/2006/relationships/image" Target="media/image19.png"/><Relationship Id="rId3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A1E8D-F006-4B31-8CB8-A3FE8A2B4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25</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2015-06-17T17:52:00Z</dcterms:created>
  <dcterms:modified xsi:type="dcterms:W3CDTF">2015-06-17T22:42:00Z</dcterms:modified>
</cp:coreProperties>
</file>