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00DCF" w14:textId="5691DA70" w:rsidR="00CC274B" w:rsidRPr="00CC274B" w:rsidRDefault="00CC274B" w:rsidP="00CC274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C274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Học </w:t>
      </w:r>
      <w:proofErr w:type="spellStart"/>
      <w:r w:rsidRPr="00CC274B">
        <w:rPr>
          <w:rFonts w:ascii="Times New Roman" w:hAnsi="Times New Roman" w:cs="Times New Roman"/>
          <w:b/>
          <w:bCs/>
          <w:i/>
          <w:iCs/>
          <w:sz w:val="36"/>
          <w:szCs w:val="36"/>
        </w:rPr>
        <w:t>phần</w:t>
      </w:r>
      <w:proofErr w:type="spellEnd"/>
      <w:r w:rsidRPr="00CC274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Tin </w:t>
      </w:r>
      <w:proofErr w:type="spellStart"/>
      <w:r w:rsidRPr="00CC274B">
        <w:rPr>
          <w:rFonts w:ascii="Times New Roman" w:hAnsi="Times New Roman" w:cs="Times New Roman"/>
          <w:b/>
          <w:bCs/>
          <w:i/>
          <w:iCs/>
          <w:sz w:val="36"/>
          <w:szCs w:val="36"/>
        </w:rPr>
        <w:t>học</w:t>
      </w:r>
      <w:proofErr w:type="spellEnd"/>
      <w:r w:rsidRPr="00CC274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Văn </w:t>
      </w:r>
      <w:proofErr w:type="spellStart"/>
      <w:r w:rsidRPr="00CC274B">
        <w:rPr>
          <w:rFonts w:ascii="Times New Roman" w:hAnsi="Times New Roman" w:cs="Times New Roman"/>
          <w:b/>
          <w:bCs/>
          <w:i/>
          <w:iCs/>
          <w:sz w:val="36"/>
          <w:szCs w:val="36"/>
        </w:rPr>
        <w:t>phòng</w:t>
      </w:r>
      <w:proofErr w:type="spellEnd"/>
    </w:p>
    <w:p w14:paraId="2D2D977D" w14:textId="524411EA" w:rsidR="00CC274B" w:rsidRPr="00CC274B" w:rsidRDefault="00CC274B" w:rsidP="00CC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Kiều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Nguyễn Du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Việt Nam.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Nguyễn Du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khéo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léo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uyển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thơ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Kiều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nhàng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êm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ái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thấm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thía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.</w:t>
      </w:r>
    </w:p>
    <w:p w14:paraId="49196BE7" w14:textId="204190B2" w:rsidR="00CC274B" w:rsidRPr="00CC274B" w:rsidRDefault="00CC274B" w:rsidP="00CC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27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25CC8C" wp14:editId="00E65B19">
            <wp:extent cx="5943600" cy="3716655"/>
            <wp:effectExtent l="0" t="0" r="0" b="0"/>
            <wp:docPr id="1577732280" name="Picture 4" descr="Tổng hợp 3254 câu thơ Kiều của đại thi hào Nguyễn Du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ổng hợp 3254 câu thơ Kiều của đại thi hào Nguyễn Du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Nguyễn Du</w:t>
      </w:r>
    </w:p>
    <w:p w14:paraId="6F4D606C" w14:textId="77777777" w:rsidR="00CC274B" w:rsidRPr="00CC274B" w:rsidRDefault="00CC274B" w:rsidP="00CC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gái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Thúy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Kiều,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xinh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vùi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dập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nếm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thảy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khổ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đắng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cay,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tủi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nhục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ròng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. May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sóng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gió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 </w:t>
      </w:r>
      <w:hyperlink r:id="rId8" w:tgtFrame="_blank" w:history="1">
        <w:r w:rsidRPr="00CC274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con </w:t>
        </w:r>
        <w:proofErr w:type="spellStart"/>
        <w:r w:rsidRPr="00CC274B">
          <w:rPr>
            <w:rStyle w:val="Hyperlink"/>
            <w:rFonts w:ascii="Times New Roman" w:hAnsi="Times New Roman" w:cs="Times New Roman"/>
            <w:sz w:val="28"/>
            <w:szCs w:val="28"/>
          </w:rPr>
          <w:t>gái</w:t>
        </w:r>
        <w:proofErr w:type="spellEnd"/>
      </w:hyperlink>
      <w:r w:rsidRPr="00CC274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, sum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xưa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.</w:t>
      </w:r>
    </w:p>
    <w:p w14:paraId="0678F178" w14:textId="77777777" w:rsidR="00CC274B" w:rsidRPr="00CC274B" w:rsidRDefault="00CC274B" w:rsidP="00CC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74B">
        <w:rPr>
          <w:rFonts w:ascii="Times New Roman" w:hAnsi="Times New Roman" w:cs="Times New Roman"/>
          <w:sz w:val="28"/>
          <w:szCs w:val="28"/>
        </w:rPr>
        <w:lastRenderedPageBreak/>
        <w:t>Hãy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nàng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Thúy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Kiều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Hải, Kim Trọng,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Hoạn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Thư…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Kiều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fldChar w:fldCharType="begin"/>
      </w:r>
      <w:r w:rsidRPr="00CC274B">
        <w:rPr>
          <w:rFonts w:ascii="Times New Roman" w:hAnsi="Times New Roman" w:cs="Times New Roman"/>
          <w:sz w:val="28"/>
          <w:szCs w:val="28"/>
        </w:rPr>
        <w:instrText>HYPERLINK "https://voh.com.vn/song-dep/tho-hay-ve-triet-ly-cuoc-song-495508.html" \t "_blank"</w:instrText>
      </w:r>
      <w:r w:rsidRPr="00CC274B">
        <w:rPr>
          <w:rFonts w:ascii="Times New Roman" w:hAnsi="Times New Roman" w:cs="Times New Roman"/>
          <w:sz w:val="28"/>
          <w:szCs w:val="28"/>
        </w:rPr>
      </w:r>
      <w:r w:rsidRPr="00CC274B">
        <w:rPr>
          <w:rFonts w:ascii="Times New Roman" w:hAnsi="Times New Roman" w:cs="Times New Roman"/>
          <w:sz w:val="28"/>
          <w:szCs w:val="28"/>
        </w:rPr>
        <w:fldChar w:fldCharType="separate"/>
      </w:r>
      <w:r w:rsidRPr="00CC274B">
        <w:rPr>
          <w:rStyle w:val="Hyperlink"/>
          <w:rFonts w:ascii="Times New Roman" w:hAnsi="Times New Roman" w:cs="Times New Roman"/>
          <w:sz w:val="28"/>
          <w:szCs w:val="28"/>
        </w:rPr>
        <w:t>triết</w:t>
      </w:r>
      <w:proofErr w:type="spellEnd"/>
      <w:r w:rsidRPr="00CC274B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Style w:val="Hyperlink"/>
          <w:rFonts w:ascii="Times New Roman" w:hAnsi="Times New Roman" w:cs="Times New Roman"/>
          <w:sz w:val="28"/>
          <w:szCs w:val="28"/>
        </w:rPr>
        <w:t>lý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fldChar w:fldCharType="end"/>
      </w:r>
      <w:r w:rsidRPr="00CC274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qua 3254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thơ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Kiều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:</w:t>
      </w:r>
    </w:p>
    <w:p w14:paraId="68D4412A" w14:textId="77777777" w:rsidR="00CC274B" w:rsidRPr="00CC274B" w:rsidRDefault="00CC274B" w:rsidP="00CC274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C274B">
        <w:rPr>
          <w:rFonts w:ascii="Times New Roman" w:hAnsi="Times New Roman" w:cs="Times New Roman"/>
          <w:b/>
          <w:bCs/>
          <w:sz w:val="36"/>
          <w:szCs w:val="36"/>
        </w:rPr>
        <w:t xml:space="preserve">Kiều </w:t>
      </w:r>
      <w:proofErr w:type="spellStart"/>
      <w:r w:rsidRPr="00CC274B">
        <w:rPr>
          <w:rFonts w:ascii="Times New Roman" w:hAnsi="Times New Roman" w:cs="Times New Roman"/>
          <w:b/>
          <w:bCs/>
          <w:sz w:val="36"/>
          <w:szCs w:val="36"/>
        </w:rPr>
        <w:t>thăm</w:t>
      </w:r>
      <w:proofErr w:type="spellEnd"/>
      <w:r w:rsidRPr="00CC274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C274B">
        <w:rPr>
          <w:rFonts w:ascii="Times New Roman" w:hAnsi="Times New Roman" w:cs="Times New Roman"/>
          <w:b/>
          <w:bCs/>
          <w:sz w:val="36"/>
          <w:szCs w:val="36"/>
        </w:rPr>
        <w:t>mộ</w:t>
      </w:r>
      <w:proofErr w:type="spellEnd"/>
      <w:r w:rsidRPr="00CC274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C274B">
        <w:rPr>
          <w:rFonts w:ascii="Times New Roman" w:hAnsi="Times New Roman" w:cs="Times New Roman"/>
          <w:b/>
          <w:bCs/>
          <w:sz w:val="36"/>
          <w:szCs w:val="36"/>
        </w:rPr>
        <w:t>Đạm</w:t>
      </w:r>
      <w:proofErr w:type="spellEnd"/>
      <w:r w:rsidRPr="00CC274B">
        <w:rPr>
          <w:rFonts w:ascii="Times New Roman" w:hAnsi="Times New Roman" w:cs="Times New Roman"/>
          <w:b/>
          <w:bCs/>
          <w:sz w:val="36"/>
          <w:szCs w:val="36"/>
        </w:rPr>
        <w:t xml:space="preserve"> Tiên (</w:t>
      </w:r>
      <w:proofErr w:type="spellStart"/>
      <w:r w:rsidRPr="00CC274B">
        <w:rPr>
          <w:rFonts w:ascii="Times New Roman" w:hAnsi="Times New Roman" w:cs="Times New Roman"/>
          <w:b/>
          <w:bCs/>
          <w:sz w:val="36"/>
          <w:szCs w:val="36"/>
        </w:rPr>
        <w:t>Câu</w:t>
      </w:r>
      <w:proofErr w:type="spellEnd"/>
      <w:r w:rsidRPr="00CC274B">
        <w:rPr>
          <w:rFonts w:ascii="Times New Roman" w:hAnsi="Times New Roman" w:cs="Times New Roman"/>
          <w:b/>
          <w:bCs/>
          <w:sz w:val="36"/>
          <w:szCs w:val="36"/>
        </w:rPr>
        <w:t xml:space="preserve"> 1-244)</w:t>
      </w:r>
    </w:p>
    <w:p w14:paraId="31D4C76B" w14:textId="77777777" w:rsidR="00CC274B" w:rsidRPr="00CC274B" w:rsidRDefault="00CC274B" w:rsidP="00CC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274B">
        <w:rPr>
          <w:rFonts w:ascii="Times New Roman" w:hAnsi="Times New Roman" w:cs="Times New Roman"/>
          <w:sz w:val="28"/>
          <w:szCs w:val="28"/>
        </w:rPr>
        <w:t xml:space="preserve">244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thơ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Kiều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Thúy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Kiều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miêu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Thúy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Kiều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tảo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mộ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Tết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Thanh Minh.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nấm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mồ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mộ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Đạm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Tiên -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gái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. Thuý Kiều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xót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gái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''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''.</w:t>
      </w:r>
    </w:p>
    <w:p w14:paraId="4AF32192" w14:textId="02F0B16A" w:rsidR="00CC274B" w:rsidRPr="00CC274B" w:rsidRDefault="00CC274B" w:rsidP="00CC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27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24DC8A" wp14:editId="5228D142">
            <wp:extent cx="5943600" cy="3716655"/>
            <wp:effectExtent l="0" t="0" r="0" b="0"/>
            <wp:docPr id="1463904836" name="Picture 3" descr="Tổng hợp 3254 câu thơ Kiều của đại thi hào Nguyễn Du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ổng hợp 3254 câu thơ Kiều của đại thi hào Nguyễn Du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C5BD" w14:textId="77777777" w:rsidR="00CC274B" w:rsidRPr="00CC274B" w:rsidRDefault="00CC274B" w:rsidP="00CC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cõi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ta,</w:t>
      </w:r>
      <w:r w:rsidRPr="00CC274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khéo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ghét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.</w:t>
      </w:r>
      <w:r w:rsidRPr="00CC274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lastRenderedPageBreak/>
        <w:t>Trải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bể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dâu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,</w:t>
      </w:r>
      <w:r w:rsidRPr="00CC274B">
        <w:rPr>
          <w:rFonts w:ascii="Times New Roman" w:hAnsi="Times New Roman" w:cs="Times New Roman"/>
          <w:sz w:val="28"/>
          <w:szCs w:val="28"/>
        </w:rPr>
        <w:br/>
        <w:t xml:space="preserve">Những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trông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đớn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.</w:t>
      </w:r>
      <w:r w:rsidRPr="00CC274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Lạ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bỉ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,</w:t>
      </w:r>
      <w:r w:rsidRPr="00CC274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má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ghen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.</w:t>
      </w:r>
      <w:r w:rsidRPr="00CC274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Cảo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thơm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giở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,</w:t>
      </w:r>
      <w:r w:rsidRPr="00CC274B">
        <w:rPr>
          <w:rFonts w:ascii="Times New Roman" w:hAnsi="Times New Roman" w:cs="Times New Roman"/>
          <w:sz w:val="28"/>
          <w:szCs w:val="28"/>
        </w:rPr>
        <w:br/>
        <w:t xml:space="preserve">Phong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.</w:t>
      </w:r>
      <w:r w:rsidRPr="00CC274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Gia Tĩnh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triều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Minh,</w:t>
      </w:r>
      <w:r w:rsidRPr="00CC274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lặng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.</w:t>
      </w:r>
      <w:r w:rsidRPr="00CC274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Vương,</w:t>
      </w:r>
      <w:r w:rsidRPr="00CC274B">
        <w:rPr>
          <w:rFonts w:ascii="Times New Roman" w:hAnsi="Times New Roman" w:cs="Times New Roman"/>
          <w:sz w:val="28"/>
          <w:szCs w:val="28"/>
        </w:rPr>
        <w:br/>
        <w:t xml:space="preserve">Gia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bực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.</w:t>
      </w:r>
      <w:r w:rsidRPr="00CC274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trai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rốt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,</w:t>
      </w:r>
      <w:r w:rsidRPr="00CC274B">
        <w:rPr>
          <w:rFonts w:ascii="Times New Roman" w:hAnsi="Times New Roman" w:cs="Times New Roman"/>
          <w:sz w:val="28"/>
          <w:szCs w:val="28"/>
        </w:rPr>
        <w:br/>
        <w:t xml:space="preserve">Vương Quan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nho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74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C274B">
        <w:rPr>
          <w:rFonts w:ascii="Times New Roman" w:hAnsi="Times New Roman" w:cs="Times New Roman"/>
          <w:sz w:val="28"/>
          <w:szCs w:val="28"/>
        </w:rPr>
        <w:t>.</w:t>
      </w:r>
    </w:p>
    <w:p w14:paraId="26921EFE" w14:textId="77777777" w:rsidR="00B25480" w:rsidRPr="00CC274B" w:rsidRDefault="00B25480" w:rsidP="00CC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25480" w:rsidRPr="00CC274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AAE1F" w14:textId="77777777" w:rsidR="00E12AAB" w:rsidRDefault="00E12AAB" w:rsidP="00CC274B">
      <w:pPr>
        <w:spacing w:after="0" w:line="240" w:lineRule="auto"/>
      </w:pPr>
      <w:r>
        <w:separator/>
      </w:r>
    </w:p>
  </w:endnote>
  <w:endnote w:type="continuationSeparator" w:id="0">
    <w:p w14:paraId="3DAC5B18" w14:textId="77777777" w:rsidR="00E12AAB" w:rsidRDefault="00E12AAB" w:rsidP="00CC2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468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24D63A" w14:textId="049D2486" w:rsidR="00CC274B" w:rsidRDefault="00CC27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68ADB" w14:textId="07E93F0F" w:rsidR="00CC274B" w:rsidRDefault="00CC2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F7C5D" w14:textId="77777777" w:rsidR="00E12AAB" w:rsidRDefault="00E12AAB" w:rsidP="00CC274B">
      <w:pPr>
        <w:spacing w:after="0" w:line="240" w:lineRule="auto"/>
      </w:pPr>
      <w:r>
        <w:separator/>
      </w:r>
    </w:p>
  </w:footnote>
  <w:footnote w:type="continuationSeparator" w:id="0">
    <w:p w14:paraId="05C6BBBF" w14:textId="77777777" w:rsidR="00E12AAB" w:rsidRDefault="00E12AAB" w:rsidP="00CC2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CC274B" w14:paraId="5807DAF9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8AB22FA88D3453E971CBB7331B04C1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97132" w:themeFill="accent2"/>
              <w:vAlign w:val="center"/>
            </w:tcPr>
            <w:p w14:paraId="6E5EF340" w14:textId="44CAEA3A" w:rsidR="00CC274B" w:rsidRDefault="00CC274B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CC274B">
                <w:rPr>
                  <w:caps/>
                  <w:color w:val="FFFFFF" w:themeColor="background1"/>
                  <w:sz w:val="18"/>
                  <w:szCs w:val="18"/>
                </w:rPr>
                <w:t>Học phần Tin học Văn phòng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838A1A29663442DDBD37033358D12135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97132" w:themeFill="accent2"/>
              <w:vAlign w:val="center"/>
            </w:tcPr>
            <w:p w14:paraId="4BA6C607" w14:textId="3151D9D4" w:rsidR="00CC274B" w:rsidRDefault="00CC274B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Style w:val="PlaceholderText"/>
                </w:rPr>
                <w:t>[Publish Date]</w:t>
              </w:r>
            </w:p>
          </w:tc>
        </w:sdtContent>
      </w:sdt>
    </w:tr>
    <w:tr w:rsidR="00CC274B" w14:paraId="7342835B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406879E5" w14:textId="77777777" w:rsidR="00CC274B" w:rsidRDefault="00CC274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03190E34" w14:textId="77777777" w:rsidR="00CC274B" w:rsidRDefault="00CC274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74381A0" w14:textId="77777777" w:rsidR="00CC274B" w:rsidRDefault="00CC27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4B"/>
    <w:rsid w:val="00055B39"/>
    <w:rsid w:val="004701B4"/>
    <w:rsid w:val="00730032"/>
    <w:rsid w:val="00A76E9C"/>
    <w:rsid w:val="00B25480"/>
    <w:rsid w:val="00CC274B"/>
    <w:rsid w:val="00D16D3D"/>
    <w:rsid w:val="00D632AA"/>
    <w:rsid w:val="00E12AAB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FCFE96"/>
  <w15:chartTrackingRefBased/>
  <w15:docId w15:val="{D58099FE-C93E-4E17-B72B-61938507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7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7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7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2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4B"/>
  </w:style>
  <w:style w:type="paragraph" w:styleId="Footer">
    <w:name w:val="footer"/>
    <w:basedOn w:val="Normal"/>
    <w:link w:val="FooterChar"/>
    <w:uiPriority w:val="99"/>
    <w:unhideWhenUsed/>
    <w:rsid w:val="00CC2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4B"/>
  </w:style>
  <w:style w:type="character" w:styleId="PlaceholderText">
    <w:name w:val="Placeholder Text"/>
    <w:basedOn w:val="DefaultParagraphFont"/>
    <w:uiPriority w:val="99"/>
    <w:semiHidden/>
    <w:rsid w:val="00CC27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h.com.vn/song-dep/tho-ve-con-gai-46797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voh.com.vn/voh/Image/2022/05/25/tho-truyen-kieu-1.jpg?t=o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s://cdn.voh.com.vn/voh/Image/2022/05/25/tho-truyen-kieu-2.jpg?t=o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AB22FA88D3453E971CBB7331B04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97272-0AC5-4B85-99B5-8EAA5E0C4040}"/>
      </w:docPartPr>
      <w:docPartBody>
        <w:p w:rsidR="00000000" w:rsidRDefault="00292257" w:rsidP="00292257">
          <w:pPr>
            <w:pStyle w:val="78AB22FA88D3453E971CBB7331B04C1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38A1A29663442DDBD37033358D12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5ACA2-0A33-4FE2-8075-238DC8E00F7F}"/>
      </w:docPartPr>
      <w:docPartBody>
        <w:p w:rsidR="00000000" w:rsidRDefault="00292257" w:rsidP="00292257">
          <w:pPr>
            <w:pStyle w:val="838A1A29663442DDBD37033358D12135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57"/>
    <w:rsid w:val="00292257"/>
    <w:rsid w:val="00D632AA"/>
    <w:rsid w:val="00E8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AB22FA88D3453E971CBB7331B04C16">
    <w:name w:val="78AB22FA88D3453E971CBB7331B04C16"/>
    <w:rsid w:val="00292257"/>
  </w:style>
  <w:style w:type="character" w:styleId="PlaceholderText">
    <w:name w:val="Placeholder Text"/>
    <w:basedOn w:val="DefaultParagraphFont"/>
    <w:uiPriority w:val="99"/>
    <w:semiHidden/>
    <w:rsid w:val="00292257"/>
    <w:rPr>
      <w:color w:val="808080"/>
    </w:rPr>
  </w:style>
  <w:style w:type="paragraph" w:customStyle="1" w:styleId="838A1A29663442DDBD37033358D12135">
    <w:name w:val="838A1A29663442DDBD37033358D12135"/>
    <w:rsid w:val="002922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phần Tin học Văn phòng</dc:title>
  <dc:subject/>
  <dc:creator>Hung NT</dc:creator>
  <cp:keywords/>
  <dc:description/>
  <cp:lastModifiedBy>Hung NT</cp:lastModifiedBy>
  <cp:revision>1</cp:revision>
  <dcterms:created xsi:type="dcterms:W3CDTF">2025-09-27T08:55:00Z</dcterms:created>
  <dcterms:modified xsi:type="dcterms:W3CDTF">2025-09-27T09:00:00Z</dcterms:modified>
</cp:coreProperties>
</file>