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12" w:type="dxa"/>
        <w:tblInd w:w="-66"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9112"/>
      </w:tblGrid>
      <w:tr w:rsidR="00D96ED8" w:rsidRPr="00846B2F" w:rsidTr="00D96ED8">
        <w:tblPrEx>
          <w:tblCellMar>
            <w:top w:w="0" w:type="dxa"/>
            <w:bottom w:w="0" w:type="dxa"/>
          </w:tblCellMar>
        </w:tblPrEx>
        <w:trPr>
          <w:trHeight w:val="14239"/>
        </w:trPr>
        <w:tc>
          <w:tcPr>
            <w:tcW w:w="9112" w:type="dxa"/>
          </w:tcPr>
          <w:p w:rsidR="00D96ED8" w:rsidRPr="00846B2F" w:rsidRDefault="00D96ED8" w:rsidP="00D96ED8">
            <w:pPr>
              <w:ind w:left="21"/>
              <w:jc w:val="center"/>
            </w:pPr>
          </w:p>
          <w:p w:rsidR="00D96ED8" w:rsidRPr="00846B2F" w:rsidRDefault="00D96ED8" w:rsidP="00D96ED8">
            <w:pPr>
              <w:pStyle w:val="Default"/>
              <w:jc w:val="center"/>
              <w:rPr>
                <w:sz w:val="26"/>
                <w:szCs w:val="26"/>
              </w:rPr>
            </w:pPr>
            <w:r w:rsidRPr="00846B2F">
              <w:rPr>
                <w:sz w:val="26"/>
                <w:szCs w:val="26"/>
              </w:rPr>
              <w:br w:type="page"/>
            </w:r>
          </w:p>
          <w:p w:rsidR="00D96ED8" w:rsidRPr="00846B2F" w:rsidRDefault="00D96ED8" w:rsidP="00D96ED8">
            <w:pPr>
              <w:pStyle w:val="Default"/>
              <w:jc w:val="center"/>
              <w:rPr>
                <w:sz w:val="30"/>
                <w:szCs w:val="30"/>
              </w:rPr>
            </w:pPr>
            <w:r w:rsidRPr="00846B2F">
              <w:rPr>
                <w:sz w:val="30"/>
                <w:szCs w:val="30"/>
              </w:rPr>
              <w:t>ĐẠI HỌC QUỐC GIA HÀ NỘI</w:t>
            </w:r>
          </w:p>
          <w:p w:rsidR="00D96ED8" w:rsidRPr="00846B2F" w:rsidRDefault="00D96ED8" w:rsidP="00D96ED8">
            <w:pPr>
              <w:pStyle w:val="Default"/>
              <w:jc w:val="center"/>
              <w:rPr>
                <w:b/>
                <w:bCs/>
                <w:sz w:val="30"/>
                <w:szCs w:val="30"/>
              </w:rPr>
            </w:pPr>
            <w:r w:rsidRPr="00846B2F">
              <w:rPr>
                <w:b/>
                <w:bCs/>
                <w:sz w:val="30"/>
                <w:szCs w:val="30"/>
              </w:rPr>
              <w:t>TRƯỜNG ĐẠI HỌC CÔNG NGHỆ</w:t>
            </w: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 xml:space="preserve">Nhóm 7:    </w:t>
            </w:r>
            <w:r w:rsidRPr="00846B2F">
              <w:rPr>
                <w:sz w:val="26"/>
                <w:szCs w:val="26"/>
              </w:rPr>
              <w:t xml:space="preserve">                  </w:t>
            </w:r>
            <w:r w:rsidR="00D96ED8" w:rsidRPr="00846B2F">
              <w:rPr>
                <w:sz w:val="26"/>
                <w:szCs w:val="26"/>
              </w:rPr>
              <w:t>Lê Văn Hùng</w:t>
            </w: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Vương Thị Mỵ</w:t>
            </w: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Phan Văn Nam</w:t>
            </w: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Bùi Thị Mai</w:t>
            </w: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Nguyễn Thị Thùy Dương</w:t>
            </w:r>
          </w:p>
          <w:p w:rsidR="00D96ED8" w:rsidRPr="00846B2F" w:rsidRDefault="00D96ED8" w:rsidP="00D96ED8">
            <w:pPr>
              <w:spacing w:before="120" w:after="120" w:line="288" w:lineRule="auto"/>
              <w:ind w:left="21"/>
              <w:jc w:val="center"/>
              <w:rPr>
                <w:b/>
                <w:bCs/>
              </w:rPr>
            </w:pPr>
          </w:p>
          <w:p w:rsidR="00D96ED8" w:rsidRPr="00846B2F" w:rsidRDefault="00D96ED8" w:rsidP="00D96ED8">
            <w:pPr>
              <w:spacing w:before="120" w:after="120" w:line="288" w:lineRule="auto"/>
              <w:ind w:left="21"/>
              <w:jc w:val="center"/>
              <w:rPr>
                <w:b/>
                <w:bCs/>
              </w:rPr>
            </w:pPr>
          </w:p>
          <w:p w:rsidR="00D96ED8" w:rsidRPr="00846B2F" w:rsidRDefault="00D96ED8" w:rsidP="00D96ED8">
            <w:pPr>
              <w:spacing w:before="120" w:after="120" w:line="288" w:lineRule="auto"/>
              <w:ind w:left="21"/>
              <w:jc w:val="center"/>
              <w:rPr>
                <w:b/>
                <w:bCs/>
              </w:rPr>
            </w:pPr>
          </w:p>
          <w:p w:rsidR="00846B2F" w:rsidRPr="00846B2F" w:rsidRDefault="00846B2F" w:rsidP="00D96ED8">
            <w:pPr>
              <w:spacing w:before="120" w:after="120" w:line="288" w:lineRule="auto"/>
              <w:ind w:left="21"/>
              <w:jc w:val="center"/>
              <w:rPr>
                <w:sz w:val="30"/>
              </w:rPr>
            </w:pPr>
            <w:r w:rsidRPr="00846B2F">
              <w:rPr>
                <w:b/>
                <w:bCs/>
                <w:sz w:val="30"/>
              </w:rPr>
              <w:t>HỆ ĐA TÁC TỬ VỚI JADE</w:t>
            </w:r>
          </w:p>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D96ED8" w:rsidRPr="00846B2F" w:rsidRDefault="00846B2F" w:rsidP="00846B2F">
            <w:pPr>
              <w:tabs>
                <w:tab w:val="left" w:pos="2025"/>
              </w:tabs>
              <w:jc w:val="center"/>
              <w:rPr>
                <w:b/>
              </w:rPr>
            </w:pPr>
            <w:r w:rsidRPr="00846B2F">
              <w:rPr>
                <w:b/>
              </w:rPr>
              <w:t>Hà Nội - 2016</w:t>
            </w:r>
          </w:p>
        </w:tc>
      </w:tr>
    </w:tbl>
    <w:p w:rsidR="00D96ED8" w:rsidRPr="00846B2F" w:rsidRDefault="00846B2F" w:rsidP="00D96ED8">
      <w:pPr>
        <w:jc w:val="center"/>
      </w:pPr>
      <w:r w:rsidRPr="00846B2F">
        <w:lastRenderedPageBreak/>
        <w:t xml:space="preserve">Tóm </w:t>
      </w:r>
      <w:r w:rsidR="001B7528">
        <w:t>tắt đề tài</w:t>
      </w:r>
    </w:p>
    <w:p w:rsidR="00D96ED8" w:rsidRPr="00846B2F" w:rsidRDefault="00D96ED8" w:rsidP="00D96ED8">
      <w:pPr>
        <w:jc w:val="center"/>
      </w:pPr>
      <w:r w:rsidRPr="00846B2F">
        <w:br w:type="page"/>
      </w:r>
    </w:p>
    <w:p w:rsidR="00D96ED8" w:rsidRPr="00846B2F" w:rsidRDefault="00D96ED8" w:rsidP="00D96ED8">
      <w:pPr>
        <w:jc w:val="center"/>
      </w:pPr>
    </w:p>
    <w:p w:rsidR="00D96ED8" w:rsidRPr="00846B2F" w:rsidRDefault="00D96ED8" w:rsidP="00D96ED8">
      <w:pPr>
        <w:jc w:val="center"/>
      </w:pPr>
      <w:r w:rsidRPr="00846B2F">
        <w:br w:type="page"/>
      </w:r>
    </w:p>
    <w:p w:rsidR="00D96ED8" w:rsidRDefault="00D11D9C" w:rsidP="00D11D9C">
      <w:pPr>
        <w:jc w:val="both"/>
      </w:pPr>
      <w:r>
        <w:lastRenderedPageBreak/>
        <w:t>Lập trình JADE (Hùng LV)</w:t>
      </w:r>
    </w:p>
    <w:p w:rsidR="00D11D9C" w:rsidRPr="00DF1AC4" w:rsidRDefault="00D11D9C" w:rsidP="00D11D9C">
      <w:pPr>
        <w:pStyle w:val="ListParagraph"/>
        <w:numPr>
          <w:ilvl w:val="0"/>
          <w:numId w:val="2"/>
        </w:numPr>
        <w:jc w:val="both"/>
      </w:pPr>
      <w:r w:rsidRPr="00DF1AC4">
        <w:t>Tạo project</w:t>
      </w:r>
    </w:p>
    <w:p w:rsidR="00D11D9C" w:rsidRDefault="00D11D9C" w:rsidP="00D11D9C">
      <w:pPr>
        <w:jc w:val="both"/>
      </w:pPr>
      <w:r>
        <w:t xml:space="preserve">Trước tiên, </w:t>
      </w:r>
      <w:r w:rsidRPr="00DF1AC4">
        <w:t xml:space="preserve">Tải thư viện tại trang thủ của jade: </w:t>
      </w:r>
      <w:hyperlink r:id="rId8" w:history="1">
        <w:r w:rsidRPr="00DF1AC4">
          <w:rPr>
            <w:rStyle w:val="Hyperlink"/>
          </w:rPr>
          <w:t>http://jade.tilab.com/</w:t>
        </w:r>
      </w:hyperlink>
      <w:r>
        <w:t xml:space="preserve">. Khởi động Netbean và </w:t>
      </w:r>
      <w:r w:rsidRPr="00DF1AC4">
        <w:t>tạ</w:t>
      </w:r>
      <w:r>
        <w:t>o một</w:t>
      </w:r>
      <w:r w:rsidRPr="00DF1AC4">
        <w:t xml:space="preserve"> project mới, </w:t>
      </w:r>
      <w:r w:rsidR="006521B3">
        <w:t>thêm các thư viện sau vào project vừa tạo</w:t>
      </w:r>
      <w:r w:rsidRPr="00DF1AC4">
        <w:t>: http.jar, iiop.jar, jade.jar, jadeTools.jar, jadeExamples.jar, commons-codec-1.3.jar</w:t>
      </w:r>
      <w:r w:rsidR="006521B3">
        <w:t>.</w:t>
      </w:r>
    </w:p>
    <w:p w:rsidR="006521B3" w:rsidRPr="00DF1AC4" w:rsidRDefault="006521B3" w:rsidP="00D11D9C">
      <w:pPr>
        <w:jc w:val="both"/>
      </w:pPr>
      <w:r>
        <w:rPr>
          <w:noProof/>
        </w:rPr>
        <w:drawing>
          <wp:inline distT="0" distB="0" distL="0" distR="0">
            <wp:extent cx="5759450" cy="323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de-1.png"/>
                    <pic:cNvPicPr/>
                  </pic:nvPicPr>
                  <pic:blipFill>
                    <a:blip r:embed="rId9">
                      <a:extLst>
                        <a:ext uri="{28A0092B-C50C-407E-A947-70E740481C1C}">
                          <a14:useLocalDpi xmlns:a14="http://schemas.microsoft.com/office/drawing/2010/main" val="0"/>
                        </a:ext>
                      </a:extLst>
                    </a:blip>
                    <a:stretch>
                      <a:fillRect/>
                    </a:stretch>
                  </pic:blipFill>
                  <pic:spPr>
                    <a:xfrm>
                      <a:off x="0" y="0"/>
                      <a:ext cx="5759450" cy="3237865"/>
                    </a:xfrm>
                    <a:prstGeom prst="rect">
                      <a:avLst/>
                    </a:prstGeom>
                  </pic:spPr>
                </pic:pic>
              </a:graphicData>
            </a:graphic>
          </wp:inline>
        </w:drawing>
      </w:r>
    </w:p>
    <w:p w:rsidR="007A77A6" w:rsidRDefault="006521B3" w:rsidP="006521B3">
      <w:pPr>
        <w:tabs>
          <w:tab w:val="left" w:pos="2550"/>
        </w:tabs>
        <w:jc w:val="both"/>
      </w:pPr>
      <w:r>
        <w:t>Mỗi</w:t>
      </w:r>
      <w:r w:rsidR="00D11D9C" w:rsidRPr="00DF1AC4">
        <w:t xml:space="preserve"> class mới phải </w:t>
      </w:r>
      <w:r>
        <w:t xml:space="preserve">kế thừa từ lớp </w:t>
      </w:r>
      <w:r w:rsidR="00D11D9C" w:rsidRPr="00DF1AC4">
        <w:t>Agent của package: jade.core.Agent</w:t>
      </w:r>
      <w:r>
        <w:t xml:space="preserve">, </w:t>
      </w:r>
      <w:r w:rsidR="007A77A6">
        <w:t xml:space="preserve">và cấu hình project của chúng ta với các tham số: </w:t>
      </w:r>
    </w:p>
    <w:p w:rsidR="007A77A6" w:rsidRDefault="007A77A6" w:rsidP="007A77A6">
      <w:pPr>
        <w:pStyle w:val="ListParagraph"/>
        <w:numPr>
          <w:ilvl w:val="0"/>
          <w:numId w:val="5"/>
        </w:numPr>
        <w:tabs>
          <w:tab w:val="left" w:pos="2550"/>
        </w:tabs>
        <w:jc w:val="both"/>
      </w:pPr>
      <w:r>
        <w:t>Main class: jade.Boot</w:t>
      </w:r>
    </w:p>
    <w:p w:rsidR="00C917A4" w:rsidRDefault="007A77A6" w:rsidP="007A77A6">
      <w:pPr>
        <w:pStyle w:val="ListParagraph"/>
        <w:numPr>
          <w:ilvl w:val="0"/>
          <w:numId w:val="5"/>
        </w:numPr>
        <w:tabs>
          <w:tab w:val="left" w:pos="2550"/>
        </w:tabs>
        <w:jc w:val="both"/>
      </w:pPr>
      <w:r>
        <w:t xml:space="preserve">Arguments: </w:t>
      </w:r>
      <w:r w:rsidR="00C917A4">
        <w:t>“-gui ‘Tên tác tử’:’Lớp thực thi tác tử’.</w:t>
      </w:r>
    </w:p>
    <w:p w:rsidR="006521B3" w:rsidRDefault="00C917A4" w:rsidP="006521B3">
      <w:pPr>
        <w:tabs>
          <w:tab w:val="left" w:pos="2550"/>
        </w:tabs>
        <w:jc w:val="both"/>
      </w:pPr>
      <w:r>
        <w:t xml:space="preserve">Ví dụ: </w:t>
      </w:r>
      <w:r w:rsidR="007A77A6">
        <w:t>“-</w:t>
      </w:r>
      <w:r w:rsidR="007A77A6" w:rsidRPr="007A77A6">
        <w:t>guiUET:StudentManager.University;</w:t>
      </w:r>
      <w:r w:rsidR="007A77A6">
        <w:t>ulis</w:t>
      </w:r>
      <w:r w:rsidR="007A77A6" w:rsidRPr="007A77A6">
        <w:t>:StudentManager.University</w:t>
      </w:r>
      <w:r w:rsidR="007A77A6">
        <w:t>”. C</w:t>
      </w:r>
      <w:r w:rsidR="006521B3">
        <w:t>húng ta viết chương trình thực thi trong phương thức setup()</w:t>
      </w:r>
      <w:r>
        <w:t>.</w:t>
      </w:r>
    </w:p>
    <w:p w:rsidR="00C917A4" w:rsidRPr="00DF1AC4" w:rsidRDefault="00C917A4" w:rsidP="006521B3">
      <w:pPr>
        <w:tabs>
          <w:tab w:val="left" w:pos="2550"/>
        </w:tabs>
        <w:jc w:val="both"/>
      </w:pPr>
      <w:r>
        <w:rPr>
          <w:noProof/>
        </w:rPr>
        <w:lastRenderedPageBreak/>
        <w:drawing>
          <wp:inline distT="0" distB="0" distL="0" distR="0" wp14:anchorId="4E32135B" wp14:editId="241D6F5A">
            <wp:extent cx="575945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237865"/>
                    </a:xfrm>
                    <a:prstGeom prst="rect">
                      <a:avLst/>
                    </a:prstGeom>
                  </pic:spPr>
                </pic:pic>
              </a:graphicData>
            </a:graphic>
          </wp:inline>
        </w:drawing>
      </w:r>
    </w:p>
    <w:p w:rsidR="00C917A4" w:rsidRDefault="00C917A4" w:rsidP="00D11D9C">
      <w:pPr>
        <w:tabs>
          <w:tab w:val="left" w:pos="2550"/>
        </w:tabs>
        <w:jc w:val="both"/>
      </w:pPr>
    </w:p>
    <w:p w:rsidR="00D11D9C" w:rsidRPr="00DF1AC4" w:rsidRDefault="00D11D9C" w:rsidP="00D11D9C">
      <w:pPr>
        <w:tabs>
          <w:tab w:val="left" w:pos="2550"/>
        </w:tabs>
        <w:jc w:val="both"/>
      </w:pPr>
      <w:r w:rsidRPr="00DF1AC4">
        <w:t>Jf dung để khai báo yello page</w:t>
      </w:r>
    </w:p>
    <w:p w:rsidR="00D11D9C" w:rsidRPr="00DF1AC4" w:rsidRDefault="00D11D9C" w:rsidP="00D11D9C">
      <w:pPr>
        <w:pStyle w:val="ListParagraph"/>
        <w:numPr>
          <w:ilvl w:val="0"/>
          <w:numId w:val="3"/>
        </w:numPr>
        <w:tabs>
          <w:tab w:val="left" w:pos="2550"/>
        </w:tabs>
        <w:jc w:val="both"/>
      </w:pPr>
      <w:r w:rsidRPr="00DF1AC4">
        <w:t>Các phương thức của Aggent:</w:t>
      </w:r>
    </w:p>
    <w:p w:rsidR="00D11D9C" w:rsidRPr="00DF1AC4" w:rsidRDefault="00D11D9C" w:rsidP="00D11D9C">
      <w:pPr>
        <w:pStyle w:val="ListParagraph"/>
        <w:numPr>
          <w:ilvl w:val="0"/>
          <w:numId w:val="4"/>
        </w:numPr>
        <w:tabs>
          <w:tab w:val="left" w:pos="2550"/>
        </w:tabs>
        <w:jc w:val="both"/>
      </w:pPr>
      <w:r w:rsidRPr="00DF1AC4">
        <w:t xml:space="preserve">getName(): xxxxxx@IP:port/JADE (VD: </w:t>
      </w:r>
      <w:hyperlink r:id="rId11" w:history="1">
        <w:r w:rsidRPr="00DF1AC4">
          <w:rPr>
            <w:rStyle w:val="Hyperlink"/>
          </w:rPr>
          <w:t>Hello@192.168.1.101:1099/JADE</w:t>
        </w:r>
      </w:hyperlink>
      <w:r w:rsidRPr="00DF1AC4">
        <w:t>)</w:t>
      </w:r>
    </w:p>
    <w:p w:rsidR="00D11D9C" w:rsidRPr="00DF1AC4" w:rsidRDefault="00D11D9C" w:rsidP="00D11D9C">
      <w:pPr>
        <w:pStyle w:val="ListParagraph"/>
        <w:numPr>
          <w:ilvl w:val="0"/>
          <w:numId w:val="4"/>
        </w:numPr>
        <w:tabs>
          <w:tab w:val="left" w:pos="2550"/>
        </w:tabs>
        <w:jc w:val="both"/>
      </w:pPr>
      <w:r w:rsidRPr="00DF1AC4">
        <w:t>getLocalName(): Trả lại tên: xxxxx (VD: Hello)</w:t>
      </w:r>
    </w:p>
    <w:p w:rsidR="00D11D9C" w:rsidRPr="00DF1AC4" w:rsidRDefault="009E7AF5" w:rsidP="00D11D9C">
      <w:pPr>
        <w:tabs>
          <w:tab w:val="left" w:pos="2550"/>
        </w:tabs>
        <w:jc w:val="both"/>
      </w:pPr>
      <w:r>
        <w:t>A</w:t>
      </w:r>
      <w:r w:rsidR="00D11D9C" w:rsidRPr="00DF1AC4">
        <w:t>gent này sẽ sống mãi vì thế, khi show trạng thái của nó luôn là active. Để agent tự động xóa đi khi chạy xong thì ta sử dụng phương thức doDelete(), sau khi agent được chạy xong nó sẽ tự động xóa đi.</w:t>
      </w:r>
    </w:p>
    <w:p w:rsidR="00D11D9C" w:rsidRPr="00DF1AC4" w:rsidRDefault="00D11D9C" w:rsidP="00D11D9C">
      <w:pPr>
        <w:tabs>
          <w:tab w:val="left" w:pos="2550"/>
        </w:tabs>
        <w:jc w:val="both"/>
      </w:pPr>
      <w:r w:rsidRPr="00DF1AC4">
        <w:t>Truyền tham số cho các agent:</w:t>
      </w:r>
    </w:p>
    <w:p w:rsidR="00D11D9C" w:rsidRDefault="00D11D9C" w:rsidP="00D11D9C">
      <w:pPr>
        <w:tabs>
          <w:tab w:val="left" w:pos="2550"/>
        </w:tabs>
        <w:jc w:val="both"/>
      </w:pPr>
      <w:r>
        <w:t xml:space="preserve">Vào customize -&gt; Edit Arguments bằng cách thêm các tham số theo mẫu </w:t>
      </w:r>
      <w:r w:rsidRPr="00672A66">
        <w:t>(Hung_Le,Van_Anh)</w:t>
      </w:r>
    </w:p>
    <w:p w:rsidR="00D11D9C" w:rsidRDefault="00D11D9C" w:rsidP="00D11D9C">
      <w:pPr>
        <w:pStyle w:val="ListParagraph"/>
        <w:numPr>
          <w:ilvl w:val="0"/>
          <w:numId w:val="2"/>
        </w:numPr>
        <w:tabs>
          <w:tab w:val="left" w:pos="2550"/>
        </w:tabs>
        <w:jc w:val="both"/>
      </w:pPr>
      <w:r>
        <w:t>Gửi thông điệp giữa các Agents</w:t>
      </w:r>
    </w:p>
    <w:p w:rsidR="003E7C7F" w:rsidRDefault="00D11D9C" w:rsidP="003E7C7F">
      <w:pPr>
        <w:tabs>
          <w:tab w:val="left" w:pos="2550"/>
        </w:tabs>
        <w:jc w:val="both"/>
      </w:pPr>
      <w:r>
        <w:t>Tạo 2 class Sender và Receiver, 2 class này đều extend lớp Agent.</w:t>
      </w:r>
    </w:p>
    <w:p w:rsidR="003E7C7F" w:rsidRPr="003E7C7F" w:rsidRDefault="003E7C7F" w:rsidP="003E7C7F">
      <w:pPr>
        <w:tabs>
          <w:tab w:val="left" w:pos="2550"/>
        </w:tabs>
        <w:jc w:val="both"/>
        <w:rPr>
          <w:b/>
        </w:rPr>
      </w:pPr>
      <w:r w:rsidRPr="003E7C7F">
        <w:rPr>
          <w:b/>
        </w:rPr>
        <w:t>BEHAVIOUR</w:t>
      </w:r>
    </w:p>
    <w:p w:rsidR="00D11D9C" w:rsidRDefault="00D11D9C" w:rsidP="003E7C7F">
      <w:pPr>
        <w:tabs>
          <w:tab w:val="left" w:pos="2550"/>
        </w:tabs>
        <w:jc w:val="both"/>
      </w:pPr>
      <w:r>
        <w:t>Lập lịch và sự thực thi của các hành vi</w:t>
      </w:r>
      <w:r w:rsidR="003E7C7F">
        <w:t xml:space="preserve"> của các tác tử.</w:t>
      </w:r>
    </w:p>
    <w:p w:rsidR="00D11D9C" w:rsidRPr="00497522" w:rsidRDefault="00D11D9C" w:rsidP="00D11D9C">
      <w:pPr>
        <w:tabs>
          <w:tab w:val="left" w:pos="2550"/>
        </w:tabs>
        <w:jc w:val="both"/>
      </w:pPr>
      <w:r>
        <w:t>Một tác tử (agent) có thể thực hiện một vài hành vi một cách đồng thời. tuy nhiên, lịch trình hành vi thì không được ưu tiên, nhưng có sự hợp tác giữ</w:t>
      </w:r>
      <w:r w:rsidR="003E7C7F">
        <w:t>a các hành vi, với JADE có 4 kiểu hành vi</w:t>
      </w:r>
    </w:p>
    <w:p w:rsidR="00D11D9C" w:rsidRDefault="00740A0D" w:rsidP="0083643B">
      <w:pPr>
        <w:pStyle w:val="ListParagraph"/>
        <w:numPr>
          <w:ilvl w:val="0"/>
          <w:numId w:val="7"/>
        </w:numPr>
        <w:tabs>
          <w:tab w:val="left" w:pos="2550"/>
        </w:tabs>
        <w:jc w:val="both"/>
      </w:pPr>
      <w:r>
        <w:t xml:space="preserve">Hành vi thực hiện một lần </w:t>
      </w:r>
      <w:r w:rsidR="00B818F8">
        <w:t>(</w:t>
      </w:r>
      <w:r w:rsidR="0083643B">
        <w:t>OneShot</w:t>
      </w:r>
      <w:r>
        <w:t xml:space="preserve"> behavior</w:t>
      </w:r>
      <w:r w:rsidR="00B818F8">
        <w:t>)</w:t>
      </w:r>
    </w:p>
    <w:p w:rsidR="00D11D9C" w:rsidRPr="007569E7" w:rsidRDefault="00740A0D" w:rsidP="00D11D9C">
      <w:pPr>
        <w:tabs>
          <w:tab w:val="left" w:pos="2550"/>
        </w:tabs>
        <w:jc w:val="both"/>
        <w:rPr>
          <w:b/>
        </w:rPr>
      </w:pPr>
      <w:r>
        <w:t xml:space="preserve">Phương thức </w:t>
      </w:r>
      <w:r w:rsidR="00D11D9C">
        <w:t xml:space="preserve">action() </w:t>
      </w:r>
      <w:r>
        <w:t xml:space="preserve">chỉ thực hiện </w:t>
      </w:r>
      <w:r w:rsidR="00D11D9C">
        <w:t>duy nhất 1 lần.</w:t>
      </w:r>
      <w:r>
        <w:t xml:space="preserve"> Vì thế phương thức d</w:t>
      </w:r>
      <w:r w:rsidR="00D11D9C">
        <w:t>one() mặc định là true</w:t>
      </w:r>
      <w:r w:rsidR="0043243F">
        <w:t>.</w:t>
      </w:r>
      <w:r w:rsidR="007569E7">
        <w:t xml:space="preserve"> Hành vi này thuộc lớp </w:t>
      </w:r>
      <w:r w:rsidR="007569E7">
        <w:t>jade.core.behaviours.OneShotBehaviour</w:t>
      </w:r>
    </w:p>
    <w:p w:rsidR="00D11D9C" w:rsidRDefault="0043243F" w:rsidP="0043243F">
      <w:pPr>
        <w:pStyle w:val="ListParagraph"/>
        <w:numPr>
          <w:ilvl w:val="0"/>
          <w:numId w:val="7"/>
        </w:numPr>
        <w:tabs>
          <w:tab w:val="left" w:pos="2550"/>
        </w:tabs>
        <w:jc w:val="both"/>
      </w:pPr>
      <w:r>
        <w:lastRenderedPageBreak/>
        <w:t xml:space="preserve">Hành vi thực hiện liên tục </w:t>
      </w:r>
      <w:r w:rsidR="00B818F8">
        <w:t>(</w:t>
      </w:r>
      <w:r w:rsidR="00D11D9C">
        <w:t>Cyclic</w:t>
      </w:r>
      <w:r>
        <w:t xml:space="preserve"> </w:t>
      </w:r>
      <w:r w:rsidR="00D11D9C">
        <w:t>Behaviour</w:t>
      </w:r>
      <w:r w:rsidR="00B818F8">
        <w:t>)</w:t>
      </w:r>
    </w:p>
    <w:p w:rsidR="00D11D9C" w:rsidRDefault="00D501F4" w:rsidP="00D11D9C">
      <w:pPr>
        <w:tabs>
          <w:tab w:val="left" w:pos="2550"/>
        </w:tabs>
        <w:jc w:val="both"/>
      </w:pPr>
      <w:r>
        <w:t xml:space="preserve">Đây là kiểu hành vi thực hiện mãi mãi, vì thế phương thức </w:t>
      </w:r>
      <w:r w:rsidR="00D11D9C">
        <w:t xml:space="preserve">action() </w:t>
      </w:r>
      <w:r>
        <w:t>thực thi cùng một hành vi một cách</w:t>
      </w:r>
      <w:r w:rsidR="00D11D9C">
        <w:t xml:space="preserve"> liên tụ</w:t>
      </w:r>
      <w:r>
        <w:t xml:space="preserve">c, kết quả trả về của phương thức done() luôn luôn là false. Hành vi này thuộc lớp </w:t>
      </w:r>
      <w:r>
        <w:t>jade.core.behaviours.CyclicBehaviour</w:t>
      </w:r>
    </w:p>
    <w:p w:rsidR="00D11D9C" w:rsidRDefault="00D501F4" w:rsidP="00D501F4">
      <w:pPr>
        <w:pStyle w:val="ListParagraph"/>
        <w:numPr>
          <w:ilvl w:val="0"/>
          <w:numId w:val="7"/>
        </w:numPr>
        <w:tabs>
          <w:tab w:val="left" w:pos="2550"/>
        </w:tabs>
        <w:jc w:val="both"/>
      </w:pPr>
      <w:r>
        <w:t>Hành vi được thực hiện trong điều kiện nhất định (</w:t>
      </w:r>
      <w:r w:rsidR="00D11D9C">
        <w:t>WakerBehaviour</w:t>
      </w:r>
      <w:r>
        <w:t>)</w:t>
      </w:r>
    </w:p>
    <w:p w:rsidR="00D11D9C" w:rsidRPr="00E82B52" w:rsidRDefault="008743B2" w:rsidP="00D11D9C">
      <w:pPr>
        <w:tabs>
          <w:tab w:val="left" w:pos="2550"/>
        </w:tabs>
        <w:jc w:val="both"/>
      </w:pPr>
      <w:r>
        <w:t>Phương thức action() và done() được cài đặt trong phương thức onTick(). Phương thức onTick() được thực thi sau một khoảng thời gian nhất định.</w:t>
      </w:r>
      <w:bookmarkStart w:id="0" w:name="_GoBack"/>
      <w:bookmarkEnd w:id="0"/>
    </w:p>
    <w:p w:rsidR="00D11D9C" w:rsidRPr="002669A4" w:rsidRDefault="00702BF8" w:rsidP="00702BF8">
      <w:pPr>
        <w:pStyle w:val="ListParagraph"/>
        <w:numPr>
          <w:ilvl w:val="0"/>
          <w:numId w:val="7"/>
        </w:numPr>
        <w:tabs>
          <w:tab w:val="left" w:pos="2550"/>
        </w:tabs>
        <w:jc w:val="both"/>
      </w:pPr>
      <w:r>
        <w:t>Hành vi được thực hiện sau một khoảng thời gian nhất định (</w:t>
      </w:r>
      <w:r w:rsidR="00D11D9C">
        <w:t>TickerBehaviour</w:t>
      </w:r>
      <w:r>
        <w:t>)</w:t>
      </w:r>
    </w:p>
    <w:p w:rsidR="00D11D9C" w:rsidRPr="00613477" w:rsidRDefault="00D11D9C" w:rsidP="00D11D9C">
      <w:pPr>
        <w:tabs>
          <w:tab w:val="left" w:pos="2550"/>
        </w:tabs>
        <w:jc w:val="both"/>
      </w:pPr>
      <w:r>
        <w:t>Phương thức action() và done() đã được cài đặt sẵn vì vậy phương thức onTick() được thực hiện định kì với một khoảng thời gian nhất định. Loại hành vi này được chạy mãi mãi trừ khi phương thức stop() của nó được thực thi.</w:t>
      </w:r>
    </w:p>
    <w:p w:rsidR="00D11D9C" w:rsidRDefault="00D11D9C" w:rsidP="0083643B">
      <w:pPr>
        <w:pStyle w:val="ListParagraph"/>
        <w:numPr>
          <w:ilvl w:val="0"/>
          <w:numId w:val="7"/>
        </w:numPr>
        <w:tabs>
          <w:tab w:val="left" w:pos="2550"/>
        </w:tabs>
        <w:jc w:val="both"/>
      </w:pPr>
      <w:r>
        <w:t>Chạy ví dụ BookTrandding</w:t>
      </w:r>
    </w:p>
    <w:p w:rsidR="00D11D9C" w:rsidRDefault="00D11D9C" w:rsidP="00D11D9C">
      <w:pPr>
        <w:pStyle w:val="ListParagraph"/>
        <w:numPr>
          <w:ilvl w:val="0"/>
          <w:numId w:val="3"/>
        </w:numPr>
        <w:tabs>
          <w:tab w:val="left" w:pos="2550"/>
        </w:tabs>
        <w:jc w:val="both"/>
      </w:pPr>
      <w:r>
        <w:t>Tạo package booktradding, dòng lệnh Arguments: -gui seller1:booktradding.BookSellerAgent;seller2:booktradding.BookSellerAgent</w:t>
      </w:r>
    </w:p>
    <w:p w:rsidR="00D11D9C" w:rsidRPr="009243CB" w:rsidRDefault="00D11D9C" w:rsidP="00D11D9C">
      <w:pPr>
        <w:tabs>
          <w:tab w:val="left" w:pos="2550"/>
        </w:tabs>
        <w:ind w:left="360"/>
        <w:jc w:val="both"/>
      </w:pPr>
    </w:p>
    <w:p w:rsidR="00D11D9C" w:rsidRDefault="00D11D9C" w:rsidP="00D11D9C">
      <w:pPr>
        <w:pStyle w:val="ListParagraph"/>
        <w:numPr>
          <w:ilvl w:val="0"/>
          <w:numId w:val="3"/>
        </w:numPr>
        <w:tabs>
          <w:tab w:val="left" w:pos="2550"/>
        </w:tabs>
        <w:jc w:val="both"/>
      </w:pPr>
      <w:r>
        <w:t>Cách thức hoạt động: 2 agents seller1 và seller2 sẽ đăng kí thông tin với yellow page những dịch vụ, pulic dịch vụ ấy, buyer sẽ gửi tín hiệu lên yellow page, nếu có tín hiệu phù hợp thì nó sẽ tạo liên kết đến dịch đấy.</w:t>
      </w:r>
    </w:p>
    <w:p w:rsidR="00D11D9C" w:rsidRDefault="00D11D9C" w:rsidP="00D11D9C">
      <w:pPr>
        <w:jc w:val="both"/>
      </w:pPr>
      <w:r>
        <w:br w:type="page"/>
      </w:r>
    </w:p>
    <w:p w:rsidR="00D11D9C" w:rsidRDefault="00D11D9C" w:rsidP="00D11D9C">
      <w:pPr>
        <w:tabs>
          <w:tab w:val="left" w:pos="2550"/>
        </w:tabs>
        <w:jc w:val="both"/>
      </w:pPr>
      <w:r>
        <w:lastRenderedPageBreak/>
        <w:t>TÀI LIỆU THAM KHẢO</w:t>
      </w:r>
    </w:p>
    <w:p w:rsidR="00D11D9C" w:rsidRDefault="00D11D9C" w:rsidP="00D11D9C">
      <w:pPr>
        <w:tabs>
          <w:tab w:val="left" w:pos="2550"/>
        </w:tabs>
        <w:jc w:val="both"/>
      </w:pPr>
      <w:r>
        <w:t xml:space="preserve">[1] </w:t>
      </w:r>
      <w:r w:rsidRPr="00C3411F">
        <w:t xml:space="preserve">Giovanni Caire </w:t>
      </w:r>
      <w:r>
        <w:t>, 2009. Jade programing for beginers.pdf. TILAB, formerly CSELT</w:t>
      </w:r>
    </w:p>
    <w:p w:rsidR="00D11D9C" w:rsidRDefault="00533907" w:rsidP="00D11D9C">
      <w:pPr>
        <w:tabs>
          <w:tab w:val="left" w:pos="2550"/>
        </w:tabs>
        <w:jc w:val="both"/>
      </w:pPr>
      <w:r>
        <w:t xml:space="preserve">[2] </w:t>
      </w:r>
      <w:r w:rsidR="00D11D9C">
        <w:t xml:space="preserve">Loạt bài hướng dẫn lập trình hướng agent - </w:t>
      </w:r>
      <w:hyperlink r:id="rId12" w:history="1">
        <w:r w:rsidR="00D11D9C" w:rsidRPr="00C0388A">
          <w:rPr>
            <w:rStyle w:val="Hyperlink"/>
          </w:rPr>
          <w:t>https://www.youtube.com/watch?v=VHt9A9Jn1Jk&amp;list=PL6_53ptjaqs4zs-xSK7SwabqC-CjubpIV</w:t>
        </w:r>
      </w:hyperlink>
    </w:p>
    <w:p w:rsidR="00D11D9C" w:rsidRDefault="00533907" w:rsidP="00533907">
      <w:pPr>
        <w:tabs>
          <w:tab w:val="left" w:pos="2550"/>
        </w:tabs>
        <w:jc w:val="both"/>
      </w:pPr>
      <w:r>
        <w:t>[3]</w:t>
      </w:r>
    </w:p>
    <w:p w:rsidR="00D11D9C" w:rsidRPr="00846B2F" w:rsidRDefault="00D11D9C" w:rsidP="00D11D9C">
      <w:pPr>
        <w:jc w:val="both"/>
      </w:pPr>
    </w:p>
    <w:p w:rsidR="005E43CB" w:rsidRPr="00846B2F" w:rsidRDefault="005E43CB" w:rsidP="00533907">
      <w:pPr>
        <w:jc w:val="both"/>
      </w:pPr>
    </w:p>
    <w:sectPr w:rsidR="005E43CB" w:rsidRPr="00846B2F" w:rsidSect="00D96ED8">
      <w:pgSz w:w="11909" w:h="16834" w:code="9"/>
      <w:pgMar w:top="1138" w:right="1138" w:bottom="113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1B4" w:rsidRDefault="00DD71B4" w:rsidP="00D96ED8">
      <w:pPr>
        <w:spacing w:after="0" w:line="240" w:lineRule="auto"/>
      </w:pPr>
      <w:r>
        <w:separator/>
      </w:r>
    </w:p>
  </w:endnote>
  <w:endnote w:type="continuationSeparator" w:id="0">
    <w:p w:rsidR="00DD71B4" w:rsidRDefault="00DD71B4" w:rsidP="00D96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1B4" w:rsidRDefault="00DD71B4" w:rsidP="00D96ED8">
      <w:pPr>
        <w:spacing w:after="0" w:line="240" w:lineRule="auto"/>
      </w:pPr>
      <w:r>
        <w:separator/>
      </w:r>
    </w:p>
  </w:footnote>
  <w:footnote w:type="continuationSeparator" w:id="0">
    <w:p w:rsidR="00DD71B4" w:rsidRDefault="00DD71B4" w:rsidP="00D96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40666"/>
    <w:multiLevelType w:val="hybridMultilevel"/>
    <w:tmpl w:val="4FC6C1F4"/>
    <w:lvl w:ilvl="0" w:tplc="8C90F5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2FEA"/>
    <w:multiLevelType w:val="hybridMultilevel"/>
    <w:tmpl w:val="24E853C6"/>
    <w:lvl w:ilvl="0" w:tplc="23E09C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C3160"/>
    <w:multiLevelType w:val="hybridMultilevel"/>
    <w:tmpl w:val="4A84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A2D99"/>
    <w:multiLevelType w:val="hybridMultilevel"/>
    <w:tmpl w:val="5952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B080B"/>
    <w:multiLevelType w:val="multilevel"/>
    <w:tmpl w:val="FDAAF1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9AD1241"/>
    <w:multiLevelType w:val="hybridMultilevel"/>
    <w:tmpl w:val="E8A8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057A4B"/>
    <w:multiLevelType w:val="hybridMultilevel"/>
    <w:tmpl w:val="CE565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D8"/>
    <w:rsid w:val="001B7528"/>
    <w:rsid w:val="003E7C7F"/>
    <w:rsid w:val="0043243F"/>
    <w:rsid w:val="00533907"/>
    <w:rsid w:val="005E43CB"/>
    <w:rsid w:val="006521B3"/>
    <w:rsid w:val="00702BF8"/>
    <w:rsid w:val="00740A0D"/>
    <w:rsid w:val="007569E7"/>
    <w:rsid w:val="007A77A6"/>
    <w:rsid w:val="0083643B"/>
    <w:rsid w:val="00846B2F"/>
    <w:rsid w:val="008743B2"/>
    <w:rsid w:val="009E7AF5"/>
    <w:rsid w:val="00B818F8"/>
    <w:rsid w:val="00C917A4"/>
    <w:rsid w:val="00D11D9C"/>
    <w:rsid w:val="00D501F4"/>
    <w:rsid w:val="00D96ED8"/>
    <w:rsid w:val="00DD71B4"/>
    <w:rsid w:val="00DF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4C4FE-2A14-40C4-92FB-B633540E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ED8"/>
  </w:style>
  <w:style w:type="paragraph" w:styleId="Footer">
    <w:name w:val="footer"/>
    <w:basedOn w:val="Normal"/>
    <w:link w:val="FooterChar"/>
    <w:uiPriority w:val="99"/>
    <w:unhideWhenUsed/>
    <w:rsid w:val="00D96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ED8"/>
  </w:style>
  <w:style w:type="paragraph" w:customStyle="1" w:styleId="Default">
    <w:name w:val="Default"/>
    <w:rsid w:val="00D96ED8"/>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D11D9C"/>
    <w:pPr>
      <w:ind w:left="720"/>
      <w:contextualSpacing/>
    </w:pPr>
  </w:style>
  <w:style w:type="character" w:styleId="Hyperlink">
    <w:name w:val="Hyperlink"/>
    <w:basedOn w:val="DefaultParagraphFont"/>
    <w:uiPriority w:val="99"/>
    <w:unhideWhenUsed/>
    <w:rsid w:val="00D11D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de.tila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VHt9A9Jn1Jk&amp;list=PL6_53ptjaqs4zs-xSK7SwabqC-CjubpI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lo@192.168.1.101:1099/JAD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16B8-6FA0-4073-A748-A567B66D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17</cp:revision>
  <dcterms:created xsi:type="dcterms:W3CDTF">2016-02-10T13:01:00Z</dcterms:created>
  <dcterms:modified xsi:type="dcterms:W3CDTF">2016-02-10T13:51:00Z</dcterms:modified>
</cp:coreProperties>
</file>