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382" w:rsidRPr="0000232A" w:rsidRDefault="005F27E9" w:rsidP="00AF72EA">
      <w:pPr>
        <w:jc w:val="both"/>
        <w:rPr>
          <w:rFonts w:ascii="Times New Roman" w:hAnsi="Times New Roman" w:cs="Times New Roman"/>
          <w:sz w:val="26"/>
          <w:szCs w:val="26"/>
        </w:rPr>
      </w:pPr>
      <w:r w:rsidRPr="0000232A">
        <w:rPr>
          <w:rFonts w:ascii="Times New Roman" w:hAnsi="Times New Roman" w:cs="Times New Roman"/>
          <w:sz w:val="26"/>
          <w:szCs w:val="26"/>
        </w:rPr>
        <w:t xml:space="preserve">Tiến trình là một chương trình có khả năng thực thi. </w:t>
      </w:r>
      <w:r w:rsidR="00346382" w:rsidRPr="0000232A">
        <w:rPr>
          <w:rFonts w:ascii="Times New Roman" w:hAnsi="Times New Roman" w:cs="Times New Roman"/>
          <w:sz w:val="26"/>
          <w:szCs w:val="26"/>
        </w:rPr>
        <w:t>Tiến trình có 5 trạng thái cơ bản:</w:t>
      </w:r>
    </w:p>
    <w:p w:rsidR="00346382" w:rsidRPr="0000232A" w:rsidRDefault="00346382" w:rsidP="00AF72EA">
      <w:pPr>
        <w:pStyle w:val="ListParagraph"/>
        <w:numPr>
          <w:ilvl w:val="0"/>
          <w:numId w:val="1"/>
        </w:numPr>
        <w:jc w:val="both"/>
        <w:rPr>
          <w:rFonts w:ascii="Times New Roman" w:hAnsi="Times New Roman" w:cs="Times New Roman"/>
          <w:sz w:val="26"/>
          <w:szCs w:val="26"/>
        </w:rPr>
      </w:pPr>
      <w:r w:rsidRPr="0000232A">
        <w:rPr>
          <w:rFonts w:ascii="Times New Roman" w:hAnsi="Times New Roman" w:cs="Times New Roman"/>
          <w:sz w:val="26"/>
          <w:szCs w:val="26"/>
        </w:rPr>
        <w:t>Running: Trạng thái tiến trình có sự điều khiển của CPU</w:t>
      </w:r>
    </w:p>
    <w:p w:rsidR="00346382" w:rsidRPr="0000232A" w:rsidRDefault="00346382" w:rsidP="00AF72EA">
      <w:pPr>
        <w:pStyle w:val="ListParagraph"/>
        <w:numPr>
          <w:ilvl w:val="0"/>
          <w:numId w:val="1"/>
        </w:numPr>
        <w:jc w:val="both"/>
        <w:rPr>
          <w:rFonts w:ascii="Times New Roman" w:hAnsi="Times New Roman" w:cs="Times New Roman"/>
          <w:sz w:val="26"/>
          <w:szCs w:val="26"/>
        </w:rPr>
      </w:pPr>
      <w:r w:rsidRPr="0000232A">
        <w:rPr>
          <w:rFonts w:ascii="Times New Roman" w:hAnsi="Times New Roman" w:cs="Times New Roman"/>
          <w:sz w:val="26"/>
          <w:szCs w:val="26"/>
        </w:rPr>
        <w:t>Ready: Trạng thái tiến trình trong CPU và có thể truy cập vào CPU</w:t>
      </w:r>
    </w:p>
    <w:p w:rsidR="00346382" w:rsidRPr="0000232A" w:rsidRDefault="00346382" w:rsidP="00AF72EA">
      <w:pPr>
        <w:pStyle w:val="ListParagraph"/>
        <w:numPr>
          <w:ilvl w:val="0"/>
          <w:numId w:val="1"/>
        </w:numPr>
        <w:jc w:val="both"/>
        <w:rPr>
          <w:rFonts w:ascii="Times New Roman" w:hAnsi="Times New Roman" w:cs="Times New Roman"/>
          <w:sz w:val="26"/>
          <w:szCs w:val="26"/>
        </w:rPr>
      </w:pPr>
      <w:r w:rsidRPr="0000232A">
        <w:rPr>
          <w:rFonts w:ascii="Times New Roman" w:hAnsi="Times New Roman" w:cs="Times New Roman"/>
          <w:sz w:val="26"/>
          <w:szCs w:val="26"/>
        </w:rPr>
        <w:t>Blocked: Trạng thái tiến trình chờ đợi một số sự kiện. Khi sự kiện xảy ra tiến trình sẽ ở trạng thái ready.</w:t>
      </w:r>
    </w:p>
    <w:p w:rsidR="00346382" w:rsidRPr="0000232A" w:rsidRDefault="00346382" w:rsidP="00AF72EA">
      <w:pPr>
        <w:pStyle w:val="ListParagraph"/>
        <w:numPr>
          <w:ilvl w:val="0"/>
          <w:numId w:val="1"/>
        </w:numPr>
        <w:jc w:val="both"/>
        <w:rPr>
          <w:rFonts w:ascii="Times New Roman" w:hAnsi="Times New Roman" w:cs="Times New Roman"/>
          <w:sz w:val="26"/>
          <w:szCs w:val="26"/>
        </w:rPr>
      </w:pPr>
      <w:r w:rsidRPr="0000232A">
        <w:rPr>
          <w:rFonts w:ascii="Times New Roman" w:hAnsi="Times New Roman" w:cs="Times New Roman"/>
          <w:sz w:val="26"/>
          <w:szCs w:val="26"/>
        </w:rPr>
        <w:t>New: Trạng thái tiến trình được sinh ra và sẽ được đưa vào hàng đợi ngay khi việc thiết lập cho tiến trình được hoàn tất.</w:t>
      </w:r>
    </w:p>
    <w:p w:rsidR="00346382" w:rsidRPr="0000232A" w:rsidRDefault="00346382" w:rsidP="00AF72EA">
      <w:pPr>
        <w:pStyle w:val="ListParagraph"/>
        <w:numPr>
          <w:ilvl w:val="0"/>
          <w:numId w:val="1"/>
        </w:numPr>
        <w:jc w:val="both"/>
        <w:rPr>
          <w:rFonts w:ascii="Times New Roman" w:hAnsi="Times New Roman" w:cs="Times New Roman"/>
          <w:sz w:val="26"/>
          <w:szCs w:val="26"/>
        </w:rPr>
      </w:pPr>
      <w:r w:rsidRPr="0000232A">
        <w:rPr>
          <w:rFonts w:ascii="Times New Roman" w:hAnsi="Times New Roman" w:cs="Times New Roman"/>
          <w:sz w:val="26"/>
          <w:szCs w:val="26"/>
        </w:rPr>
        <w:t>Exit: Trạng thái tiến trình kết thúc và bị xóa khỏi bộ nhớ.</w:t>
      </w:r>
    </w:p>
    <w:p w:rsidR="00346382" w:rsidRPr="0000232A" w:rsidRDefault="00346382" w:rsidP="00AF72EA">
      <w:pPr>
        <w:jc w:val="both"/>
        <w:rPr>
          <w:rFonts w:ascii="Times New Roman" w:hAnsi="Times New Roman" w:cs="Times New Roman"/>
          <w:sz w:val="26"/>
          <w:szCs w:val="26"/>
        </w:rPr>
      </w:pPr>
      <w:r w:rsidRPr="0000232A">
        <w:rPr>
          <w:rFonts w:ascii="Times New Roman" w:hAnsi="Times New Roman" w:cs="Times New Roman"/>
          <w:sz w:val="26"/>
          <w:szCs w:val="26"/>
        </w:rPr>
        <w:t>Trạng thái của tiến trình thay đổi khi có một cái gì đó xảy ra. Bảng dưới đây mô tả một cách đầy đủ việc thay đổi trạng thái của một tiến trình.</w:t>
      </w:r>
    </w:p>
    <w:tbl>
      <w:tblPr>
        <w:tblStyle w:val="TableGrid"/>
        <w:tblW w:w="9350" w:type="dxa"/>
        <w:tblLook w:val="04A0" w:firstRow="1" w:lastRow="0" w:firstColumn="1" w:lastColumn="0" w:noHBand="0" w:noVBand="1"/>
      </w:tblPr>
      <w:tblGrid>
        <w:gridCol w:w="1112"/>
        <w:gridCol w:w="1112"/>
        <w:gridCol w:w="1516"/>
        <w:gridCol w:w="5610"/>
      </w:tblGrid>
      <w:tr w:rsidR="00B73942" w:rsidRPr="0000232A" w:rsidTr="00B73942">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From</w:t>
            </w:r>
          </w:p>
        </w:tc>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To</w:t>
            </w:r>
          </w:p>
        </w:tc>
        <w:tc>
          <w:tcPr>
            <w:tcW w:w="921" w:type="dxa"/>
          </w:tcPr>
          <w:p w:rsidR="00B73942" w:rsidRPr="0000232A" w:rsidRDefault="00B73942" w:rsidP="00B73942">
            <w:pPr>
              <w:jc w:val="both"/>
              <w:rPr>
                <w:rFonts w:ascii="Times New Roman" w:hAnsi="Times New Roman" w:cs="Times New Roman"/>
                <w:sz w:val="26"/>
                <w:szCs w:val="26"/>
              </w:rPr>
            </w:pPr>
            <w:r>
              <w:rPr>
                <w:rFonts w:ascii="Times New Roman" w:hAnsi="Times New Roman" w:cs="Times New Roman"/>
                <w:sz w:val="26"/>
                <w:szCs w:val="26"/>
              </w:rPr>
              <w:t>Event</w:t>
            </w:r>
          </w:p>
        </w:tc>
        <w:tc>
          <w:tcPr>
            <w:tcW w:w="6205"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Nguyên nhân thay đổi</w:t>
            </w:r>
          </w:p>
        </w:tc>
      </w:tr>
      <w:tr w:rsidR="00B73942" w:rsidRPr="0000232A" w:rsidTr="00B73942">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w:t>
            </w:r>
          </w:p>
        </w:tc>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New</w:t>
            </w:r>
          </w:p>
        </w:tc>
        <w:tc>
          <w:tcPr>
            <w:tcW w:w="921" w:type="dxa"/>
          </w:tcPr>
          <w:p w:rsidR="00B73942" w:rsidRPr="00723F21" w:rsidRDefault="00B73942" w:rsidP="00B73942">
            <w:pPr>
              <w:jc w:val="both"/>
              <w:rPr>
                <w:rFonts w:ascii="Times New Roman" w:hAnsi="Times New Roman" w:cs="Times New Roman"/>
                <w:sz w:val="26"/>
                <w:szCs w:val="26"/>
                <w:highlight w:val="yellow"/>
              </w:rPr>
            </w:pPr>
            <w:r>
              <w:rPr>
                <w:rFonts w:ascii="Times New Roman" w:hAnsi="Times New Roman" w:cs="Times New Roman"/>
                <w:sz w:val="26"/>
                <w:szCs w:val="26"/>
                <w:highlight w:val="yellow"/>
              </w:rPr>
              <w:t>-</w:t>
            </w:r>
          </w:p>
        </w:tc>
        <w:tc>
          <w:tcPr>
            <w:tcW w:w="6205" w:type="dxa"/>
          </w:tcPr>
          <w:p w:rsidR="00B73942" w:rsidRPr="00723F21" w:rsidRDefault="00B73942" w:rsidP="00B73942">
            <w:pPr>
              <w:jc w:val="both"/>
              <w:rPr>
                <w:rFonts w:ascii="Times New Roman" w:hAnsi="Times New Roman" w:cs="Times New Roman"/>
                <w:sz w:val="26"/>
                <w:szCs w:val="26"/>
                <w:highlight w:val="yellow"/>
              </w:rPr>
            </w:pPr>
            <w:r w:rsidRPr="00723F21">
              <w:rPr>
                <w:rFonts w:ascii="Times New Roman" w:hAnsi="Times New Roman" w:cs="Times New Roman"/>
                <w:sz w:val="26"/>
                <w:szCs w:val="26"/>
                <w:highlight w:val="yellow"/>
              </w:rPr>
              <w:t>Tiến trình đang được tạo</w:t>
            </w:r>
          </w:p>
        </w:tc>
      </w:tr>
      <w:tr w:rsidR="00B73942" w:rsidRPr="0000232A" w:rsidTr="00B73942">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New</w:t>
            </w:r>
          </w:p>
        </w:tc>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Ready</w:t>
            </w:r>
          </w:p>
        </w:tc>
        <w:tc>
          <w:tcPr>
            <w:tcW w:w="921" w:type="dxa"/>
          </w:tcPr>
          <w:p w:rsidR="00B73942" w:rsidRPr="00723F21" w:rsidRDefault="00B73942" w:rsidP="00B73942">
            <w:pPr>
              <w:jc w:val="both"/>
              <w:rPr>
                <w:rFonts w:ascii="Times New Roman" w:hAnsi="Times New Roman" w:cs="Times New Roman"/>
                <w:sz w:val="26"/>
                <w:szCs w:val="26"/>
                <w:highlight w:val="yellow"/>
              </w:rPr>
            </w:pPr>
            <w:r>
              <w:rPr>
                <w:rFonts w:ascii="Times New Roman" w:hAnsi="Times New Roman" w:cs="Times New Roman"/>
                <w:sz w:val="26"/>
                <w:szCs w:val="26"/>
                <w:highlight w:val="yellow"/>
              </w:rPr>
              <w:t>admit</w:t>
            </w:r>
          </w:p>
        </w:tc>
        <w:tc>
          <w:tcPr>
            <w:tcW w:w="6205" w:type="dxa"/>
          </w:tcPr>
          <w:p w:rsidR="00B73942" w:rsidRPr="00723F21" w:rsidRDefault="00B73942" w:rsidP="00B73942">
            <w:pPr>
              <w:jc w:val="both"/>
              <w:rPr>
                <w:rFonts w:ascii="Times New Roman" w:hAnsi="Times New Roman" w:cs="Times New Roman"/>
                <w:sz w:val="26"/>
                <w:szCs w:val="26"/>
                <w:highlight w:val="yellow"/>
              </w:rPr>
            </w:pPr>
            <w:r w:rsidRPr="00723F21">
              <w:rPr>
                <w:rFonts w:ascii="Times New Roman" w:hAnsi="Times New Roman" w:cs="Times New Roman"/>
                <w:sz w:val="26"/>
                <w:szCs w:val="26"/>
                <w:highlight w:val="yellow"/>
              </w:rPr>
              <w:t>Tiến trình được tạo, sẵn sàng được CPU sử dụng</w:t>
            </w:r>
          </w:p>
        </w:tc>
      </w:tr>
      <w:tr w:rsidR="00B73942" w:rsidRPr="0000232A" w:rsidTr="00B73942">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Ready</w:t>
            </w:r>
          </w:p>
        </w:tc>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Running</w:t>
            </w:r>
          </w:p>
        </w:tc>
        <w:tc>
          <w:tcPr>
            <w:tcW w:w="921" w:type="dxa"/>
          </w:tcPr>
          <w:p w:rsidR="00B73942" w:rsidRPr="00723F21" w:rsidRDefault="00B73942" w:rsidP="00B73942">
            <w:pPr>
              <w:jc w:val="both"/>
              <w:rPr>
                <w:rFonts w:ascii="Times New Roman" w:hAnsi="Times New Roman" w:cs="Times New Roman"/>
                <w:sz w:val="26"/>
                <w:szCs w:val="26"/>
                <w:highlight w:val="yellow"/>
              </w:rPr>
            </w:pPr>
            <w:r>
              <w:rPr>
                <w:rFonts w:ascii="Times New Roman" w:hAnsi="Times New Roman" w:cs="Times New Roman"/>
                <w:sz w:val="26"/>
                <w:szCs w:val="26"/>
                <w:highlight w:val="yellow"/>
              </w:rPr>
              <w:t>Dispatch</w:t>
            </w:r>
          </w:p>
        </w:tc>
        <w:tc>
          <w:tcPr>
            <w:tcW w:w="6205" w:type="dxa"/>
          </w:tcPr>
          <w:p w:rsidR="00B73942" w:rsidRPr="00723F21" w:rsidRDefault="00B73942" w:rsidP="00B73942">
            <w:pPr>
              <w:jc w:val="both"/>
              <w:rPr>
                <w:rFonts w:ascii="Times New Roman" w:hAnsi="Times New Roman" w:cs="Times New Roman"/>
                <w:sz w:val="26"/>
                <w:szCs w:val="26"/>
                <w:highlight w:val="yellow"/>
              </w:rPr>
            </w:pPr>
            <w:r w:rsidRPr="00723F21">
              <w:rPr>
                <w:rFonts w:ascii="Times New Roman" w:hAnsi="Times New Roman" w:cs="Times New Roman"/>
                <w:sz w:val="26"/>
                <w:szCs w:val="26"/>
                <w:highlight w:val="yellow"/>
              </w:rPr>
              <w:t>Khi tiến trình được dispatcher lựa chọn để thực thi</w:t>
            </w:r>
          </w:p>
        </w:tc>
      </w:tr>
      <w:tr w:rsidR="00B73942" w:rsidRPr="0000232A" w:rsidTr="00B73942">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Running</w:t>
            </w:r>
          </w:p>
        </w:tc>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Blocked</w:t>
            </w:r>
          </w:p>
        </w:tc>
        <w:tc>
          <w:tcPr>
            <w:tcW w:w="921" w:type="dxa"/>
          </w:tcPr>
          <w:p w:rsidR="00B73942" w:rsidRPr="00723F21" w:rsidRDefault="00B73942" w:rsidP="00B73942">
            <w:pPr>
              <w:jc w:val="both"/>
              <w:rPr>
                <w:rFonts w:ascii="Times New Roman" w:hAnsi="Times New Roman" w:cs="Times New Roman"/>
                <w:sz w:val="26"/>
                <w:szCs w:val="26"/>
                <w:highlight w:val="yellow"/>
              </w:rPr>
            </w:pPr>
            <w:r>
              <w:rPr>
                <w:rFonts w:ascii="Times New Roman" w:hAnsi="Times New Roman" w:cs="Times New Roman"/>
                <w:sz w:val="26"/>
                <w:szCs w:val="26"/>
                <w:highlight w:val="yellow"/>
              </w:rPr>
              <w:t>waitEvent</w:t>
            </w:r>
          </w:p>
        </w:tc>
        <w:tc>
          <w:tcPr>
            <w:tcW w:w="6205" w:type="dxa"/>
          </w:tcPr>
          <w:p w:rsidR="00B73942" w:rsidRPr="00723F21" w:rsidRDefault="00B73942" w:rsidP="00B73942">
            <w:pPr>
              <w:jc w:val="both"/>
              <w:rPr>
                <w:rFonts w:ascii="Times New Roman" w:hAnsi="Times New Roman" w:cs="Times New Roman"/>
                <w:sz w:val="26"/>
                <w:szCs w:val="26"/>
                <w:highlight w:val="yellow"/>
              </w:rPr>
            </w:pPr>
            <w:r w:rsidRPr="00723F21">
              <w:rPr>
                <w:rFonts w:ascii="Times New Roman" w:hAnsi="Times New Roman" w:cs="Times New Roman"/>
                <w:sz w:val="26"/>
                <w:szCs w:val="26"/>
                <w:highlight w:val="yellow"/>
              </w:rPr>
              <w:t>Khi tiến trình yêu cầu một sự kiện gì đó và phải đợi sự kiện đó xuất hiện (ví dụ chờ 1 tiến trình khác cung cấp đầu vào, …)</w:t>
            </w:r>
          </w:p>
        </w:tc>
      </w:tr>
      <w:tr w:rsidR="00B73942" w:rsidRPr="0000232A" w:rsidTr="00B73942">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Blocked</w:t>
            </w:r>
          </w:p>
        </w:tc>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Ready</w:t>
            </w:r>
          </w:p>
        </w:tc>
        <w:tc>
          <w:tcPr>
            <w:tcW w:w="921" w:type="dxa"/>
          </w:tcPr>
          <w:p w:rsidR="00B73942" w:rsidRPr="00723F21" w:rsidRDefault="00B73942" w:rsidP="00B73942">
            <w:pPr>
              <w:jc w:val="both"/>
              <w:rPr>
                <w:rFonts w:ascii="Times New Roman" w:hAnsi="Times New Roman" w:cs="Times New Roman"/>
                <w:sz w:val="26"/>
                <w:szCs w:val="26"/>
                <w:highlight w:val="yellow"/>
              </w:rPr>
            </w:pPr>
            <w:r>
              <w:rPr>
                <w:rFonts w:ascii="Times New Roman" w:hAnsi="Times New Roman" w:cs="Times New Roman"/>
                <w:sz w:val="26"/>
                <w:szCs w:val="26"/>
                <w:highlight w:val="yellow"/>
              </w:rPr>
              <w:t>eventOccurs</w:t>
            </w:r>
          </w:p>
        </w:tc>
        <w:tc>
          <w:tcPr>
            <w:tcW w:w="6205" w:type="dxa"/>
          </w:tcPr>
          <w:p w:rsidR="00B73942" w:rsidRPr="00723F21" w:rsidRDefault="00B73942" w:rsidP="00B73942">
            <w:pPr>
              <w:jc w:val="both"/>
              <w:rPr>
                <w:rFonts w:ascii="Times New Roman" w:hAnsi="Times New Roman" w:cs="Times New Roman"/>
                <w:sz w:val="26"/>
                <w:szCs w:val="26"/>
                <w:highlight w:val="yellow"/>
              </w:rPr>
            </w:pPr>
            <w:r w:rsidRPr="00723F21">
              <w:rPr>
                <w:rFonts w:ascii="Times New Roman" w:hAnsi="Times New Roman" w:cs="Times New Roman"/>
                <w:sz w:val="26"/>
                <w:szCs w:val="26"/>
                <w:highlight w:val="yellow"/>
              </w:rPr>
              <w:t>Khi một sự kiện được yêu cầu xuất hiện</w:t>
            </w:r>
          </w:p>
        </w:tc>
      </w:tr>
      <w:tr w:rsidR="00B73942" w:rsidRPr="0000232A" w:rsidTr="00B73942">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Running</w:t>
            </w:r>
          </w:p>
        </w:tc>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Ready</w:t>
            </w:r>
          </w:p>
        </w:tc>
        <w:tc>
          <w:tcPr>
            <w:tcW w:w="921" w:type="dxa"/>
          </w:tcPr>
          <w:p w:rsidR="00B73942" w:rsidRPr="00723F21" w:rsidRDefault="00B73942" w:rsidP="00B73942">
            <w:pPr>
              <w:jc w:val="both"/>
              <w:rPr>
                <w:rFonts w:ascii="Times New Roman" w:hAnsi="Times New Roman" w:cs="Times New Roman"/>
                <w:sz w:val="26"/>
                <w:szCs w:val="26"/>
                <w:highlight w:val="yellow"/>
              </w:rPr>
            </w:pPr>
            <w:r>
              <w:rPr>
                <w:rFonts w:ascii="Times New Roman" w:hAnsi="Times New Roman" w:cs="Times New Roman"/>
                <w:sz w:val="26"/>
                <w:szCs w:val="26"/>
                <w:highlight w:val="yellow"/>
              </w:rPr>
              <w:t>Timeout</w:t>
            </w:r>
          </w:p>
        </w:tc>
        <w:tc>
          <w:tcPr>
            <w:tcW w:w="6205" w:type="dxa"/>
          </w:tcPr>
          <w:p w:rsidR="00B73942" w:rsidRPr="00723F21" w:rsidRDefault="00B73942" w:rsidP="00B73942">
            <w:pPr>
              <w:jc w:val="both"/>
              <w:rPr>
                <w:rFonts w:ascii="Times New Roman" w:hAnsi="Times New Roman" w:cs="Times New Roman"/>
                <w:sz w:val="26"/>
                <w:szCs w:val="26"/>
                <w:highlight w:val="yellow"/>
              </w:rPr>
            </w:pPr>
            <w:r w:rsidRPr="00723F21">
              <w:rPr>
                <w:rFonts w:ascii="Times New Roman" w:hAnsi="Times New Roman" w:cs="Times New Roman"/>
                <w:sz w:val="26"/>
                <w:szCs w:val="26"/>
                <w:highlight w:val="yellow"/>
              </w:rPr>
              <w:t>Khi tiến trình đang chạy bị chiếm chỗ bởi tiến trình  khác có độ ưu tiên cao hơn hoặc tiến trình đang chạy đã sử dụng quá thời gian được cho phép.</w:t>
            </w:r>
          </w:p>
        </w:tc>
      </w:tr>
      <w:tr w:rsidR="00B73942" w:rsidRPr="0000232A" w:rsidTr="00B73942">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Running</w:t>
            </w:r>
          </w:p>
        </w:tc>
        <w:tc>
          <w:tcPr>
            <w:tcW w:w="1112" w:type="dxa"/>
          </w:tcPr>
          <w:p w:rsidR="00B73942" w:rsidRPr="0000232A" w:rsidRDefault="00B73942" w:rsidP="00B73942">
            <w:pPr>
              <w:jc w:val="both"/>
              <w:rPr>
                <w:rFonts w:ascii="Times New Roman" w:hAnsi="Times New Roman" w:cs="Times New Roman"/>
                <w:sz w:val="26"/>
                <w:szCs w:val="26"/>
              </w:rPr>
            </w:pPr>
            <w:r w:rsidRPr="0000232A">
              <w:rPr>
                <w:rFonts w:ascii="Times New Roman" w:hAnsi="Times New Roman" w:cs="Times New Roman"/>
                <w:sz w:val="26"/>
                <w:szCs w:val="26"/>
              </w:rPr>
              <w:t>Exit</w:t>
            </w:r>
          </w:p>
        </w:tc>
        <w:tc>
          <w:tcPr>
            <w:tcW w:w="921" w:type="dxa"/>
          </w:tcPr>
          <w:p w:rsidR="00B73942" w:rsidRPr="00723F21" w:rsidRDefault="00B73942" w:rsidP="00B73942">
            <w:pPr>
              <w:jc w:val="both"/>
              <w:rPr>
                <w:rFonts w:ascii="Times New Roman" w:hAnsi="Times New Roman" w:cs="Times New Roman"/>
                <w:sz w:val="26"/>
                <w:szCs w:val="26"/>
                <w:highlight w:val="yellow"/>
              </w:rPr>
            </w:pPr>
            <w:r>
              <w:rPr>
                <w:rFonts w:ascii="Times New Roman" w:hAnsi="Times New Roman" w:cs="Times New Roman"/>
                <w:sz w:val="26"/>
                <w:szCs w:val="26"/>
                <w:highlight w:val="yellow"/>
              </w:rPr>
              <w:t>release</w:t>
            </w:r>
            <w:bookmarkStart w:id="0" w:name="_GoBack"/>
            <w:bookmarkEnd w:id="0"/>
          </w:p>
        </w:tc>
        <w:tc>
          <w:tcPr>
            <w:tcW w:w="6205" w:type="dxa"/>
          </w:tcPr>
          <w:p w:rsidR="00B73942" w:rsidRPr="00723F21" w:rsidRDefault="00B73942" w:rsidP="00B73942">
            <w:pPr>
              <w:jc w:val="both"/>
              <w:rPr>
                <w:rFonts w:ascii="Times New Roman" w:hAnsi="Times New Roman" w:cs="Times New Roman"/>
                <w:sz w:val="26"/>
                <w:szCs w:val="26"/>
                <w:highlight w:val="yellow"/>
              </w:rPr>
            </w:pPr>
            <w:r w:rsidRPr="00723F21">
              <w:rPr>
                <w:rFonts w:ascii="Times New Roman" w:hAnsi="Times New Roman" w:cs="Times New Roman"/>
                <w:sz w:val="26"/>
                <w:szCs w:val="26"/>
                <w:highlight w:val="yellow"/>
              </w:rPr>
              <w:t>Tiến trình kết thúc</w:t>
            </w:r>
          </w:p>
        </w:tc>
      </w:tr>
    </w:tbl>
    <w:p w:rsidR="00346382" w:rsidRPr="0000232A" w:rsidRDefault="005F27E9" w:rsidP="00AF72EA">
      <w:pPr>
        <w:jc w:val="both"/>
        <w:rPr>
          <w:rFonts w:ascii="Times New Roman" w:hAnsi="Times New Roman" w:cs="Times New Roman"/>
          <w:sz w:val="26"/>
          <w:szCs w:val="26"/>
        </w:rPr>
      </w:pPr>
      <w:r w:rsidRPr="0000232A">
        <w:rPr>
          <w:rFonts w:ascii="Times New Roman" w:hAnsi="Times New Roman" w:cs="Times New Roman"/>
          <w:sz w:val="26"/>
          <w:szCs w:val="26"/>
        </w:rPr>
        <w:t>LTS bên dưới mô tả sơ đồ chuyển trạng thái của LTS</w:t>
      </w:r>
    </w:p>
    <w:p w:rsidR="005F6C4F" w:rsidRPr="00D46577" w:rsidRDefault="00AD3BC3" w:rsidP="0040588C">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863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4686300" cy="2419350"/>
                    </a:xfrm>
                    <a:prstGeom prst="rect">
                      <a:avLst/>
                    </a:prstGeom>
                  </pic:spPr>
                </pic:pic>
              </a:graphicData>
            </a:graphic>
          </wp:inline>
        </w:drawing>
      </w:r>
    </w:p>
    <w:sectPr w:rsidR="005F6C4F" w:rsidRPr="00D46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266AA"/>
    <w:multiLevelType w:val="hybridMultilevel"/>
    <w:tmpl w:val="47C6E9E6"/>
    <w:lvl w:ilvl="0" w:tplc="2FA4FD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82"/>
    <w:rsid w:val="0000232A"/>
    <w:rsid w:val="00173D4D"/>
    <w:rsid w:val="00346382"/>
    <w:rsid w:val="0040588C"/>
    <w:rsid w:val="004B44C4"/>
    <w:rsid w:val="00552EFE"/>
    <w:rsid w:val="00570757"/>
    <w:rsid w:val="005F27E9"/>
    <w:rsid w:val="005F6C4F"/>
    <w:rsid w:val="00640BEB"/>
    <w:rsid w:val="00723F21"/>
    <w:rsid w:val="00762734"/>
    <w:rsid w:val="0090458C"/>
    <w:rsid w:val="00961C9C"/>
    <w:rsid w:val="00AA75F8"/>
    <w:rsid w:val="00AD3BC3"/>
    <w:rsid w:val="00AF72EA"/>
    <w:rsid w:val="00B32266"/>
    <w:rsid w:val="00B47DDB"/>
    <w:rsid w:val="00B73942"/>
    <w:rsid w:val="00C559E7"/>
    <w:rsid w:val="00C82270"/>
    <w:rsid w:val="00CD633E"/>
    <w:rsid w:val="00D30C9E"/>
    <w:rsid w:val="00D4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A028"/>
  <w15:chartTrackingRefBased/>
  <w15:docId w15:val="{391E44E7-10A8-4F92-A88C-364430EC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82"/>
    <w:pPr>
      <w:ind w:left="720"/>
      <w:contextualSpacing/>
    </w:pPr>
  </w:style>
  <w:style w:type="table" w:styleId="TableGrid">
    <w:name w:val="Table Grid"/>
    <w:basedOn w:val="TableNormal"/>
    <w:uiPriority w:val="39"/>
    <w:rsid w:val="0034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75359">
      <w:bodyDiv w:val="1"/>
      <w:marLeft w:val="0"/>
      <w:marRight w:val="0"/>
      <w:marTop w:val="0"/>
      <w:marBottom w:val="0"/>
      <w:divBdr>
        <w:top w:val="none" w:sz="0" w:space="0" w:color="auto"/>
        <w:left w:val="none" w:sz="0" w:space="0" w:color="auto"/>
        <w:bottom w:val="none" w:sz="0" w:space="0" w:color="auto"/>
        <w:right w:val="none" w:sz="0" w:space="0" w:color="auto"/>
      </w:divBdr>
      <w:divsChild>
        <w:div w:id="2012178100">
          <w:marLeft w:val="547"/>
          <w:marRight w:val="0"/>
          <w:marTop w:val="134"/>
          <w:marBottom w:val="0"/>
          <w:divBdr>
            <w:top w:val="none" w:sz="0" w:space="0" w:color="auto"/>
            <w:left w:val="none" w:sz="0" w:space="0" w:color="auto"/>
            <w:bottom w:val="none" w:sz="0" w:space="0" w:color="auto"/>
            <w:right w:val="none" w:sz="0" w:space="0" w:color="auto"/>
          </w:divBdr>
        </w:div>
      </w:divsChild>
    </w:div>
    <w:div w:id="835192156">
      <w:bodyDiv w:val="1"/>
      <w:marLeft w:val="0"/>
      <w:marRight w:val="0"/>
      <w:marTop w:val="0"/>
      <w:marBottom w:val="0"/>
      <w:divBdr>
        <w:top w:val="none" w:sz="0" w:space="0" w:color="auto"/>
        <w:left w:val="none" w:sz="0" w:space="0" w:color="auto"/>
        <w:bottom w:val="none" w:sz="0" w:space="0" w:color="auto"/>
        <w:right w:val="none" w:sz="0" w:space="0" w:color="auto"/>
      </w:divBdr>
      <w:divsChild>
        <w:div w:id="404836149">
          <w:marLeft w:val="547"/>
          <w:marRight w:val="0"/>
          <w:marTop w:val="134"/>
          <w:marBottom w:val="0"/>
          <w:divBdr>
            <w:top w:val="none" w:sz="0" w:space="0" w:color="auto"/>
            <w:left w:val="none" w:sz="0" w:space="0" w:color="auto"/>
            <w:bottom w:val="none" w:sz="0" w:space="0" w:color="auto"/>
            <w:right w:val="none" w:sz="0" w:space="0" w:color="auto"/>
          </w:divBdr>
        </w:div>
      </w:divsChild>
    </w:div>
    <w:div w:id="1389380435">
      <w:bodyDiv w:val="1"/>
      <w:marLeft w:val="0"/>
      <w:marRight w:val="0"/>
      <w:marTop w:val="0"/>
      <w:marBottom w:val="0"/>
      <w:divBdr>
        <w:top w:val="none" w:sz="0" w:space="0" w:color="auto"/>
        <w:left w:val="none" w:sz="0" w:space="0" w:color="auto"/>
        <w:bottom w:val="none" w:sz="0" w:space="0" w:color="auto"/>
        <w:right w:val="none" w:sz="0" w:space="0" w:color="auto"/>
      </w:divBdr>
      <w:divsChild>
        <w:div w:id="1954894185">
          <w:marLeft w:val="547"/>
          <w:marRight w:val="0"/>
          <w:marTop w:val="134"/>
          <w:marBottom w:val="0"/>
          <w:divBdr>
            <w:top w:val="none" w:sz="0" w:space="0" w:color="auto"/>
            <w:left w:val="none" w:sz="0" w:space="0" w:color="auto"/>
            <w:bottom w:val="none" w:sz="0" w:space="0" w:color="auto"/>
            <w:right w:val="none" w:sz="0" w:space="0" w:color="auto"/>
          </w:divBdr>
        </w:div>
      </w:divsChild>
    </w:div>
    <w:div w:id="2076582124">
      <w:bodyDiv w:val="1"/>
      <w:marLeft w:val="0"/>
      <w:marRight w:val="0"/>
      <w:marTop w:val="0"/>
      <w:marBottom w:val="0"/>
      <w:divBdr>
        <w:top w:val="none" w:sz="0" w:space="0" w:color="auto"/>
        <w:left w:val="none" w:sz="0" w:space="0" w:color="auto"/>
        <w:bottom w:val="none" w:sz="0" w:space="0" w:color="auto"/>
        <w:right w:val="none" w:sz="0" w:space="0" w:color="auto"/>
      </w:divBdr>
      <w:divsChild>
        <w:div w:id="62018946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24</cp:revision>
  <dcterms:created xsi:type="dcterms:W3CDTF">2016-06-06T14:15:00Z</dcterms:created>
  <dcterms:modified xsi:type="dcterms:W3CDTF">2016-06-13T12:30:00Z</dcterms:modified>
</cp:coreProperties>
</file>