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5506A" w14:textId="269F4A26" w:rsidR="00AF2A2E" w:rsidRDefault="00AF2A2E" w:rsidP="00460462">
      <w:pPr>
        <w:jc w:val="center"/>
        <w:rPr>
          <w:u w:val="single"/>
        </w:rPr>
      </w:pPr>
      <w:r w:rsidRPr="00AF2A2E">
        <w:rPr>
          <w:u w:val="single"/>
        </w:rPr>
        <w:t>Accelerating Write by Exploiting PCM Asymmetries</w:t>
      </w:r>
    </w:p>
    <w:p w14:paraId="52A79697" w14:textId="77777777" w:rsidR="00460462" w:rsidRPr="00460462" w:rsidRDefault="00460462" w:rsidP="00460462">
      <w:pPr>
        <w:jc w:val="center"/>
        <w:rPr>
          <w:u w:val="single"/>
        </w:rPr>
      </w:pPr>
    </w:p>
    <w:p w14:paraId="31FA1ED6" w14:textId="16A5A79C" w:rsidR="00AF2A2E" w:rsidRPr="00F3435E" w:rsidRDefault="00F3435E" w:rsidP="00F3435E">
      <w:pPr>
        <w:jc w:val="center"/>
        <w:rPr>
          <w:b/>
          <w:bCs/>
        </w:rPr>
      </w:pPr>
      <w:r w:rsidRPr="00F3435E">
        <w:rPr>
          <w:rFonts w:hint="eastAsia"/>
          <w:b/>
          <w:bCs/>
        </w:rPr>
        <w:t>內容摘要</w:t>
      </w:r>
    </w:p>
    <w:p w14:paraId="6B87F760" w14:textId="354E48E8" w:rsidR="00B740C7" w:rsidRPr="00B740C7" w:rsidRDefault="00460462" w:rsidP="00460462">
      <w:pPr>
        <w:ind w:firstLine="480"/>
      </w:pPr>
      <w:r>
        <w:rPr>
          <w:rFonts w:hint="eastAsia"/>
        </w:rPr>
        <w:t>這篇</w:t>
      </w:r>
      <w:r w:rsidR="00B740C7" w:rsidRPr="00B740C7">
        <w:t>論文針對相變化記憶體（</w:t>
      </w:r>
      <w:r w:rsidR="00B740C7" w:rsidRPr="00B740C7">
        <w:t>Phase Change Memory, PCM</w:t>
      </w:r>
      <w:r w:rsidR="00B740C7" w:rsidRPr="00B740C7">
        <w:t>）在</w:t>
      </w:r>
      <w:r w:rsidR="00B740C7" w:rsidRPr="00B740C7">
        <w:rPr>
          <w:b/>
          <w:bCs/>
        </w:rPr>
        <w:t>寫入速度慢與功率限制</w:t>
      </w:r>
      <w:r w:rsidR="00B740C7" w:rsidRPr="00B740C7">
        <w:t>上的固有瓶頸，提出了一種充分利用其物理不對稱性的全新寫入機制</w:t>
      </w:r>
      <w:r w:rsidR="00B740C7" w:rsidRPr="00B740C7">
        <w:t>——</w:t>
      </w:r>
      <w:r w:rsidR="00B740C7" w:rsidRPr="00B740C7">
        <w:rPr>
          <w:b/>
          <w:bCs/>
        </w:rPr>
        <w:t>Two-Stage-Write</w:t>
      </w:r>
      <w:r w:rsidR="00B740C7" w:rsidRPr="00B740C7">
        <w:t>，並進一步延伸為</w:t>
      </w:r>
      <w:r w:rsidR="00B740C7" w:rsidRPr="00B740C7">
        <w:t xml:space="preserve"> </w:t>
      </w:r>
      <w:r w:rsidR="00B740C7" w:rsidRPr="00B740C7">
        <w:rPr>
          <w:b/>
          <w:bCs/>
        </w:rPr>
        <w:t>Two-Stage-Write with Inversion</w:t>
      </w:r>
      <w:r w:rsidR="00B740C7" w:rsidRPr="00B740C7">
        <w:t>。</w:t>
      </w:r>
      <w:r w:rsidR="00B740C7" w:rsidRPr="00B740C7">
        <w:t xml:space="preserve">PCM </w:t>
      </w:r>
      <w:r w:rsidR="00B740C7" w:rsidRPr="00B740C7">
        <w:t>由相變化材料（</w:t>
      </w:r>
      <w:r>
        <w:rPr>
          <w:rFonts w:hint="eastAsia"/>
        </w:rPr>
        <w:t>例</w:t>
      </w:r>
      <w:r w:rsidR="00B740C7" w:rsidRPr="00B740C7">
        <w:t>如</w:t>
      </w:r>
      <w:r w:rsidR="00B740C7" w:rsidRPr="00B740C7">
        <w:t xml:space="preserve"> </w:t>
      </w:r>
      <w:proofErr w:type="spellStart"/>
      <w:r w:rsidR="00B740C7" w:rsidRPr="00B740C7">
        <w:t>Ge₂Sb₂Te</w:t>
      </w:r>
      <w:proofErr w:type="spellEnd"/>
      <w:r w:rsidR="00B740C7" w:rsidRPr="00B740C7">
        <w:t>₅</w:t>
      </w:r>
      <w:r w:rsidR="00B740C7" w:rsidRPr="00B740C7">
        <w:t>）構成，透過電流加熱可在「晶態」與「非晶態」間轉換，分別代表邏輯</w:t>
      </w:r>
      <w:r w:rsidR="00B740C7" w:rsidRPr="00B740C7">
        <w:t xml:space="preserve"> 1 </w:t>
      </w:r>
      <w:r w:rsidR="00B740C7" w:rsidRPr="00B740C7">
        <w:t>與</w:t>
      </w:r>
      <w:r w:rsidR="00B740C7" w:rsidRPr="00B740C7">
        <w:t xml:space="preserve"> 0</w:t>
      </w:r>
      <w:r w:rsidR="00B740C7" w:rsidRPr="00B740C7">
        <w:t>。然而，這兩種狀態在寫入過程中呈現顯著的不對稱性：</w:t>
      </w:r>
      <w:r w:rsidR="00B740C7" w:rsidRPr="00B740C7">
        <w:rPr>
          <w:b/>
          <w:bCs/>
          <w:color w:val="EE0000"/>
        </w:rPr>
        <w:t>寫入</w:t>
      </w:r>
      <w:r w:rsidR="00B740C7" w:rsidRPr="00B740C7">
        <w:rPr>
          <w:b/>
          <w:bCs/>
          <w:color w:val="EE0000"/>
        </w:rPr>
        <w:t xml:space="preserve"> 0 </w:t>
      </w:r>
      <w:r w:rsidR="00B740C7" w:rsidRPr="00B740C7">
        <w:rPr>
          <w:b/>
          <w:bCs/>
          <w:color w:val="EE0000"/>
        </w:rPr>
        <w:t>需要較高電流但時間短暫，寫入</w:t>
      </w:r>
      <w:r w:rsidR="00B740C7" w:rsidRPr="00B740C7">
        <w:rPr>
          <w:b/>
          <w:bCs/>
          <w:color w:val="EE0000"/>
        </w:rPr>
        <w:t xml:space="preserve"> 1 </w:t>
      </w:r>
      <w:r w:rsidR="00B740C7" w:rsidRPr="00B740C7">
        <w:rPr>
          <w:b/>
          <w:bCs/>
          <w:color w:val="EE0000"/>
        </w:rPr>
        <w:t>則需低電流但持續時間長</w:t>
      </w:r>
      <w:r w:rsidR="00B740C7" w:rsidRPr="00B740C7">
        <w:t>。傳統的寫入控制器通常以最壞情況為假設，將所有位元</w:t>
      </w:r>
      <w:r>
        <w:rPr>
          <w:rFonts w:hint="eastAsia"/>
        </w:rPr>
        <w:t>的寫入時間</w:t>
      </w:r>
      <w:r w:rsidR="00DA0E93">
        <w:rPr>
          <w:rFonts w:hint="eastAsia"/>
        </w:rPr>
        <w:t>設為和寫入</w:t>
      </w:r>
      <w:r w:rsidR="00DA0E93">
        <w:rPr>
          <w:rFonts w:hint="eastAsia"/>
        </w:rPr>
        <w:t>1</w:t>
      </w:r>
      <w:r w:rsidR="00DA0E93">
        <w:rPr>
          <w:rFonts w:hint="eastAsia"/>
        </w:rPr>
        <w:t>相同，電流則和寫入</w:t>
      </w:r>
      <w:r w:rsidR="00DA0E93">
        <w:rPr>
          <w:rFonts w:hint="eastAsia"/>
        </w:rPr>
        <w:t>0</w:t>
      </w:r>
      <w:r w:rsidR="00DA0E93">
        <w:rPr>
          <w:rFonts w:hint="eastAsia"/>
        </w:rPr>
        <w:t>相同</w:t>
      </w:r>
      <w:r w:rsidR="00DA0E93">
        <w:rPr>
          <w:rFonts w:hint="eastAsia"/>
        </w:rPr>
        <w:t>(</w:t>
      </w:r>
      <w:r w:rsidR="00DA0E93">
        <w:rPr>
          <w:rFonts w:hint="eastAsia"/>
        </w:rPr>
        <w:t>意即最大時間、最大電流</w:t>
      </w:r>
      <w:r w:rsidR="00DA0E93">
        <w:rPr>
          <w:rFonts w:hint="eastAsia"/>
        </w:rPr>
        <w:t>)</w:t>
      </w:r>
      <w:r w:rsidR="00B740C7" w:rsidRPr="00B740C7">
        <w:t>，導致實際運算中平行度受到侷限、電流利用率不足，進而拖慢整體寫入效能。</w:t>
      </w:r>
    </w:p>
    <w:p w14:paraId="5A2A01D4" w14:textId="77777777" w:rsidR="00B740C7" w:rsidRPr="00B740C7" w:rsidRDefault="00B740C7" w:rsidP="00DA0E93">
      <w:pPr>
        <w:ind w:firstLine="360"/>
      </w:pPr>
      <w:r w:rsidRPr="00B740C7">
        <w:t>為了克服此瓶頸，作者提出</w:t>
      </w:r>
      <w:r w:rsidRPr="00B740C7">
        <w:t xml:space="preserve"> </w:t>
      </w:r>
      <w:r w:rsidRPr="00B740C7">
        <w:rPr>
          <w:b/>
          <w:bCs/>
        </w:rPr>
        <w:t>Two-Stage-Write</w:t>
      </w:r>
      <w:r w:rsidRPr="00B740C7">
        <w:t xml:space="preserve"> </w:t>
      </w:r>
      <w:r w:rsidRPr="00B740C7">
        <w:t>機制，將寫入流程劃分為兩個階段：</w:t>
      </w:r>
    </w:p>
    <w:p w14:paraId="189507D9" w14:textId="77777777" w:rsidR="00B740C7" w:rsidRPr="00B740C7" w:rsidRDefault="00B740C7" w:rsidP="00B740C7">
      <w:pPr>
        <w:numPr>
          <w:ilvl w:val="0"/>
          <w:numId w:val="5"/>
        </w:numPr>
      </w:pPr>
      <w:r w:rsidRPr="00B740C7">
        <w:rPr>
          <w:b/>
          <w:bCs/>
        </w:rPr>
        <w:t>Write-0 Stage</w:t>
      </w:r>
      <w:r w:rsidRPr="00B740C7">
        <w:t>：先針對所有欲寫入</w:t>
      </w:r>
      <w:r w:rsidRPr="00B740C7">
        <w:t xml:space="preserve"> 0 </w:t>
      </w:r>
      <w:r w:rsidRPr="00B740C7">
        <w:t>的位元進行快速寫入。由於寫</w:t>
      </w:r>
      <w:r w:rsidRPr="00B740C7">
        <w:t xml:space="preserve"> 0 </w:t>
      </w:r>
      <w:r w:rsidRPr="00B740C7">
        <w:t>所需時間短，可顯著縮短此階段的服務時間。</w:t>
      </w:r>
    </w:p>
    <w:p w14:paraId="285ABD8A" w14:textId="77777777" w:rsidR="00B740C7" w:rsidRPr="00B740C7" w:rsidRDefault="00B740C7" w:rsidP="00B740C7">
      <w:pPr>
        <w:numPr>
          <w:ilvl w:val="0"/>
          <w:numId w:val="5"/>
        </w:numPr>
      </w:pPr>
      <w:r w:rsidRPr="00B740C7">
        <w:rPr>
          <w:b/>
          <w:bCs/>
        </w:rPr>
        <w:t>Write-1 Stage</w:t>
      </w:r>
      <w:r w:rsidRPr="00B740C7">
        <w:t>：隨後再針對所有欲寫入</w:t>
      </w:r>
      <w:r w:rsidRPr="00B740C7">
        <w:t xml:space="preserve"> 1 </w:t>
      </w:r>
      <w:r w:rsidRPr="00B740C7">
        <w:t>的位元進行操作。由於寫入</w:t>
      </w:r>
      <w:r w:rsidRPr="00B740C7">
        <w:t xml:space="preserve"> 1 </w:t>
      </w:r>
      <w:r w:rsidRPr="00B740C7">
        <w:t>所需電流較小，控制器得以在不超出即時功率上限的前提下增加平行寫入的位元數，從而提升整體資料寫入帶寬。</w:t>
      </w:r>
    </w:p>
    <w:p w14:paraId="3C262954" w14:textId="5C1C4BC9" w:rsidR="00B740C7" w:rsidRPr="00B740C7" w:rsidRDefault="00B740C7" w:rsidP="00DA0E93">
      <w:pPr>
        <w:ind w:firstLine="360"/>
      </w:pPr>
      <w:r w:rsidRPr="00B740C7">
        <w:t>在此架構中，兩階段的分離設計讓控制器能針對各階段的電流需求與時間特性進行獨立最佳化。</w:t>
      </w:r>
      <w:r w:rsidRPr="00B740C7">
        <w:t xml:space="preserve">Write-0 </w:t>
      </w:r>
      <w:r w:rsidRPr="00B740C7">
        <w:t>階段以高速完成、</w:t>
      </w:r>
      <w:r w:rsidRPr="00B740C7">
        <w:t xml:space="preserve">Write-1 </w:t>
      </w:r>
      <w:r w:rsidRPr="00B740C7">
        <w:t>階段則利用更高的平行度提升效率，最終達成在相同功率限制下顯著縮短總寫入時間。為進一步改善效能，作者再提出</w:t>
      </w:r>
      <w:r w:rsidRPr="00B740C7">
        <w:t xml:space="preserve"> </w:t>
      </w:r>
      <w:r w:rsidRPr="00B740C7">
        <w:rPr>
          <w:b/>
          <w:bCs/>
        </w:rPr>
        <w:t>Two-Stage-Write with Inversion</w:t>
      </w:r>
      <w:r w:rsidRPr="00B740C7">
        <w:t>。該機制新增一個「資料反轉」步驟，利用簡單的</w:t>
      </w:r>
      <w:r w:rsidRPr="00B740C7">
        <w:t xml:space="preserve"> Flip-or-Not-Flip </w:t>
      </w:r>
      <w:r w:rsidRPr="00B740C7">
        <w:t>編碼策略：若某區塊中</w:t>
      </w:r>
      <w:r w:rsidRPr="00B740C7">
        <w:t xml:space="preserve"> 1 </w:t>
      </w:r>
      <w:r w:rsidRPr="00B740C7">
        <w:t>的數量超過一半，則將整個區塊位元反轉，並加上一個反轉</w:t>
      </w:r>
      <w:r w:rsidR="00DA0E93">
        <w:rPr>
          <w:rFonts w:hint="eastAsia"/>
        </w:rPr>
        <w:t>flag bit</w:t>
      </w:r>
      <w:r w:rsidRPr="00B740C7">
        <w:t>。此</w:t>
      </w:r>
      <w:r w:rsidR="00DA0E93">
        <w:rPr>
          <w:rFonts w:hint="eastAsia"/>
        </w:rPr>
        <w:t>作法</w:t>
      </w:r>
      <w:r w:rsidRPr="00B740C7">
        <w:t>可確保任一資料區塊中</w:t>
      </w:r>
      <w:r w:rsidRPr="00B740C7">
        <w:t xml:space="preserve"> 1 </w:t>
      </w:r>
      <w:r w:rsidRPr="00B740C7">
        <w:t>的比例不會超過</w:t>
      </w:r>
      <w:r w:rsidRPr="00B740C7">
        <w:t xml:space="preserve"> 50%</w:t>
      </w:r>
      <w:r w:rsidRPr="00B740C7">
        <w:t>，進一步提升</w:t>
      </w:r>
      <w:r w:rsidRPr="00B740C7">
        <w:t xml:space="preserve"> Write-1 </w:t>
      </w:r>
      <w:r w:rsidRPr="00B740C7">
        <w:t>階段的並行寫入能力。這樣的設計使得寫入</w:t>
      </w:r>
      <w:r w:rsidRPr="00B740C7">
        <w:t xml:space="preserve"> 1 </w:t>
      </w:r>
      <w:r w:rsidRPr="00B740C7">
        <w:t>的時間可再減半，功率分配更加平均，同時避免傳統</w:t>
      </w:r>
      <w:r w:rsidRPr="00B740C7">
        <w:t xml:space="preserve"> Flip-N-Write </w:t>
      </w:r>
      <w:r w:rsidRPr="00B740C7">
        <w:t>方案中因讀取舊資料而產生的額外開銷。</w:t>
      </w:r>
    </w:p>
    <w:p w14:paraId="1F0C5F53" w14:textId="77777777" w:rsidR="00B740C7" w:rsidRPr="00B740C7" w:rsidRDefault="00B740C7" w:rsidP="00AB59F0">
      <w:pPr>
        <w:ind w:firstLine="360"/>
      </w:pPr>
      <w:r w:rsidRPr="00B740C7">
        <w:t>論文在模擬環境中以</w:t>
      </w:r>
      <w:r w:rsidRPr="00B740C7">
        <w:t xml:space="preserve"> 4 </w:t>
      </w:r>
      <w:r w:rsidRPr="00B740C7">
        <w:t>核心處理器與</w:t>
      </w:r>
      <w:r w:rsidRPr="00B740C7">
        <w:t xml:space="preserve"> </w:t>
      </w:r>
      <w:r w:rsidRPr="00B740C7">
        <w:rPr>
          <w:b/>
          <w:bCs/>
        </w:rPr>
        <w:t>SPEC CPU2006</w:t>
      </w:r>
      <w:r w:rsidRPr="00B740C7">
        <w:t xml:space="preserve"> </w:t>
      </w:r>
      <w:r w:rsidRPr="00B740C7">
        <w:t>多工作負載為基準，並使用</w:t>
      </w:r>
      <w:r w:rsidRPr="00B740C7">
        <w:t xml:space="preserve"> </w:t>
      </w:r>
      <w:r w:rsidRPr="00B740C7">
        <w:rPr>
          <w:b/>
          <w:bCs/>
        </w:rPr>
        <w:t xml:space="preserve">M5 + </w:t>
      </w:r>
      <w:proofErr w:type="spellStart"/>
      <w:r w:rsidRPr="00B740C7">
        <w:rPr>
          <w:b/>
          <w:bCs/>
        </w:rPr>
        <w:t>DRAMSim</w:t>
      </w:r>
      <w:proofErr w:type="spellEnd"/>
      <w:r w:rsidRPr="00B740C7">
        <w:t xml:space="preserve"> </w:t>
      </w:r>
      <w:r w:rsidRPr="00B740C7">
        <w:t>模擬平台進行實驗。結果顯示，在相同系統條件</w:t>
      </w:r>
      <w:r w:rsidRPr="00B740C7">
        <w:lastRenderedPageBreak/>
        <w:t>下：</w:t>
      </w:r>
    </w:p>
    <w:p w14:paraId="38B1A488" w14:textId="77777777" w:rsidR="00B740C7" w:rsidRPr="00B740C7" w:rsidRDefault="00B740C7" w:rsidP="00B740C7">
      <w:pPr>
        <w:numPr>
          <w:ilvl w:val="0"/>
          <w:numId w:val="6"/>
        </w:numPr>
      </w:pPr>
      <w:r w:rsidRPr="00B740C7">
        <w:rPr>
          <w:b/>
          <w:bCs/>
        </w:rPr>
        <w:t>Two-Stage-Write</w:t>
      </w:r>
      <w:r w:rsidRPr="00B740C7">
        <w:t xml:space="preserve"> </w:t>
      </w:r>
      <w:r w:rsidRPr="00B740C7">
        <w:t>相較於傳統</w:t>
      </w:r>
      <w:r w:rsidRPr="00B740C7">
        <w:t xml:space="preserve"> PCM </w:t>
      </w:r>
      <w:r w:rsidRPr="00B740C7">
        <w:t>架構，平均可降低記憶體延遲</w:t>
      </w:r>
      <w:r w:rsidRPr="00B740C7">
        <w:t xml:space="preserve"> </w:t>
      </w:r>
      <w:r w:rsidRPr="00B740C7">
        <w:rPr>
          <w:b/>
          <w:bCs/>
        </w:rPr>
        <w:t>45.8%</w:t>
      </w:r>
      <w:r w:rsidRPr="00B740C7">
        <w:t>、提升整體效能</w:t>
      </w:r>
      <w:r w:rsidRPr="00B740C7">
        <w:t xml:space="preserve"> </w:t>
      </w:r>
      <w:r w:rsidRPr="00B740C7">
        <w:rPr>
          <w:b/>
          <w:bCs/>
        </w:rPr>
        <w:t>21.9%</w:t>
      </w:r>
      <w:r w:rsidRPr="00B740C7">
        <w:t>；</w:t>
      </w:r>
    </w:p>
    <w:p w14:paraId="1201C3C9" w14:textId="77777777" w:rsidR="00B740C7" w:rsidRPr="00B740C7" w:rsidRDefault="00B740C7" w:rsidP="00B740C7">
      <w:pPr>
        <w:numPr>
          <w:ilvl w:val="0"/>
          <w:numId w:val="6"/>
        </w:numPr>
      </w:pPr>
      <w:r w:rsidRPr="00B740C7">
        <w:t>改良版</w:t>
      </w:r>
      <w:r w:rsidRPr="00B740C7">
        <w:t xml:space="preserve"> </w:t>
      </w:r>
      <w:r w:rsidRPr="00B740C7">
        <w:rPr>
          <w:b/>
          <w:bCs/>
        </w:rPr>
        <w:t>Two-Stage-Write with Inversion</w:t>
      </w:r>
      <w:r w:rsidRPr="00B740C7">
        <w:t xml:space="preserve"> </w:t>
      </w:r>
      <w:r w:rsidRPr="00B740C7">
        <w:t>進一步將延遲降至</w:t>
      </w:r>
      <w:r w:rsidRPr="00B740C7">
        <w:t xml:space="preserve"> </w:t>
      </w:r>
      <w:r w:rsidRPr="00B740C7">
        <w:rPr>
          <w:b/>
          <w:bCs/>
        </w:rPr>
        <w:t>68.3%</w:t>
      </w:r>
      <w:r w:rsidRPr="00B740C7">
        <w:t>、效能提升達</w:t>
      </w:r>
      <w:r w:rsidRPr="00B740C7">
        <w:t xml:space="preserve"> </w:t>
      </w:r>
      <w:r w:rsidRPr="00B740C7">
        <w:rPr>
          <w:b/>
          <w:bCs/>
        </w:rPr>
        <w:t>33.9%</w:t>
      </w:r>
      <w:r w:rsidRPr="00B740C7">
        <w:t>；</w:t>
      </w:r>
    </w:p>
    <w:p w14:paraId="68C0A958" w14:textId="77777777" w:rsidR="00B740C7" w:rsidRPr="00B740C7" w:rsidRDefault="00B740C7" w:rsidP="00B740C7">
      <w:pPr>
        <w:numPr>
          <w:ilvl w:val="0"/>
          <w:numId w:val="6"/>
        </w:numPr>
      </w:pPr>
      <w:r w:rsidRPr="00B740C7">
        <w:t>與</w:t>
      </w:r>
      <w:r w:rsidRPr="00B740C7">
        <w:t xml:space="preserve"> Flip-N-Write </w:t>
      </w:r>
      <w:r w:rsidRPr="00B740C7">
        <w:t>相比，延遲改善</w:t>
      </w:r>
      <w:r w:rsidRPr="00B740C7">
        <w:t xml:space="preserve"> </w:t>
      </w:r>
      <w:r w:rsidRPr="00B740C7">
        <w:rPr>
          <w:b/>
          <w:bCs/>
        </w:rPr>
        <w:t>16.5%</w:t>
      </w:r>
      <w:r w:rsidRPr="00B740C7">
        <w:t>、效能增益</w:t>
      </w:r>
      <w:r w:rsidRPr="00B740C7">
        <w:t xml:space="preserve"> </w:t>
      </w:r>
      <w:r w:rsidRPr="00B740C7">
        <w:rPr>
          <w:b/>
          <w:bCs/>
        </w:rPr>
        <w:t>9.2%</w:t>
      </w:r>
      <w:r w:rsidRPr="00B740C7">
        <w:t>，且不需額外</w:t>
      </w:r>
      <w:r w:rsidRPr="00B740C7">
        <w:t xml:space="preserve"> </w:t>
      </w:r>
      <w:r w:rsidRPr="00B740C7">
        <w:rPr>
          <w:b/>
          <w:bCs/>
        </w:rPr>
        <w:t xml:space="preserve">6.25% </w:t>
      </w:r>
      <w:r w:rsidRPr="00B740C7">
        <w:rPr>
          <w:b/>
          <w:bCs/>
        </w:rPr>
        <w:t>的儲存空間開銷</w:t>
      </w:r>
      <w:r w:rsidRPr="00B740C7">
        <w:t>。</w:t>
      </w:r>
    </w:p>
    <w:p w14:paraId="422D7F11" w14:textId="1CBFDE3B" w:rsidR="00B740C7" w:rsidRPr="00B740C7" w:rsidRDefault="00B740C7" w:rsidP="009308F7">
      <w:pPr>
        <w:ind w:firstLine="360"/>
      </w:pPr>
      <w:r w:rsidRPr="00B740C7">
        <w:t>此外，作者亦以理論分析驗證了兩階段寫入模式在不同電流與時間比值下的可擴展性。當寫入</w:t>
      </w:r>
      <w:r w:rsidRPr="00B740C7">
        <w:t xml:space="preserve"> 1 </w:t>
      </w:r>
      <w:r w:rsidRPr="00B740C7">
        <w:t>與</w:t>
      </w:r>
      <w:r w:rsidRPr="00B740C7">
        <w:t xml:space="preserve"> 0 </w:t>
      </w:r>
      <w:r w:rsidRPr="00B740C7">
        <w:t>的時間比在</w:t>
      </w:r>
      <w:r w:rsidRPr="00B740C7">
        <w:t xml:space="preserve"> 3.75 </w:t>
      </w:r>
      <w:r w:rsidRPr="00B740C7">
        <w:t>至</w:t>
      </w:r>
      <w:r w:rsidRPr="00B740C7">
        <w:t xml:space="preserve"> 18 </w:t>
      </w:r>
      <w:r w:rsidRPr="00B740C7">
        <w:t>之間、功率比介於</w:t>
      </w:r>
      <w:r w:rsidRPr="00B740C7">
        <w:t xml:space="preserve"> 2 </w:t>
      </w:r>
      <w:r w:rsidRPr="00B740C7">
        <w:t>至</w:t>
      </w:r>
      <w:r w:rsidRPr="00B740C7">
        <w:t xml:space="preserve"> 3 </w:t>
      </w:r>
      <w:r w:rsidRPr="00B740C7">
        <w:t>時，</w:t>
      </w:r>
      <w:r w:rsidRPr="00B740C7">
        <w:t xml:space="preserve">Two-Stage-Write </w:t>
      </w:r>
      <w:r w:rsidRPr="00B740C7">
        <w:t>的效能優勢均維持穩定。硬體實作部分僅需在</w:t>
      </w:r>
      <w:r w:rsidRPr="00B740C7">
        <w:t xml:space="preserve"> PCM </w:t>
      </w:r>
      <w:r w:rsidRPr="00B740C7">
        <w:t>晶片的資料通路中加入簡單的控制邏輯（有限狀態機與多工選擇器），不影響讀取電路，因此開銷可忽略。</w:t>
      </w:r>
    </w:p>
    <w:p w14:paraId="667090CE" w14:textId="77777777" w:rsidR="00B740C7" w:rsidRPr="00B740C7" w:rsidRDefault="00B740C7" w:rsidP="007B32AD">
      <w:pPr>
        <w:ind w:firstLine="360"/>
      </w:pPr>
      <w:r w:rsidRPr="00B740C7">
        <w:t>整體而言，這篇論文以簡潔但高效的方式解決了</w:t>
      </w:r>
      <w:r w:rsidRPr="00B740C7">
        <w:t xml:space="preserve"> PCM </w:t>
      </w:r>
      <w:r w:rsidRPr="00B740C7">
        <w:t>寫入瓶頸問題，充分運用了相變化記憶體在功率與速度上的物理特性差異，並以最小的架構修改達成顯著效能提升。</w:t>
      </w:r>
      <w:r w:rsidRPr="00B740C7">
        <w:t xml:space="preserve">Two-Stage-Write </w:t>
      </w:r>
      <w:r w:rsidRPr="00B740C7">
        <w:t>與其改良版不僅提升寫入效率與功率利用率，也為後續</w:t>
      </w:r>
      <w:r w:rsidRPr="00B740C7">
        <w:t xml:space="preserve"> PCM </w:t>
      </w:r>
      <w:r w:rsidRPr="00B740C7">
        <w:t>記憶體控制器設計提供了一個具代表性的最佳化範例。</w:t>
      </w:r>
    </w:p>
    <w:p w14:paraId="01A02E0A" w14:textId="77777777" w:rsidR="00F3435E" w:rsidRDefault="00F3435E"/>
    <w:p w14:paraId="760E04D4" w14:textId="4E57F607" w:rsidR="00460462" w:rsidRPr="00460462" w:rsidRDefault="00460462" w:rsidP="00460462">
      <w:pPr>
        <w:jc w:val="center"/>
        <w:rPr>
          <w:b/>
          <w:bCs/>
        </w:rPr>
      </w:pPr>
      <w:r w:rsidRPr="00460462">
        <w:rPr>
          <w:b/>
          <w:bCs/>
        </w:rPr>
        <w:t>設計細節</w:t>
      </w:r>
    </w:p>
    <w:p w14:paraId="3A3669B8" w14:textId="0EF55A83" w:rsidR="00460462" w:rsidRPr="005F6D6C" w:rsidRDefault="00D44C20" w:rsidP="00D44C20">
      <w:pPr>
        <w:pStyle w:val="a9"/>
        <w:numPr>
          <w:ilvl w:val="0"/>
          <w:numId w:val="7"/>
        </w:numPr>
        <w:rPr>
          <w:b/>
          <w:bCs/>
        </w:rPr>
      </w:pPr>
      <w:r w:rsidRPr="005F6D6C">
        <w:rPr>
          <w:rFonts w:hint="eastAsia"/>
          <w:b/>
          <w:bCs/>
        </w:rPr>
        <w:t xml:space="preserve">Two stage </w:t>
      </w:r>
      <w:r w:rsidR="003A4285" w:rsidRPr="005F6D6C">
        <w:rPr>
          <w:rFonts w:hint="eastAsia"/>
          <w:b/>
          <w:bCs/>
        </w:rPr>
        <w:t>write</w:t>
      </w:r>
    </w:p>
    <w:p w14:paraId="39CFC0C7" w14:textId="7183B8B3" w:rsidR="00CD4B9D" w:rsidRDefault="00B1236E" w:rsidP="00CD4B9D">
      <w:pPr>
        <w:pStyle w:val="a9"/>
        <w:ind w:left="480" w:firstLine="480"/>
        <w:rPr>
          <w:rFonts w:hint="eastAsia"/>
        </w:rPr>
      </w:pPr>
      <w:r>
        <w:rPr>
          <w:rFonts w:hint="eastAsia"/>
        </w:rPr>
        <w:t>這篇論文</w:t>
      </w:r>
      <w:r w:rsidR="00CD4B9D">
        <w:rPr>
          <w:rFonts w:hint="eastAsia"/>
        </w:rPr>
        <w:t>提出的</w:t>
      </w:r>
      <w:r w:rsidR="00CD4B9D">
        <w:rPr>
          <w:rFonts w:hint="eastAsia"/>
        </w:rPr>
        <w:t xml:space="preserve"> Two-Stage-Write </w:t>
      </w:r>
      <w:r w:rsidR="00CD4B9D">
        <w:rPr>
          <w:rFonts w:hint="eastAsia"/>
        </w:rPr>
        <w:t>機制，利用</w:t>
      </w:r>
      <w:r w:rsidR="00CD4B9D">
        <w:rPr>
          <w:rFonts w:hint="eastAsia"/>
        </w:rPr>
        <w:t xml:space="preserve"> PCM </w:t>
      </w:r>
      <w:r w:rsidR="00CD4B9D">
        <w:rPr>
          <w:rFonts w:hint="eastAsia"/>
        </w:rPr>
        <w:t>在寫入</w:t>
      </w:r>
      <w:r w:rsidR="00CD4B9D">
        <w:rPr>
          <w:rFonts w:hint="eastAsia"/>
        </w:rPr>
        <w:t xml:space="preserve"> 0 </w:t>
      </w:r>
      <w:r w:rsidR="00CD4B9D">
        <w:rPr>
          <w:rFonts w:hint="eastAsia"/>
        </w:rPr>
        <w:t>與寫入</w:t>
      </w:r>
      <w:r w:rsidR="00CD4B9D">
        <w:rPr>
          <w:rFonts w:hint="eastAsia"/>
        </w:rPr>
        <w:t xml:space="preserve"> 1 </w:t>
      </w:r>
      <w:r w:rsidR="00CD4B9D">
        <w:rPr>
          <w:rFonts w:hint="eastAsia"/>
        </w:rPr>
        <w:t>時的時間與電流不對稱性，分別進行最佳化操作。整體寫入被分為兩個階段：</w:t>
      </w:r>
      <w:r w:rsidR="00CD4B9D">
        <w:rPr>
          <w:rFonts w:hint="eastAsia"/>
        </w:rPr>
        <w:t xml:space="preserve">Write-0 </w:t>
      </w:r>
      <w:r w:rsidR="00CD4B9D">
        <w:rPr>
          <w:rFonts w:hint="eastAsia"/>
        </w:rPr>
        <w:t>階段與</w:t>
      </w:r>
      <w:r w:rsidR="00CD4B9D">
        <w:rPr>
          <w:rFonts w:hint="eastAsia"/>
        </w:rPr>
        <w:t xml:space="preserve">Write-1 </w:t>
      </w:r>
      <w:r w:rsidR="00CD4B9D">
        <w:rPr>
          <w:rFonts w:hint="eastAsia"/>
        </w:rPr>
        <w:t>階段。在</w:t>
      </w:r>
      <w:r w:rsidR="00CD4B9D">
        <w:rPr>
          <w:rFonts w:hint="eastAsia"/>
        </w:rPr>
        <w:t xml:space="preserve"> Write-0 </w:t>
      </w:r>
      <w:r w:rsidR="00CD4B9D">
        <w:rPr>
          <w:rFonts w:hint="eastAsia"/>
        </w:rPr>
        <w:t>階段，所有</w:t>
      </w:r>
      <w:r w:rsidR="00CD4B9D">
        <w:rPr>
          <w:rFonts w:hint="eastAsia"/>
        </w:rPr>
        <w:t xml:space="preserve"> 0 </w:t>
      </w:r>
      <w:r w:rsidR="00CD4B9D">
        <w:rPr>
          <w:rFonts w:hint="eastAsia"/>
        </w:rPr>
        <w:t>以高速完成寫入；而在</w:t>
      </w:r>
      <w:r w:rsidR="00CD4B9D">
        <w:rPr>
          <w:rFonts w:hint="eastAsia"/>
        </w:rPr>
        <w:t xml:space="preserve"> Write-1 </w:t>
      </w:r>
      <w:r w:rsidR="00CD4B9D">
        <w:rPr>
          <w:rFonts w:hint="eastAsia"/>
        </w:rPr>
        <w:t>階段，因寫入</w:t>
      </w:r>
      <w:r w:rsidR="00CD4B9D">
        <w:rPr>
          <w:rFonts w:hint="eastAsia"/>
        </w:rPr>
        <w:t xml:space="preserve"> 1 </w:t>
      </w:r>
      <w:r w:rsidR="00CD4B9D">
        <w:rPr>
          <w:rFonts w:hint="eastAsia"/>
        </w:rPr>
        <w:t>所需電流較小，可擴大寫入單元以增加並行度，同時不違反瞬時功率限制。</w:t>
      </w:r>
      <w:r w:rsidR="00C93C3C">
        <w:rPr>
          <w:rFonts w:hint="eastAsia"/>
        </w:rPr>
        <w:t>這樣的</w:t>
      </w:r>
      <w:r w:rsidR="00CD4B9D">
        <w:rPr>
          <w:rFonts w:hint="eastAsia"/>
        </w:rPr>
        <w:t>設計能在相同電流供應下有效提升寫入頻寬，減少序列化次數。</w:t>
      </w:r>
    </w:p>
    <w:p w14:paraId="38526D58" w14:textId="6814BB11" w:rsidR="00FF3907" w:rsidRPr="00CD4B9D" w:rsidRDefault="00CD4B9D" w:rsidP="00C93C3C">
      <w:pPr>
        <w:pStyle w:val="a9"/>
        <w:ind w:left="480" w:firstLine="480"/>
        <w:rPr>
          <w:rFonts w:hint="eastAsia"/>
        </w:rPr>
      </w:pPr>
      <w:r>
        <w:rPr>
          <w:rFonts w:hint="eastAsia"/>
        </w:rPr>
        <w:t>理論分析顯示，當寫入</w:t>
      </w:r>
      <w:r>
        <w:rPr>
          <w:rFonts w:hint="eastAsia"/>
        </w:rPr>
        <w:t xml:space="preserve"> 1 </w:t>
      </w:r>
      <w:r>
        <w:rPr>
          <w:rFonts w:hint="eastAsia"/>
        </w:rPr>
        <w:t>與</w:t>
      </w:r>
      <w:r>
        <w:rPr>
          <w:rFonts w:hint="eastAsia"/>
        </w:rPr>
        <w:t xml:space="preserve"> 0 </w:t>
      </w:r>
      <w:r>
        <w:rPr>
          <w:rFonts w:hint="eastAsia"/>
        </w:rPr>
        <w:t>的時間比為</w:t>
      </w:r>
      <w:r>
        <w:rPr>
          <w:rFonts w:hint="eastAsia"/>
        </w:rPr>
        <w:t xml:space="preserve"> 8</w:t>
      </w:r>
      <w:r>
        <w:rPr>
          <w:rFonts w:hint="eastAsia"/>
        </w:rPr>
        <w:t>、電流比為</w:t>
      </w:r>
      <w:r>
        <w:rPr>
          <w:rFonts w:hint="eastAsia"/>
        </w:rPr>
        <w:t xml:space="preserve"> 2 </w:t>
      </w:r>
      <w:r>
        <w:rPr>
          <w:rFonts w:hint="eastAsia"/>
        </w:rPr>
        <w:t>時，雙階段寫入的總時間僅為傳統寫入的</w:t>
      </w:r>
      <w:r>
        <w:rPr>
          <w:rFonts w:hint="eastAsia"/>
        </w:rPr>
        <w:t xml:space="preserve"> 62.5%</w:t>
      </w:r>
      <w:r>
        <w:rPr>
          <w:rFonts w:hint="eastAsia"/>
        </w:rPr>
        <w:t>。實作上，該機制僅需在</w:t>
      </w:r>
      <w:r>
        <w:rPr>
          <w:rFonts w:hint="eastAsia"/>
        </w:rPr>
        <w:t xml:space="preserve"> PCM </w:t>
      </w:r>
      <w:r>
        <w:rPr>
          <w:rFonts w:hint="eastAsia"/>
        </w:rPr>
        <w:t>晶片資料通路中新增有限狀態機與多工選擇器，以區分兩階段的資料傳輸。</w:t>
      </w:r>
      <w:r>
        <w:rPr>
          <w:rFonts w:hint="eastAsia"/>
        </w:rPr>
        <w:t xml:space="preserve">Write-0 </w:t>
      </w:r>
      <w:r>
        <w:rPr>
          <w:rFonts w:hint="eastAsia"/>
        </w:rPr>
        <w:t>階段每次可寫</w:t>
      </w:r>
      <w:r>
        <w:rPr>
          <w:rFonts w:hint="eastAsia"/>
        </w:rPr>
        <w:t xml:space="preserve"> 16 </w:t>
      </w:r>
      <w:r>
        <w:rPr>
          <w:rFonts w:hint="eastAsia"/>
        </w:rPr>
        <w:t>位元，</w:t>
      </w:r>
      <w:r>
        <w:rPr>
          <w:rFonts w:hint="eastAsia"/>
        </w:rPr>
        <w:t xml:space="preserve">Write-1 </w:t>
      </w:r>
      <w:r>
        <w:rPr>
          <w:rFonts w:hint="eastAsia"/>
        </w:rPr>
        <w:t>則可同時寫</w:t>
      </w:r>
      <w:r>
        <w:rPr>
          <w:rFonts w:hint="eastAsia"/>
        </w:rPr>
        <w:t xml:space="preserve"> 32 </w:t>
      </w:r>
      <w:r>
        <w:rPr>
          <w:rFonts w:hint="eastAsia"/>
        </w:rPr>
        <w:t>位元，因此顯著縮短整體寫入時間。由於該邏輯位於非關鍵路徑上，硬體開銷可忽略，且</w:t>
      </w:r>
      <w:r>
        <w:rPr>
          <w:rFonts w:hint="eastAsia"/>
        </w:rPr>
        <w:lastRenderedPageBreak/>
        <w:t>無需修改讀取電路，便能有效提升</w:t>
      </w:r>
      <w:r>
        <w:rPr>
          <w:rFonts w:hint="eastAsia"/>
        </w:rPr>
        <w:t xml:space="preserve"> PCM </w:t>
      </w:r>
      <w:r>
        <w:rPr>
          <w:rFonts w:hint="eastAsia"/>
        </w:rPr>
        <w:t>寫入效能。</w:t>
      </w:r>
    </w:p>
    <w:p w14:paraId="479854C2" w14:textId="595B4F83" w:rsidR="00FF3907" w:rsidRPr="005F6D6C" w:rsidRDefault="00FF3907" w:rsidP="00FF3907">
      <w:pPr>
        <w:pStyle w:val="a9"/>
        <w:numPr>
          <w:ilvl w:val="0"/>
          <w:numId w:val="7"/>
        </w:numPr>
        <w:rPr>
          <w:b/>
          <w:bCs/>
        </w:rPr>
      </w:pPr>
      <w:r w:rsidRPr="005F6D6C">
        <w:rPr>
          <w:rFonts w:hint="eastAsia"/>
          <w:b/>
          <w:bCs/>
        </w:rPr>
        <w:t>Two stage write</w:t>
      </w:r>
      <w:r w:rsidR="00D40B59" w:rsidRPr="005F6D6C">
        <w:rPr>
          <w:rFonts w:hint="eastAsia"/>
          <w:b/>
          <w:bCs/>
        </w:rPr>
        <w:t xml:space="preserve"> </w:t>
      </w:r>
      <w:r w:rsidR="00746883" w:rsidRPr="005F6D6C">
        <w:rPr>
          <w:rFonts w:hint="eastAsia"/>
          <w:b/>
          <w:bCs/>
        </w:rPr>
        <w:t>with inversion</w:t>
      </w:r>
    </w:p>
    <w:p w14:paraId="4785F71F" w14:textId="44BE9FB6" w:rsidR="00DC2822" w:rsidRDefault="00DC2822" w:rsidP="00DC2822">
      <w:pPr>
        <w:pStyle w:val="a9"/>
        <w:ind w:left="480" w:firstLine="480"/>
        <w:rPr>
          <w:rFonts w:hint="eastAsia"/>
        </w:rPr>
      </w:pPr>
      <w:r>
        <w:rPr>
          <w:rFonts w:hint="eastAsia"/>
        </w:rPr>
        <w:t>為</w:t>
      </w:r>
      <w:r>
        <w:rPr>
          <w:rFonts w:hint="eastAsia"/>
        </w:rPr>
        <w:t>了</w:t>
      </w:r>
      <w:r>
        <w:rPr>
          <w:rFonts w:hint="eastAsia"/>
        </w:rPr>
        <w:t>進一步提升</w:t>
      </w:r>
      <w:r>
        <w:rPr>
          <w:rFonts w:hint="eastAsia"/>
        </w:rPr>
        <w:t xml:space="preserve"> Two-Stage-Write </w:t>
      </w:r>
      <w:r>
        <w:rPr>
          <w:rFonts w:hint="eastAsia"/>
        </w:rPr>
        <w:t>機制的效能，作者提出</w:t>
      </w:r>
      <w:r>
        <w:rPr>
          <w:rFonts w:hint="eastAsia"/>
        </w:rPr>
        <w:t xml:space="preserve"> Two-Stage-Write with Inversion</w:t>
      </w:r>
      <w:r>
        <w:rPr>
          <w:rFonts w:hint="eastAsia"/>
        </w:rPr>
        <w:t>（雙階段反轉寫入）。此方法透過簡單的資料編碼機制，限制每個寫入區塊中「</w:t>
      </w:r>
      <w:r>
        <w:rPr>
          <w:rFonts w:hint="eastAsia"/>
        </w:rPr>
        <w:t>1</w:t>
      </w:r>
      <w:r>
        <w:rPr>
          <w:rFonts w:hint="eastAsia"/>
        </w:rPr>
        <w:t>」的數量不超過總位元的一半，以平衡功率需求並提高平行度。當偵測到資料中</w:t>
      </w:r>
      <w:r>
        <w:rPr>
          <w:rFonts w:hint="eastAsia"/>
        </w:rPr>
        <w:t xml:space="preserve"> 1 </w:t>
      </w:r>
      <w:r>
        <w:rPr>
          <w:rFonts w:hint="eastAsia"/>
        </w:rPr>
        <w:t>的比例過高時，系統自動將該資料區塊進行反轉，並在額外的旗標位元中記錄反轉狀態，以確保讀取時能正確還原。由於</w:t>
      </w:r>
      <w:r>
        <w:rPr>
          <w:rFonts w:hint="eastAsia"/>
        </w:rPr>
        <w:t xml:space="preserve"> Write-1 </w:t>
      </w:r>
      <w:r>
        <w:rPr>
          <w:rFonts w:hint="eastAsia"/>
        </w:rPr>
        <w:t>階段主導整體延遲，減少此階段需寫入的</w:t>
      </w:r>
      <w:r>
        <w:rPr>
          <w:rFonts w:hint="eastAsia"/>
        </w:rPr>
        <w:t xml:space="preserve"> 1 </w:t>
      </w:r>
      <w:r>
        <w:rPr>
          <w:rFonts w:hint="eastAsia"/>
        </w:rPr>
        <w:t>數量能有效縮短服務時間。</w:t>
      </w:r>
    </w:p>
    <w:p w14:paraId="4B808003" w14:textId="1337E841" w:rsidR="00DC2822" w:rsidRPr="00DC2822" w:rsidRDefault="00DC2822" w:rsidP="00DC2822">
      <w:pPr>
        <w:pStyle w:val="a9"/>
        <w:ind w:left="480" w:firstLine="480"/>
        <w:rPr>
          <w:rFonts w:hint="eastAsia"/>
        </w:rPr>
      </w:pPr>
      <w:r>
        <w:rPr>
          <w:rFonts w:hint="eastAsia"/>
        </w:rPr>
        <w:t>理論分析顯示，在假設讀取與寫入</w:t>
      </w:r>
      <w:r>
        <w:rPr>
          <w:rFonts w:hint="eastAsia"/>
        </w:rPr>
        <w:t xml:space="preserve"> 0 </w:t>
      </w:r>
      <w:r>
        <w:rPr>
          <w:rFonts w:hint="eastAsia"/>
        </w:rPr>
        <w:t>的延遲相同條件下，</w:t>
      </w:r>
      <w:r>
        <w:rPr>
          <w:rFonts w:hint="eastAsia"/>
        </w:rPr>
        <w:t xml:space="preserve">Two-Stage-Write-inv </w:t>
      </w:r>
      <w:r>
        <w:rPr>
          <w:rFonts w:hint="eastAsia"/>
        </w:rPr>
        <w:t>寫入一個</w:t>
      </w:r>
      <w:r>
        <w:rPr>
          <w:rFonts w:hint="eastAsia"/>
        </w:rPr>
        <w:t xml:space="preserve"> cache line </w:t>
      </w:r>
      <w:r>
        <w:rPr>
          <w:rFonts w:hint="eastAsia"/>
        </w:rPr>
        <w:t>僅需</w:t>
      </w:r>
      <w:r>
        <w:rPr>
          <w:rFonts w:hint="eastAsia"/>
        </w:rPr>
        <w:t xml:space="preserve"> 24</w:t>
      </w:r>
      <w:r>
        <w:rPr>
          <w:rFonts w:hint="eastAsia"/>
        </w:rPr>
        <w:t>×</w:t>
      </w:r>
      <w:proofErr w:type="spellStart"/>
      <w:r>
        <w:rPr>
          <w:rFonts w:hint="eastAsia"/>
        </w:rPr>
        <w:t>Treset</w:t>
      </w:r>
      <w:proofErr w:type="spellEnd"/>
      <w:r>
        <w:rPr>
          <w:rFonts w:hint="eastAsia"/>
        </w:rPr>
        <w:t>，</w:t>
      </w:r>
      <w:r w:rsidR="008A193B">
        <w:rPr>
          <w:rFonts w:hint="eastAsia"/>
        </w:rPr>
        <w:t>比</w:t>
      </w:r>
      <w:r>
        <w:rPr>
          <w:rFonts w:hint="eastAsia"/>
        </w:rPr>
        <w:t xml:space="preserve">Flip-N-Write </w:t>
      </w:r>
      <w:r>
        <w:rPr>
          <w:rFonts w:hint="eastAsia"/>
        </w:rPr>
        <w:t>快</w:t>
      </w:r>
      <w:r>
        <w:rPr>
          <w:rFonts w:hint="eastAsia"/>
        </w:rPr>
        <w:t xml:space="preserve"> 27%</w:t>
      </w:r>
      <w:r>
        <w:rPr>
          <w:rFonts w:hint="eastAsia"/>
        </w:rPr>
        <w:t>。實作上，該機制在原雙階段寫入電路中新增反轉控制模組，包含計數器與減法器，用以統計</w:t>
      </w:r>
      <w:r>
        <w:rPr>
          <w:rFonts w:hint="eastAsia"/>
        </w:rPr>
        <w:t xml:space="preserve"> 1 </w:t>
      </w:r>
      <w:r>
        <w:rPr>
          <w:rFonts w:hint="eastAsia"/>
        </w:rPr>
        <w:t>的數量並決定是否反轉，同時透過</w:t>
      </w:r>
      <w:r>
        <w:rPr>
          <w:rFonts w:hint="eastAsia"/>
        </w:rPr>
        <w:t xml:space="preserve"> DMUX </w:t>
      </w:r>
      <w:r>
        <w:rPr>
          <w:rFonts w:hint="eastAsia"/>
        </w:rPr>
        <w:t>將反轉旗標寫入</w:t>
      </w:r>
      <w:r>
        <w:rPr>
          <w:rFonts w:hint="eastAsia"/>
        </w:rPr>
        <w:t xml:space="preserve"> PCM</w:t>
      </w:r>
      <w:r>
        <w:rPr>
          <w:rFonts w:hint="eastAsia"/>
        </w:rPr>
        <w:t>。由於反轉後的資料平均減少一半的</w:t>
      </w:r>
      <w:r>
        <w:rPr>
          <w:rFonts w:hint="eastAsia"/>
        </w:rPr>
        <w:t xml:space="preserve"> 1</w:t>
      </w:r>
      <w:r>
        <w:rPr>
          <w:rFonts w:hint="eastAsia"/>
        </w:rPr>
        <w:t>，</w:t>
      </w:r>
      <w:r>
        <w:rPr>
          <w:rFonts w:hint="eastAsia"/>
        </w:rPr>
        <w:t xml:space="preserve">Write-1 </w:t>
      </w:r>
      <w:r>
        <w:rPr>
          <w:rFonts w:hint="eastAsia"/>
        </w:rPr>
        <w:t>階段能以更大寫入單元並行操作，顯著提升效能且不增加儲存延遲或硬體複雜度。</w:t>
      </w:r>
    </w:p>
    <w:p w14:paraId="3E766634" w14:textId="77777777" w:rsidR="00460462" w:rsidRDefault="00460462"/>
    <w:p w14:paraId="11BDEFEB" w14:textId="07E7846C" w:rsidR="00460462" w:rsidRDefault="00460462" w:rsidP="005F6D6C">
      <w:pPr>
        <w:jc w:val="center"/>
        <w:rPr>
          <w:b/>
          <w:bCs/>
        </w:rPr>
      </w:pPr>
      <w:r w:rsidRPr="00460462">
        <w:rPr>
          <w:rFonts w:hint="eastAsia"/>
          <w:b/>
          <w:bCs/>
        </w:rPr>
        <w:t>結論</w:t>
      </w:r>
    </w:p>
    <w:p w14:paraId="5A8F7FBF" w14:textId="405D312E" w:rsidR="005F6D6C" w:rsidRPr="005F6D6C" w:rsidRDefault="005F6D6C" w:rsidP="005F6D6C">
      <w:pPr>
        <w:ind w:firstLine="480"/>
        <w:rPr>
          <w:rFonts w:hint="eastAsia"/>
        </w:rPr>
      </w:pPr>
      <w:r w:rsidRPr="005F6D6C">
        <w:rPr>
          <w:rFonts w:hint="eastAsia"/>
        </w:rPr>
        <w:t>本文針對</w:t>
      </w:r>
      <w:r w:rsidRPr="005F6D6C">
        <w:rPr>
          <w:rFonts w:hint="eastAsia"/>
        </w:rPr>
        <w:t xml:space="preserve"> PCM </w:t>
      </w:r>
      <w:r w:rsidRPr="005F6D6C">
        <w:rPr>
          <w:rFonts w:hint="eastAsia"/>
        </w:rPr>
        <w:t>在寫入速度與功率利用率上的瓶頸，提出兩項創新技術：</w:t>
      </w:r>
      <w:r w:rsidRPr="005F6D6C">
        <w:rPr>
          <w:rFonts w:hint="eastAsia"/>
        </w:rPr>
        <w:t xml:space="preserve">Two-Stage-Write </w:t>
      </w:r>
      <w:r w:rsidRPr="005F6D6C">
        <w:rPr>
          <w:rFonts w:hint="eastAsia"/>
        </w:rPr>
        <w:t>與</w:t>
      </w:r>
      <w:r w:rsidRPr="005F6D6C">
        <w:rPr>
          <w:rFonts w:hint="eastAsia"/>
        </w:rPr>
        <w:t xml:space="preserve"> Two-Stage-Write with Inversion</w:t>
      </w:r>
      <w:r w:rsidRPr="005F6D6C">
        <w:rPr>
          <w:rFonts w:hint="eastAsia"/>
        </w:rPr>
        <w:t>。兩者皆基於</w:t>
      </w:r>
      <w:r w:rsidRPr="005F6D6C">
        <w:rPr>
          <w:rFonts w:hint="eastAsia"/>
        </w:rPr>
        <w:t xml:space="preserve"> PCM </w:t>
      </w:r>
      <w:r w:rsidRPr="005F6D6C">
        <w:rPr>
          <w:rFonts w:hint="eastAsia"/>
        </w:rPr>
        <w:t>寫入</w:t>
      </w:r>
      <w:r w:rsidRPr="005F6D6C">
        <w:rPr>
          <w:rFonts w:hint="eastAsia"/>
        </w:rPr>
        <w:t xml:space="preserve"> 0 </w:t>
      </w:r>
      <w:r w:rsidRPr="005F6D6C">
        <w:rPr>
          <w:rFonts w:hint="eastAsia"/>
        </w:rPr>
        <w:t>與寫入</w:t>
      </w:r>
      <w:r w:rsidRPr="005F6D6C">
        <w:rPr>
          <w:rFonts w:hint="eastAsia"/>
        </w:rPr>
        <w:t xml:space="preserve"> 1 </w:t>
      </w:r>
      <w:r w:rsidRPr="005F6D6C">
        <w:rPr>
          <w:rFonts w:hint="eastAsia"/>
        </w:rPr>
        <w:t>於時間與電流需求上的不對稱性進行優化。前者透過分離寫入流程，先快速完成所有</w:t>
      </w:r>
      <w:r w:rsidRPr="005F6D6C">
        <w:rPr>
          <w:rFonts w:hint="eastAsia"/>
        </w:rPr>
        <w:t xml:space="preserve"> 0</w:t>
      </w:r>
      <w:r w:rsidRPr="005F6D6C">
        <w:rPr>
          <w:rFonts w:hint="eastAsia"/>
        </w:rPr>
        <w:t>，再以較高平行度寫入</w:t>
      </w:r>
      <w:r w:rsidRPr="005F6D6C">
        <w:rPr>
          <w:rFonts w:hint="eastAsia"/>
        </w:rPr>
        <w:t xml:space="preserve"> 1</w:t>
      </w:r>
      <w:r w:rsidRPr="005F6D6C">
        <w:rPr>
          <w:rFonts w:hint="eastAsia"/>
        </w:rPr>
        <w:t>，以充分利用瞬時功率；後者則結合資料反轉機制，動態調整</w:t>
      </w:r>
      <w:r w:rsidRPr="005F6D6C">
        <w:rPr>
          <w:rFonts w:hint="eastAsia"/>
        </w:rPr>
        <w:t xml:space="preserve"> 1 </w:t>
      </w:r>
      <w:r w:rsidRPr="005F6D6C">
        <w:rPr>
          <w:rFonts w:hint="eastAsia"/>
        </w:rPr>
        <w:t>的比例，使寫入階段的功率分配更均衡。整體設計不需更動讀取路徑或控制器架構，即可有效提升寫入頻寬並降低延遲，展現了以簡潔架構改善</w:t>
      </w:r>
      <w:r w:rsidRPr="005F6D6C">
        <w:rPr>
          <w:rFonts w:hint="eastAsia"/>
        </w:rPr>
        <w:t xml:space="preserve"> PCM </w:t>
      </w:r>
      <w:r w:rsidRPr="005F6D6C">
        <w:rPr>
          <w:rFonts w:hint="eastAsia"/>
        </w:rPr>
        <w:t>效能的潛力與實用性。</w:t>
      </w:r>
    </w:p>
    <w:p w14:paraId="10755F69" w14:textId="77777777" w:rsidR="00460462" w:rsidRDefault="00460462"/>
    <w:p w14:paraId="11B6D611" w14:textId="6A443424" w:rsidR="00460462" w:rsidRPr="00460462" w:rsidRDefault="00460462" w:rsidP="00460462">
      <w:pPr>
        <w:jc w:val="center"/>
        <w:rPr>
          <w:b/>
          <w:bCs/>
        </w:rPr>
      </w:pPr>
      <w:r w:rsidRPr="00460462">
        <w:rPr>
          <w:rFonts w:hint="eastAsia"/>
          <w:b/>
          <w:bCs/>
        </w:rPr>
        <w:t>個人心得</w:t>
      </w:r>
    </w:p>
    <w:p w14:paraId="75D4D694" w14:textId="24B066E6" w:rsidR="00460462" w:rsidRPr="00B740C7" w:rsidRDefault="001040EC" w:rsidP="001040EC">
      <w:pPr>
        <w:ind w:firstLine="480"/>
        <w:rPr>
          <w:rFonts w:hint="eastAsia"/>
        </w:rPr>
      </w:pPr>
      <w:r w:rsidRPr="001040EC">
        <w:t>這篇論文從硬體層面切入，針對</w:t>
      </w:r>
      <w:r w:rsidRPr="001040EC">
        <w:t xml:space="preserve"> PCM </w:t>
      </w:r>
      <w:r w:rsidRPr="001040EC">
        <w:t>寫入速度慢與功率限制的問題提出了</w:t>
      </w:r>
      <w:r w:rsidR="007C02E5">
        <w:rPr>
          <w:rFonts w:hint="eastAsia"/>
        </w:rPr>
        <w:t>非常</w:t>
      </w:r>
      <w:r w:rsidRPr="001040EC">
        <w:t>巧妙的解法。作者並未依賴複雜的電路改造，而是觀察到「寫入</w:t>
      </w:r>
      <w:r w:rsidRPr="001040EC">
        <w:t xml:space="preserve"> 0 </w:t>
      </w:r>
      <w:r w:rsidRPr="001040EC">
        <w:t>與</w:t>
      </w:r>
      <w:r w:rsidRPr="001040EC">
        <w:t xml:space="preserve"> 1 </w:t>
      </w:r>
      <w:r w:rsidRPr="001040EC">
        <w:t>的物理特性差異」這個根本現象，藉由將寫入流程拆解成兩個階段，達成效能與功率利用的平衡。這種設計思維讓我體會到，真正有效的系統優化往往不是單純堆疊硬體資源，而是懂得善用現有特性、重新思考操作流程。此外，</w:t>
      </w:r>
      <w:r w:rsidRPr="001040EC">
        <w:t>Two-</w:t>
      </w:r>
      <w:r w:rsidRPr="001040EC">
        <w:lastRenderedPageBreak/>
        <w:t xml:space="preserve">Stage-Write with Inversion </w:t>
      </w:r>
      <w:r w:rsidRPr="001040EC">
        <w:t>所採用的反轉編碼策略，也讓我感受到資料層與電路層協同設計的重要性。</w:t>
      </w:r>
      <w:r w:rsidR="00391BC0">
        <w:rPr>
          <w:rFonts w:hint="eastAsia"/>
        </w:rPr>
        <w:t>最後</w:t>
      </w:r>
      <w:r w:rsidR="00391BC0" w:rsidRPr="00391BC0">
        <w:t>也期許自己在未來構思研究題目時，能學習作者的思維方式，從現有資料與機制中找出瓶頸並提出創新的優化方向。</w:t>
      </w:r>
    </w:p>
    <w:sectPr w:rsidR="00460462" w:rsidRPr="00B740C7">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10F22"/>
    <w:multiLevelType w:val="multilevel"/>
    <w:tmpl w:val="8910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31571B"/>
    <w:multiLevelType w:val="hybridMultilevel"/>
    <w:tmpl w:val="C0446568"/>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5CA32B08"/>
    <w:multiLevelType w:val="multilevel"/>
    <w:tmpl w:val="2248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381BC8"/>
    <w:multiLevelType w:val="multilevel"/>
    <w:tmpl w:val="E5BE6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B82DA0"/>
    <w:multiLevelType w:val="multilevel"/>
    <w:tmpl w:val="0ADE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ED5B56"/>
    <w:multiLevelType w:val="multilevel"/>
    <w:tmpl w:val="970C1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B67D66"/>
    <w:multiLevelType w:val="multilevel"/>
    <w:tmpl w:val="2E00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1990461">
    <w:abstractNumId w:val="6"/>
  </w:num>
  <w:num w:numId="2" w16cid:durableId="64108319">
    <w:abstractNumId w:val="5"/>
  </w:num>
  <w:num w:numId="3" w16cid:durableId="1629506168">
    <w:abstractNumId w:val="4"/>
  </w:num>
  <w:num w:numId="4" w16cid:durableId="315232709">
    <w:abstractNumId w:val="0"/>
  </w:num>
  <w:num w:numId="5" w16cid:durableId="925387369">
    <w:abstractNumId w:val="3"/>
  </w:num>
  <w:num w:numId="6" w16cid:durableId="91970787">
    <w:abstractNumId w:val="2"/>
  </w:num>
  <w:num w:numId="7" w16cid:durableId="20371964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bordersDoNotSurroundHeader/>
  <w:bordersDoNotSurroundFooter/>
  <w:proofState w:spelling="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5B6"/>
    <w:rsid w:val="000D2625"/>
    <w:rsid w:val="001040EC"/>
    <w:rsid w:val="001F10DF"/>
    <w:rsid w:val="00311268"/>
    <w:rsid w:val="00391BC0"/>
    <w:rsid w:val="003A4285"/>
    <w:rsid w:val="00460462"/>
    <w:rsid w:val="005F6D6C"/>
    <w:rsid w:val="00732075"/>
    <w:rsid w:val="00746883"/>
    <w:rsid w:val="007815B6"/>
    <w:rsid w:val="007B32AD"/>
    <w:rsid w:val="007C02E5"/>
    <w:rsid w:val="007F2AD0"/>
    <w:rsid w:val="008A193B"/>
    <w:rsid w:val="009308F7"/>
    <w:rsid w:val="00AB59F0"/>
    <w:rsid w:val="00AF2A2E"/>
    <w:rsid w:val="00B1236E"/>
    <w:rsid w:val="00B272E3"/>
    <w:rsid w:val="00B740C7"/>
    <w:rsid w:val="00C93C3C"/>
    <w:rsid w:val="00CA1537"/>
    <w:rsid w:val="00CD4B9D"/>
    <w:rsid w:val="00D40B59"/>
    <w:rsid w:val="00D44C20"/>
    <w:rsid w:val="00DA0E93"/>
    <w:rsid w:val="00DC2822"/>
    <w:rsid w:val="00E010DE"/>
    <w:rsid w:val="00EE6BC8"/>
    <w:rsid w:val="00EF6A64"/>
    <w:rsid w:val="00F3435E"/>
    <w:rsid w:val="00FF390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56C72"/>
  <w15:chartTrackingRefBased/>
  <w15:docId w15:val="{37F9377F-D9FF-41FF-A821-6BC218189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標楷體" w:hAnsi="Times New Roman" w:cs="Times New Roman"/>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815B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815B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815B6"/>
    <w:pPr>
      <w:keepNext/>
      <w:keepLines/>
      <w:spacing w:before="160" w:after="40"/>
      <w:outlineLvl w:val="2"/>
    </w:pPr>
    <w:rPr>
      <w:rFonts w:asciiTheme="minorHAnsi" w:eastAsiaTheme="majorEastAsia" w:hAnsiTheme="minorHAnsi" w:cstheme="majorBidi"/>
      <w:color w:val="0F4761" w:themeColor="accent1" w:themeShade="BF"/>
      <w:sz w:val="32"/>
      <w:szCs w:val="32"/>
    </w:rPr>
  </w:style>
  <w:style w:type="paragraph" w:styleId="4">
    <w:name w:val="heading 4"/>
    <w:basedOn w:val="a"/>
    <w:next w:val="a"/>
    <w:link w:val="40"/>
    <w:uiPriority w:val="9"/>
    <w:semiHidden/>
    <w:unhideWhenUsed/>
    <w:qFormat/>
    <w:rsid w:val="007815B6"/>
    <w:pPr>
      <w:keepNext/>
      <w:keepLines/>
      <w:spacing w:before="160" w:after="40"/>
      <w:outlineLvl w:val="3"/>
    </w:pPr>
    <w:rPr>
      <w:rFonts w:asciiTheme="minorHAnsi" w:eastAsiaTheme="maj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7815B6"/>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7815B6"/>
    <w:pPr>
      <w:keepNext/>
      <w:keepLines/>
      <w:spacing w:before="40" w:after="0"/>
      <w:outlineLvl w:val="5"/>
    </w:pPr>
    <w:rPr>
      <w:rFonts w:asciiTheme="minorHAnsi" w:eastAsiaTheme="majorEastAsia" w:hAnsiTheme="minorHAnsi" w:cstheme="majorBidi"/>
      <w:color w:val="595959" w:themeColor="text1" w:themeTint="A6"/>
    </w:rPr>
  </w:style>
  <w:style w:type="paragraph" w:styleId="7">
    <w:name w:val="heading 7"/>
    <w:basedOn w:val="a"/>
    <w:next w:val="a"/>
    <w:link w:val="70"/>
    <w:uiPriority w:val="9"/>
    <w:semiHidden/>
    <w:unhideWhenUsed/>
    <w:qFormat/>
    <w:rsid w:val="007815B6"/>
    <w:pPr>
      <w:keepNext/>
      <w:keepLines/>
      <w:spacing w:before="40" w:after="0"/>
      <w:ind w:leftChars="100" w:left="10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7815B6"/>
    <w:pPr>
      <w:keepNext/>
      <w:keepLines/>
      <w:spacing w:before="40" w:after="0"/>
      <w:ind w:leftChars="200" w:left="200"/>
      <w:outlineLvl w:val="7"/>
    </w:pPr>
    <w:rPr>
      <w:rFonts w:asciiTheme="minorHAnsi" w:eastAsiaTheme="majorEastAsia" w:hAnsiTheme="minorHAnsi" w:cstheme="majorBidi"/>
      <w:color w:val="272727" w:themeColor="text1" w:themeTint="D8"/>
    </w:rPr>
  </w:style>
  <w:style w:type="paragraph" w:styleId="9">
    <w:name w:val="heading 9"/>
    <w:basedOn w:val="a"/>
    <w:next w:val="a"/>
    <w:link w:val="90"/>
    <w:uiPriority w:val="9"/>
    <w:semiHidden/>
    <w:unhideWhenUsed/>
    <w:qFormat/>
    <w:rsid w:val="007815B6"/>
    <w:pPr>
      <w:keepNext/>
      <w:keepLines/>
      <w:spacing w:before="40" w:after="0"/>
      <w:ind w:leftChars="300" w:left="30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815B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7815B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7815B6"/>
    <w:rPr>
      <w:rFonts w:asciiTheme="minorHAnsi" w:eastAsiaTheme="majorEastAsia" w:hAnsiTheme="minorHAnsi" w:cstheme="majorBidi"/>
      <w:color w:val="0F4761" w:themeColor="accent1" w:themeShade="BF"/>
      <w:sz w:val="32"/>
      <w:szCs w:val="32"/>
    </w:rPr>
  </w:style>
  <w:style w:type="character" w:customStyle="1" w:styleId="40">
    <w:name w:val="標題 4 字元"/>
    <w:basedOn w:val="a0"/>
    <w:link w:val="4"/>
    <w:uiPriority w:val="9"/>
    <w:semiHidden/>
    <w:rsid w:val="007815B6"/>
    <w:rPr>
      <w:rFonts w:asciiTheme="minorHAnsi" w:eastAsiaTheme="majorEastAsia" w:hAnsiTheme="minorHAnsi" w:cstheme="majorBidi"/>
      <w:color w:val="0F4761" w:themeColor="accent1" w:themeShade="BF"/>
      <w:sz w:val="28"/>
      <w:szCs w:val="28"/>
    </w:rPr>
  </w:style>
  <w:style w:type="character" w:customStyle="1" w:styleId="50">
    <w:name w:val="標題 5 字元"/>
    <w:basedOn w:val="a0"/>
    <w:link w:val="5"/>
    <w:uiPriority w:val="9"/>
    <w:semiHidden/>
    <w:rsid w:val="007815B6"/>
    <w:rPr>
      <w:rFonts w:asciiTheme="minorHAnsi" w:eastAsiaTheme="majorEastAsia" w:hAnsiTheme="minorHAnsi" w:cstheme="majorBidi"/>
      <w:color w:val="0F4761" w:themeColor="accent1" w:themeShade="BF"/>
    </w:rPr>
  </w:style>
  <w:style w:type="character" w:customStyle="1" w:styleId="60">
    <w:name w:val="標題 6 字元"/>
    <w:basedOn w:val="a0"/>
    <w:link w:val="6"/>
    <w:uiPriority w:val="9"/>
    <w:semiHidden/>
    <w:rsid w:val="007815B6"/>
    <w:rPr>
      <w:rFonts w:asciiTheme="minorHAnsi" w:eastAsiaTheme="majorEastAsia" w:hAnsiTheme="minorHAnsi" w:cstheme="majorBidi"/>
      <w:color w:val="595959" w:themeColor="text1" w:themeTint="A6"/>
    </w:rPr>
  </w:style>
  <w:style w:type="character" w:customStyle="1" w:styleId="70">
    <w:name w:val="標題 7 字元"/>
    <w:basedOn w:val="a0"/>
    <w:link w:val="7"/>
    <w:uiPriority w:val="9"/>
    <w:semiHidden/>
    <w:rsid w:val="007815B6"/>
    <w:rPr>
      <w:rFonts w:asciiTheme="minorHAnsi" w:eastAsiaTheme="majorEastAsia" w:hAnsiTheme="minorHAnsi" w:cstheme="majorBidi"/>
      <w:color w:val="595959" w:themeColor="text1" w:themeTint="A6"/>
    </w:rPr>
  </w:style>
  <w:style w:type="character" w:customStyle="1" w:styleId="80">
    <w:name w:val="標題 8 字元"/>
    <w:basedOn w:val="a0"/>
    <w:link w:val="8"/>
    <w:uiPriority w:val="9"/>
    <w:semiHidden/>
    <w:rsid w:val="007815B6"/>
    <w:rPr>
      <w:rFonts w:asciiTheme="minorHAnsi" w:eastAsiaTheme="majorEastAsia" w:hAnsiTheme="minorHAnsi" w:cstheme="majorBidi"/>
      <w:color w:val="272727" w:themeColor="text1" w:themeTint="D8"/>
    </w:rPr>
  </w:style>
  <w:style w:type="character" w:customStyle="1" w:styleId="90">
    <w:name w:val="標題 9 字元"/>
    <w:basedOn w:val="a0"/>
    <w:link w:val="9"/>
    <w:uiPriority w:val="9"/>
    <w:semiHidden/>
    <w:rsid w:val="007815B6"/>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7815B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7815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15B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7815B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815B6"/>
    <w:pPr>
      <w:spacing w:before="160"/>
      <w:jc w:val="center"/>
    </w:pPr>
    <w:rPr>
      <w:i/>
      <w:iCs/>
      <w:color w:val="404040" w:themeColor="text1" w:themeTint="BF"/>
    </w:rPr>
  </w:style>
  <w:style w:type="character" w:customStyle="1" w:styleId="a8">
    <w:name w:val="引文 字元"/>
    <w:basedOn w:val="a0"/>
    <w:link w:val="a7"/>
    <w:uiPriority w:val="29"/>
    <w:rsid w:val="007815B6"/>
    <w:rPr>
      <w:i/>
      <w:iCs/>
      <w:color w:val="404040" w:themeColor="text1" w:themeTint="BF"/>
    </w:rPr>
  </w:style>
  <w:style w:type="paragraph" w:styleId="a9">
    <w:name w:val="List Paragraph"/>
    <w:basedOn w:val="a"/>
    <w:uiPriority w:val="34"/>
    <w:qFormat/>
    <w:rsid w:val="007815B6"/>
    <w:pPr>
      <w:ind w:left="720"/>
      <w:contextualSpacing/>
    </w:pPr>
  </w:style>
  <w:style w:type="character" w:styleId="aa">
    <w:name w:val="Intense Emphasis"/>
    <w:basedOn w:val="a0"/>
    <w:uiPriority w:val="21"/>
    <w:qFormat/>
    <w:rsid w:val="007815B6"/>
    <w:rPr>
      <w:i/>
      <w:iCs/>
      <w:color w:val="0F4761" w:themeColor="accent1" w:themeShade="BF"/>
    </w:rPr>
  </w:style>
  <w:style w:type="paragraph" w:styleId="ab">
    <w:name w:val="Intense Quote"/>
    <w:basedOn w:val="a"/>
    <w:next w:val="a"/>
    <w:link w:val="ac"/>
    <w:uiPriority w:val="30"/>
    <w:qFormat/>
    <w:rsid w:val="007815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7815B6"/>
    <w:rPr>
      <w:i/>
      <w:iCs/>
      <w:color w:val="0F4761" w:themeColor="accent1" w:themeShade="BF"/>
    </w:rPr>
  </w:style>
  <w:style w:type="character" w:styleId="ad">
    <w:name w:val="Intense Reference"/>
    <w:basedOn w:val="a0"/>
    <w:uiPriority w:val="32"/>
    <w:qFormat/>
    <w:rsid w:val="007815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4</Pages>
  <Words>1322</Words>
  <Characters>1733</Characters>
  <Application>Microsoft Office Word</Application>
  <DocSecurity>0</DocSecurity>
  <Lines>64</Lines>
  <Paragraphs>33</Paragraphs>
  <ScaleCrop>false</ScaleCrop>
  <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洪茂菘 HUNG, MAO-SONG</dc:creator>
  <cp:keywords/>
  <dc:description/>
  <cp:lastModifiedBy>洪茂菘 HUNG, MAO-SONG</cp:lastModifiedBy>
  <cp:revision>24</cp:revision>
  <dcterms:created xsi:type="dcterms:W3CDTF">2025-10-16T08:25:00Z</dcterms:created>
  <dcterms:modified xsi:type="dcterms:W3CDTF">2025-10-17T02:39:00Z</dcterms:modified>
</cp:coreProperties>
</file>