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và chế tạo máy quét 3D để bàn dùng laser vạch và bàn xoay tự động</w:t>
      </w:r>
    </w:p>
    <w:p>
      <w:pPr>
        <w:pStyle w:val="Subtitle"/>
      </w:pPr>
      <w:r>
        <w:t>Bản mô tả chi tiết đề tài đồ án</w:t>
      </w:r>
    </w:p>
    <w:p>
      <w:r/>
      <w:r>
        <w:rPr>
          <w:b/>
        </w:rPr>
        <w:t>Học phần:</w:t>
      </w:r>
      <w:r>
        <w:t xml:space="preserve"> Đồ án phần mềm nhúng kết hợp Đồ án thiết bị nhúng</w:t>
        <w:br/>
      </w:r>
      <w:r>
        <w:rPr>
          <w:b/>
        </w:rPr>
        <w:t>Chuyên ngành:</w:t>
      </w:r>
      <w:r>
        <w:t xml:space="preserve"> Hệ thống Nhúng và IoT</w:t>
        <w:br/>
      </w:r>
      <w:r>
        <w:rPr>
          <w:b/>
        </w:rPr>
        <w:t>Cấu hình:</w:t>
      </w:r>
      <w:r>
        <w:t xml:space="preserve"> STM32 Nucleo-F446RE và ESP32-S3 gắn camera</w:t>
        <w:br/>
      </w:r>
      <w:r>
        <w:rPr>
          <w:b/>
        </w:rPr>
        <w:t>Ngày cập nhật:</w:t>
      </w:r>
      <w:r>
        <w:t xml:space="preserve"> 15 tháng 9 năm 2026</w:t>
      </w:r>
    </w:p>
    <w:p>
      <w:r>
        <w:t>CẬP NHẬT 08/10/2026 — NGƯỜI DÙNG DUYỆT D048: 200 góc/400 ảnh, PLY, một cấu hình, GUI tối thiểu; kế hoạch theo nhánh. Tuần 2, thông số cơ khí/nguồn, an toàn và bằng chứng lịch sử giữ nguyên. Bảng góc ở phần cơ khí là tính toán danh nghĩa lịch sử; chỉ dòng 200 góc nghiệm thu. Đây là kế hoạch, chưa phải kết quả phần cứng.</w:t>
      </w:r>
    </w:p>
    <w:p>
      <w:pPr>
        <w:pStyle w:val="Heading2"/>
      </w:pPr>
      <w:r>
        <w:t>Tóm tắt đề tài</w:t>
      </w:r>
    </w:p>
    <w:p>
      <w:r>
        <w:t>Đề tài xây dựng một thiết bị quét 3D để bàn có khả năng thu nhận hình dạng bề mặt của vật thể nhỏ bằng laser vạch và bàn xoay tự động. Thiết bị sử dụng STM32 Nucleo-F446RE để điều khiển chuyển động và laser, ESP32-S3 gắn camera để chụp ảnh, cùng phần mềm trên máy tính để hiệu chuẩn, xử lý ảnh và dựng mô hình 3D.</w:t>
      </w:r>
    </w:p>
    <w:p>
      <w:r>
        <w:t>Vật thể được đặt trên bàn xoay trong hộp che sáng. Tại mỗi góc quay, hệ thống dừng chuyển động, chụp một ảnh nền khi laser tắt và một ảnh khi laser bật. Từ vị trí vạch laser trong ảnh cùng các tham số hiệu chuẩn, phần mềm tính tọa độ không gian của các điểm trên bề mặt và ghép chúng thành đám mây điểm. Người dùng có thể xem kết quả, đo một số kích thước tham khảo và xuất dữ liệu để xử lý tiếp.</w:t>
      </w:r>
    </w:p>
    <w:p>
      <w:r>
        <w:t xml:space="preserve">Sản phẩm: cơ cấu quét và PCB mở rộng tự thiết kế hoạt động, firmware STM32/ESP32-S3, ứng dụng PC tối thiểu, bộ hiệu chuẩn, PLY và bằng chứng kiểm chứng. Phạm vi được duyệt 08/10/2026 (D048), chưa phải kết quả đã đạt.</w:t>
      </w:r>
    </w:p>
    <w:p>
      <w:pPr>
        <w:pStyle w:val="Heading2"/>
      </w:pPr>
      <w:r>
        <w:t>Giá trị ứng dụng</w:t>
      </w:r>
    </w:p>
    <w:p>
      <w:r>
        <w:t>Thiết bị hướng đến số hóa hình dạng đồ thủ công, mô hình trang trí và vật mẫu phục vụ học tập, thiết kế hoặc lưu trữ. Đám mây điểm cũng có thể làm dữ liệu tham khảo khi dựng lại mô hình CAD. Trong phạm vi đồ án, thiết bị chưa được xem là máy đo kiểm đáp ứng dung sai công nghiệp.</w:t>
      </w:r>
    </w:p>
    <w:p>
      <w:pPr>
        <w:pStyle w:val="Caption"/>
      </w:pPr>
      <w:r>
        <w:t>Tên tiếng Anh: Design and Implementation of a Desktop Laser Line 3D Scanner with an Automated Turntable.</w:t>
      </w:r>
    </w:p>
    <w:p>
      <w:r>
        <w:br w:type="page"/>
      </w:r>
    </w:p>
    <w:p>
      <w:pPr>
        <w:pStyle w:val="Heading1"/>
      </w:pPr>
      <w:r>
        <w:t>1 Mục tiêu và phạm vi thực hiện</w:t>
      </w:r>
    </w:p>
    <w:p>
      <w:pPr>
        <w:pStyle w:val="Heading2"/>
      </w:pPr>
      <w:r>
        <w:t>Mục tiêu tổng quát</w:t>
      </w:r>
    </w:p>
    <w:p>
      <w:r>
        <w:t>Thiết kế, chế tạo và kiểm chứng một hệ thống nhúng phối hợp cơ cấu chuyển động với thu nhận ảnh, tạo dữ liệu 3D có thang đo thực và có thể truy xuất lại quá trình tạo ra dữ liệu đó.</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736"/>
        <w:gridCol w:w="7258"/>
      </w:tblGrid>
      <w:tr>
        <w:trPr>
          <w:tblHeader/>
          <w:cantSplit/>
        </w:trPr>
        <w:tc>
          <w:tcPr>
            <w:tcW w:type="dxa" w:w="2736"/>
            <w:vAlign w:val="center"/>
            <w:shd w:fill="E5ECF2"/>
          </w:tcPr>
          <w:p>
            <w:pPr>
              <w:keepNext w:val="0"/>
              <w:spacing w:after="0" w:line="264" w:lineRule="auto"/>
            </w:pPr>
            <w:r>
              <w:rPr>
                <w:rFonts w:ascii="DejaVu Sans" w:hAnsi="DejaVu Sans"/>
                <w:b/>
                <w:sz w:val="20"/>
              </w:rPr>
              <w:t>Mục tiêu cụ thể</w:t>
            </w:r>
          </w:p>
        </w:tc>
        <w:tc>
          <w:tcPr>
            <w:tcW w:type="dxa" w:w="7258"/>
            <w:vAlign w:val="center"/>
            <w:shd w:fill="E5ECF2"/>
          </w:tcPr>
          <w:p>
            <w:pPr>
              <w:keepNext w:val="0"/>
              <w:spacing w:after="0" w:line="264" w:lineRule="auto"/>
            </w:pPr>
            <w:r>
              <w:rPr>
                <w:rFonts w:ascii="DejaVu Sans" w:hAnsi="DejaVu Sans"/>
                <w:b/>
                <w:sz w:val="20"/>
              </w:rPr>
              <w:t>Kết quả cần chứng minh</w:t>
            </w:r>
          </w:p>
        </w:tc>
      </w:tr>
      <w:tr>
        <w:trPr>
          <w:cantSplit/>
        </w:trPr>
        <w:tc>
          <w:tcPr>
            <w:tcW w:type="dxa" w:w="2736"/>
            <w:vAlign w:val="center"/>
            <w:shd w:fill="FFFFFF"/>
          </w:tcPr>
          <w:p>
            <w:pPr>
              <w:keepNext w:val="0"/>
              <w:spacing w:after="0" w:line="264" w:lineRule="auto"/>
            </w:pPr>
            <w:r>
              <w:rPr>
                <w:rFonts w:ascii="DejaVu Sans" w:hAnsi="DejaVu Sans"/>
                <w:sz w:val="20"/>
              </w:rPr>
              <w:t>Điều khiển thiết bị</w:t>
            </w:r>
          </w:p>
        </w:tc>
        <w:tc>
          <w:tcPr>
            <w:tcW w:type="dxa" w:w="7258"/>
            <w:vAlign w:val="center"/>
            <w:shd w:fill="FFFFFF"/>
          </w:tcPr>
          <w:p>
            <w:pPr>
              <w:keepNext w:val="0"/>
              <w:spacing w:after="0" w:line="264" w:lineRule="auto"/>
            </w:pPr>
            <w:r>
              <w:rPr>
                <w:rFonts w:ascii="DejaVu Sans" w:hAnsi="DejaVu Sans"/>
                <w:sz w:val="20"/>
              </w:rPr>
              <w:t>Bàn xoay tìm được vị trí gốc, di chuyển theo số xung; laser được bật tắt đúng chu trình.</w:t>
            </w:r>
          </w:p>
        </w:tc>
      </w:tr>
      <w:tr>
        <w:trPr>
          <w:cantSplit/>
        </w:trPr>
        <w:tc>
          <w:tcPr>
            <w:tcW w:type="dxa" w:w="2736"/>
            <w:vAlign w:val="center"/>
            <w:shd w:fill="F7F8FA"/>
          </w:tcPr>
          <w:p>
            <w:pPr>
              <w:keepNext w:val="0"/>
              <w:spacing w:after="0" w:line="264" w:lineRule="auto"/>
            </w:pPr>
            <w:r>
              <w:rPr>
                <w:rFonts w:ascii="DejaVu Sans" w:hAnsi="DejaVu Sans"/>
                <w:sz w:val="20"/>
              </w:rPr>
              <w:t>Thu nhận ảnh</w:t>
            </w:r>
          </w:p>
        </w:tc>
        <w:tc>
          <w:tcPr>
            <w:tcW w:type="dxa" w:w="7258"/>
            <w:vAlign w:val="center"/>
            <w:shd w:fill="F7F8FA"/>
          </w:tcPr>
          <w:p>
            <w:pPr>
              <w:keepNext w:val="0"/>
              <w:spacing w:after="0" w:line="264" w:lineRule="auto"/>
            </w:pPr>
            <w:r>
              <w:rPr>
                <w:rFonts w:ascii="DejaVu Sans" w:hAnsi="DejaVu Sans"/>
                <w:sz w:val="20"/>
              </w:rPr>
              <w:t>Mỗi góc có một cặp ảnh hợp lệ; tham số chụp ổn định và có mã nhận dạng ảnh.</w:t>
            </w:r>
          </w:p>
        </w:tc>
      </w:tr>
      <w:tr>
        <w:trPr>
          <w:cantSplit/>
        </w:trPr>
        <w:tc>
          <w:tcPr>
            <w:tcW w:type="dxa" w:w="2736"/>
            <w:vAlign w:val="center"/>
            <w:shd w:fill="FFFFFF"/>
          </w:tcPr>
          <w:p>
            <w:pPr>
              <w:keepNext w:val="0"/>
              <w:spacing w:after="0" w:line="264" w:lineRule="auto"/>
            </w:pPr>
            <w:r>
              <w:rPr>
                <w:rFonts w:ascii="DejaVu Sans" w:hAnsi="DejaVu Sans"/>
                <w:sz w:val="20"/>
              </w:rPr>
              <w:t>Hiệu chuẩn hình học</w:t>
            </w:r>
          </w:p>
        </w:tc>
        <w:tc>
          <w:tcPr>
            <w:tcW w:type="dxa" w:w="7258"/>
            <w:vAlign w:val="center"/>
            <w:shd w:fill="FFFFFF"/>
          </w:tcPr>
          <w:p>
            <w:pPr>
              <w:keepNext w:val="0"/>
              <w:spacing w:after="0" w:line="264" w:lineRule="auto"/>
            </w:pPr>
            <w:r>
              <w:rPr>
                <w:rFonts w:ascii="DejaVu Sans" w:hAnsi="DejaVu Sans"/>
                <w:sz w:val="20"/>
              </w:rPr>
              <w:t>Có nội tham số camera, mặt phẳng laser và đường trục quay trong cùng hệ tọa độ.</w:t>
            </w:r>
          </w:p>
        </w:tc>
      </w:tr>
      <w:tr>
        <w:trPr>
          <w:cantSplit/>
        </w:trPr>
        <w:tc>
          <w:tcPr>
            <w:tcW w:type="dxa" w:w="2736"/>
            <w:vAlign w:val="center"/>
            <w:shd w:fill="F7F8FA"/>
          </w:tcPr>
          <w:p>
            <w:pPr>
              <w:keepNext w:val="0"/>
              <w:spacing w:after="0" w:line="264" w:lineRule="auto"/>
            </w:pPr>
            <w:r>
              <w:rPr>
                <w:rFonts w:ascii="DejaVu Sans" w:hAnsi="DejaVu Sans"/>
                <w:sz w:val="20"/>
              </w:rPr>
              <w:t>Tái tạo hình dạng</w:t>
            </w:r>
          </w:p>
        </w:tc>
        <w:tc>
          <w:tcPr>
            <w:tcW w:type="dxa" w:w="7258"/>
            <w:vAlign w:val="center"/>
            <w:shd w:fill="F7F8FA"/>
          </w:tcPr>
          <w:p>
            <w:pPr>
              <w:keepNext w:val="0"/>
              <w:spacing w:after="0" w:line="264" w:lineRule="auto"/>
            </w:pPr>
            <w:r>
              <w:rPr>
                <w:rFonts w:ascii="DejaVu Sans" w:hAnsi="DejaVu Sans"/>
                <w:sz w:val="20"/>
              </w:rPr>
              <w:t>Tính được tọa độ 3D, ghép các góc quét, lọc nhiễu và xuất đám mây điểm.</w:t>
            </w:r>
          </w:p>
        </w:tc>
      </w:tr>
      <w:tr>
        <w:trPr>
          <w:cantSplit/>
        </w:trPr>
        <w:tc>
          <w:tcPr>
            <w:tcW w:type="dxa" w:w="2736"/>
            <w:vAlign w:val="center"/>
            <w:shd w:fill="FFFFFF"/>
          </w:tcPr>
          <w:p>
            <w:pPr>
              <w:keepNext w:val="0"/>
              <w:spacing w:after="0" w:line="264" w:lineRule="auto"/>
            </w:pPr>
            <w:r>
              <w:rPr>
                <w:rFonts w:ascii="DejaVu Sans" w:hAnsi="DejaVu Sans"/>
                <w:sz w:val="20"/>
              </w:rPr>
              <w:t>Tạo sản phẩm sử dụng được</w:t>
            </w:r>
          </w:p>
        </w:tc>
        <w:tc>
          <w:tcPr>
            <w:tcW w:type="dxa" w:w="7258"/>
            <w:vAlign w:val="center"/>
            <w:shd w:fill="FFFFFF"/>
          </w:tcPr>
          <w:p>
            <w:pPr>
              <w:keepNext w:val="0"/>
              <w:spacing w:after="0" w:line="264" w:lineRule="auto"/>
            </w:pPr>
            <w:r>
              <w:rPr>
                <w:rFonts w:ascii="DejaVu Sans" w:hAnsi="DejaVu Sans"/>
                <w:sz w:val="20"/>
              </w:rPr>
              <w:t>Có giao diện kết nối, hiệu chuẩn, quét, xem kết quả và xuất tệp.</w:t>
            </w:r>
          </w:p>
        </w:tc>
      </w:tr>
      <w:tr>
        <w:trPr>
          <w:cantSplit/>
        </w:trPr>
        <w:tc>
          <w:tcPr>
            <w:tcW w:type="dxa" w:w="2736"/>
            <w:vAlign w:val="center"/>
            <w:shd w:fill="F7F8FA"/>
          </w:tcPr>
          <w:p>
            <w:pPr>
              <w:keepNext w:val="0"/>
              <w:spacing w:after="0" w:line="264" w:lineRule="auto"/>
            </w:pPr>
            <w:r>
              <w:rPr>
                <w:rFonts w:ascii="DejaVu Sans" w:hAnsi="DejaVu Sans"/>
                <w:sz w:val="20"/>
              </w:rPr>
              <w:t>Đánh giá định lượng</w:t>
            </w:r>
          </w:p>
        </w:tc>
        <w:tc>
          <w:tcPr>
            <w:tcW w:type="dxa" w:w="7258"/>
            <w:vAlign w:val="center"/>
            <w:shd w:fill="F7F8FA"/>
          </w:tcPr>
          <w:p>
            <w:pPr>
              <w:keepNext w:val="0"/>
              <w:spacing w:after="0" w:line="264" w:lineRule="auto"/>
            </w:pPr>
            <w:r>
              <w:rPr>
                <w:rFonts w:ascii="DejaVu Sans" w:hAnsi="DejaVu Sans"/>
                <w:sz w:val="20"/>
              </w:rPr>
              <w:t xml:space="preserve">Có dữ liệu sai số, độ lặp lại, thời gian quét và đánh giá trên một cấu hình.</w:t>
            </w:r>
          </w:p>
        </w:tc>
      </w:tr>
    </w:tbl>
    <w:p>
      <w:pPr>
        <w:spacing w:after="20" w:before="0" w:line="240" w:lineRule="auto"/>
      </w:pPr>
      <w:r>
        <w:rPr>
          <w:sz w:val="4"/>
        </w:rPr>
      </w:r>
    </w:p>
    <w:p>
      <w:pPr>
        <w:pStyle w:val="Heading2"/>
      </w:pPr>
      <w:r>
        <w:t>Phạm vi bắt buộc</w:t>
      </w:r>
    </w:p>
    <w:p>
      <w:r>
        <w:t xml:space="preserve">Bản cơ sở: một camera, một laser vạch, một trục quay; vật nhám, đục, đơn giản 50–100 mm. Một cấu hình camera chính kế thừa tuần 2; nghiệm thu 200 góc/vòng, 400 ảnh OFF/ON hợp lệ.</w:t>
      </w:r>
    </w:p>
    <w:p>
      <w:r>
        <w:t xml:space="preserve">Một lượt thu bề mặt quan sát được; đáy và vùng lõm có thể thiếu. Đầu ra PLY đơn vị mm, ảnh gốc, cấu hình, hiệu chuẩn, log và phiên bản mã; xử lý lại ngoại tuyến.</w:t>
      </w:r>
    </w:p>
    <w:p>
      <w:pPr>
        <w:pStyle w:val="Heading2"/>
      </w:pPr>
      <w:r>
        <w:t>Phần mở rộng</w:t>
      </w:r>
    </w:p>
    <w:p>
      <w:r>
        <w:t xml:space="preserve">Dành cho tốt nghiệp: dựng lưới/OBJ/STL, in 3D, trình xem/chỉnh sửa 3D tích hợp, so sánh COG/Gauss, 200/400 góc, nhiều độ phân giải/JPEG sau tuần 2, xử lý trên thiết bị, quét nhiều tư thế, laser thứ hai, texture. Giữ tuần 2 và kết quả đã có.</w:t>
      </w:r>
    </w:p>
    <w:p>
      <w:r>
        <w:br w:type="page"/>
      </w:r>
    </w:p>
    <w:p>
      <w:pPr>
        <w:pStyle w:val="Heading1"/>
      </w:pPr>
      <w:r>
        <w:t>2 Nguyên lý và kiến trúc hệ thống</w:t>
      </w:r>
    </w:p>
    <w:p>
      <w:r>
        <w:t>Laser vạch tạo một mặt phẳng ánh sáng. Khi mặt phẳng này cắt bề mặt vật, camera nhìn thấy một đường sáng thay đổi theo hình dạng. Một điểm ảnh cho biết hướng của tia nhìn; giao giữa tia đó và mặt phẳng laser đã hiệu chuẩn xác định vị trí 3D của điểm trên vật. Bàn xoay lần lượt đưa các phía của vật vào vùng quan sát.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275"/>
        <w:gridCol w:w="2923"/>
        <w:gridCol w:w="4795"/>
      </w:tblGrid>
      <w:tr>
        <w:trPr>
          <w:tblHeader/>
          <w:cantSplit/>
        </w:trPr>
        <w:tc>
          <w:tcPr>
            <w:tcW w:type="dxa" w:w="2275"/>
            <w:vAlign w:val="center"/>
            <w:shd w:fill="E5ECF2"/>
          </w:tcPr>
          <w:p>
            <w:pPr>
              <w:keepNext w:val="0"/>
              <w:spacing w:after="0" w:line="264" w:lineRule="auto"/>
            </w:pPr>
            <w:r>
              <w:rPr>
                <w:rFonts w:ascii="DejaVu Sans" w:hAnsi="DejaVu Sans"/>
                <w:b/>
                <w:sz w:val="20"/>
              </w:rPr>
              <w:t>Khối</w:t>
            </w:r>
          </w:p>
        </w:tc>
        <w:tc>
          <w:tcPr>
            <w:tcW w:type="dxa" w:w="2923"/>
            <w:vAlign w:val="center"/>
            <w:shd w:fill="E5ECF2"/>
          </w:tcPr>
          <w:p>
            <w:pPr>
              <w:keepNext w:val="0"/>
              <w:spacing w:after="0" w:line="264" w:lineRule="auto"/>
              <w:jc w:val="center"/>
            </w:pPr>
            <w:r>
              <w:rPr>
                <w:rFonts w:ascii="DejaVu Sans" w:hAnsi="DejaVu Sans"/>
                <w:b/>
                <w:sz w:val="20"/>
              </w:rPr>
              <w:t>Đầu vào</w:t>
            </w:r>
          </w:p>
        </w:tc>
        <w:tc>
          <w:tcPr>
            <w:tcW w:type="dxa" w:w="4795"/>
            <w:vAlign w:val="center"/>
            <w:shd w:fill="E5ECF2"/>
          </w:tcPr>
          <w:p>
            <w:pPr>
              <w:keepNext w:val="0"/>
              <w:spacing w:after="0" w:line="264" w:lineRule="auto"/>
            </w:pPr>
            <w:r>
              <w:rPr>
                <w:rFonts w:ascii="DejaVu Sans" w:hAnsi="DejaVu Sans"/>
                <w:b/>
                <w:sz w:val="20"/>
              </w:rPr>
              <w:t>Xử lý và đầu ra</w:t>
            </w:r>
          </w:p>
        </w:tc>
      </w:tr>
      <w:tr>
        <w:trPr>
          <w:cantSplit/>
        </w:trPr>
        <w:tc>
          <w:tcPr>
            <w:tcW w:type="dxa" w:w="2275"/>
            <w:vAlign w:val="center"/>
            <w:shd w:fill="FFFFFF"/>
          </w:tcPr>
          <w:p>
            <w:pPr>
              <w:keepNext w:val="0"/>
              <w:spacing w:after="0" w:line="264" w:lineRule="auto"/>
            </w:pPr>
            <w:r>
              <w:rPr>
                <w:rFonts w:ascii="DejaVu Sans" w:hAnsi="DejaVu Sans"/>
                <w:sz w:val="20"/>
              </w:rPr>
              <w:t>Người dùng và giao diện</w:t>
            </w:r>
          </w:p>
        </w:tc>
        <w:tc>
          <w:tcPr>
            <w:tcW w:type="dxa" w:w="2923"/>
            <w:vAlign w:val="center"/>
            <w:shd w:fill="FFFFFF"/>
          </w:tcPr>
          <w:p>
            <w:pPr>
              <w:keepNext w:val="0"/>
              <w:spacing w:after="0" w:line="264" w:lineRule="auto"/>
            </w:pPr>
            <w:r>
              <w:rPr>
                <w:rFonts w:ascii="DejaVu Sans" w:hAnsi="DejaVu Sans"/>
                <w:sz w:val="20"/>
              </w:rPr>
              <w:t>Vật thể, lựa chọn lượt quét, cấu hình</w:t>
            </w:r>
          </w:p>
        </w:tc>
        <w:tc>
          <w:tcPr>
            <w:tcW w:type="dxa" w:w="4795"/>
            <w:vAlign w:val="center"/>
            <w:shd w:fill="FFFFFF"/>
          </w:tcPr>
          <w:p>
            <w:pPr>
              <w:keepNext w:val="0"/>
              <w:spacing w:after="0" w:line="264" w:lineRule="auto"/>
            </w:pPr>
            <w:r>
              <w:rPr>
                <w:rFonts w:ascii="DejaVu Sans" w:hAnsi="DejaVu Sans"/>
                <w:sz w:val="20"/>
              </w:rPr>
              <w:t>Kiểm tra điều kiện, hiển thị trạng thái và gửi yêu cầu quét.</w:t>
            </w:r>
          </w:p>
        </w:tc>
      </w:tr>
      <w:tr>
        <w:trPr>
          <w:cantSplit/>
        </w:trPr>
        <w:tc>
          <w:tcPr>
            <w:tcW w:type="dxa" w:w="2275"/>
            <w:vAlign w:val="center"/>
            <w:shd w:fill="F7F8FA"/>
          </w:tcPr>
          <w:p>
            <w:pPr>
              <w:keepNext w:val="0"/>
              <w:spacing w:after="0" w:line="264" w:lineRule="auto"/>
            </w:pPr>
            <w:r>
              <w:rPr>
                <w:rFonts w:ascii="DejaVu Sans" w:hAnsi="DejaVu Sans"/>
                <w:sz w:val="20"/>
              </w:rPr>
              <w:t>STM32 Nucleo-F446RE</w:t>
            </w:r>
          </w:p>
        </w:tc>
        <w:tc>
          <w:tcPr>
            <w:tcW w:type="dxa" w:w="2923"/>
            <w:vAlign w:val="center"/>
            <w:shd w:fill="F7F8FA"/>
          </w:tcPr>
          <w:p>
            <w:pPr>
              <w:keepNext w:val="0"/>
              <w:spacing w:after="0" w:line="264" w:lineRule="auto"/>
            </w:pPr>
            <w:r>
              <w:rPr>
                <w:rFonts w:ascii="DejaVu Sans" w:hAnsi="DejaVu Sans"/>
                <w:sz w:val="20"/>
              </w:rPr>
              <w:t>Lệnh từ máy tính, HOME, trạng thái cửa</w:t>
            </w:r>
          </w:p>
        </w:tc>
        <w:tc>
          <w:tcPr>
            <w:tcW w:type="dxa" w:w="4795"/>
            <w:vAlign w:val="center"/>
            <w:shd w:fill="F7F8FA"/>
          </w:tcPr>
          <w:p>
            <w:pPr>
              <w:keepNext w:val="0"/>
              <w:spacing w:after="0" w:line="264" w:lineRule="auto"/>
            </w:pPr>
            <w:r>
              <w:rPr>
                <w:rFonts w:ascii="DejaVu Sans" w:hAnsi="DejaVu Sans"/>
                <w:sz w:val="20"/>
              </w:rPr>
              <w:t>Phát STEP/DIR, điều khiển laser; trả trạng thái, số xung đã phát và lỗi.</w:t>
            </w:r>
          </w:p>
        </w:tc>
      </w:tr>
      <w:tr>
        <w:trPr>
          <w:cantSplit/>
        </w:trPr>
        <w:tc>
          <w:tcPr>
            <w:tcW w:type="dxa" w:w="2275"/>
            <w:vAlign w:val="center"/>
            <w:shd w:fill="FFFFFF"/>
          </w:tcPr>
          <w:p>
            <w:pPr>
              <w:keepNext w:val="0"/>
              <w:spacing w:after="0" w:line="264" w:lineRule="auto"/>
            </w:pPr>
            <w:r>
              <w:rPr>
                <w:rFonts w:ascii="DejaVu Sans" w:hAnsi="DejaVu Sans"/>
                <w:sz w:val="20"/>
              </w:rPr>
              <w:t>ESP32-S3 và camera</w:t>
            </w:r>
          </w:p>
        </w:tc>
        <w:tc>
          <w:tcPr>
            <w:tcW w:type="dxa" w:w="2923"/>
            <w:vAlign w:val="center"/>
            <w:shd w:fill="FFFFFF"/>
          </w:tcPr>
          <w:p>
            <w:pPr>
              <w:keepNext w:val="0"/>
              <w:spacing w:after="0" w:line="264" w:lineRule="auto"/>
            </w:pPr>
            <w:r>
              <w:rPr>
                <w:rFonts w:ascii="DejaVu Sans" w:hAnsi="DejaVu Sans"/>
                <w:sz w:val="20"/>
              </w:rPr>
              <w:t>Yêu cầu chụp, cấu hình cảm biến</w:t>
            </w:r>
          </w:p>
        </w:tc>
        <w:tc>
          <w:tcPr>
            <w:tcW w:type="dxa" w:w="4795"/>
            <w:vAlign w:val="center"/>
            <w:shd w:fill="FFFFFF"/>
          </w:tcPr>
          <w:p>
            <w:pPr>
              <w:keepNext w:val="0"/>
              <w:spacing w:after="0" w:line="264" w:lineRule="auto"/>
            </w:pPr>
            <w:r>
              <w:rPr>
                <w:rFonts w:ascii="DejaVu Sans" w:hAnsi="DejaVu Sans"/>
                <w:sz w:val="20"/>
              </w:rPr>
              <w:t>Chụp khung hình mới; trả ảnh JPEG, mã ảnh và trạng thái camera.</w:t>
            </w:r>
          </w:p>
        </w:tc>
      </w:tr>
      <w:tr>
        <w:trPr>
          <w:cantSplit/>
        </w:trPr>
        <w:tc>
          <w:tcPr>
            <w:tcW w:type="dxa" w:w="2275"/>
            <w:vAlign w:val="center"/>
            <w:shd w:fill="F7F8FA"/>
          </w:tcPr>
          <w:p>
            <w:pPr>
              <w:keepNext w:val="0"/>
              <w:spacing w:after="0" w:line="264" w:lineRule="auto"/>
            </w:pPr>
            <w:r>
              <w:rPr>
                <w:rFonts w:ascii="DejaVu Sans" w:hAnsi="DejaVu Sans"/>
                <w:sz w:val="20"/>
              </w:rPr>
              <w:t>Phần mềm xử lý trên PC</w:t>
            </w:r>
          </w:p>
        </w:tc>
        <w:tc>
          <w:tcPr>
            <w:tcW w:type="dxa" w:w="2923"/>
            <w:vAlign w:val="center"/>
            <w:shd w:fill="F7F8FA"/>
          </w:tcPr>
          <w:p>
            <w:pPr>
              <w:keepNext w:val="0"/>
              <w:spacing w:after="0" w:line="264" w:lineRule="auto"/>
            </w:pPr>
            <w:r>
              <w:rPr>
                <w:rFonts w:ascii="DejaVu Sans" w:hAnsi="DejaVu Sans"/>
                <w:sz w:val="20"/>
              </w:rPr>
              <w:t>Ảnh, góc theo xung, tham số hiệu chuẩn</w:t>
            </w:r>
          </w:p>
        </w:tc>
        <w:tc>
          <w:tcPr>
            <w:tcW w:type="dxa" w:w="4795"/>
            <w:vAlign w:val="center"/>
            <w:shd w:fill="F7F8FA"/>
          </w:tcPr>
          <w:p>
            <w:pPr>
              <w:keepNext w:val="0"/>
              <w:spacing w:after="0" w:line="264" w:lineRule="auto"/>
            </w:pPr>
            <w:r>
              <w:rPr>
                <w:rFonts w:ascii="DejaVu Sans" w:hAnsi="DejaVu Sans"/>
                <w:sz w:val="20"/>
              </w:rPr>
              <w:t xml:space="preserve">Trích vạch, tam giác hóa, ghép điểm, lọc và xuất PLY.</w:t>
            </w:r>
          </w:p>
        </w:tc>
      </w:tr>
      <w:tr>
        <w:trPr>
          <w:cantSplit/>
        </w:trPr>
        <w:tc>
          <w:tcPr>
            <w:tcW w:type="dxa" w:w="2275"/>
            <w:vAlign w:val="center"/>
            <w:shd w:fill="FFFFFF"/>
          </w:tcPr>
          <w:p>
            <w:pPr>
              <w:keepNext w:val="0"/>
              <w:spacing w:after="0" w:line="264" w:lineRule="auto"/>
            </w:pPr>
            <w:r>
              <w:rPr>
                <w:rFonts w:ascii="DejaVu Sans" w:hAnsi="DejaVu Sans"/>
                <w:sz w:val="20"/>
              </w:rPr>
              <w:t>Lưu trữ và xuất kết quả</w:t>
            </w:r>
          </w:p>
        </w:tc>
        <w:tc>
          <w:tcPr>
            <w:tcW w:type="dxa" w:w="2923"/>
            <w:vAlign w:val="center"/>
            <w:shd w:fill="FFFFFF"/>
          </w:tcPr>
          <w:p>
            <w:pPr>
              <w:keepNext w:val="0"/>
              <w:spacing w:after="0" w:line="264" w:lineRule="auto"/>
            </w:pPr>
            <w:r>
              <w:rPr>
                <w:rFonts w:ascii="DejaVu Sans" w:hAnsi="DejaVu Sans"/>
                <w:sz w:val="20"/>
              </w:rPr>
              <w:t>Ảnh gốc, đám mây điểm, nhật ký</w:t>
            </w:r>
          </w:p>
        </w:tc>
        <w:tc>
          <w:tcPr>
            <w:tcW w:type="dxa" w:w="4795"/>
            <w:vAlign w:val="center"/>
            <w:shd w:fill="FFFFFF"/>
          </w:tcPr>
          <w:p>
            <w:pPr>
              <w:keepNext w:val="0"/>
              <w:spacing w:after="0" w:line="264" w:lineRule="auto"/>
            </w:pPr>
            <w:r>
              <w:rPr>
                <w:rFonts w:ascii="DejaVu Sans" w:hAnsi="DejaVu Sans"/>
                <w:sz w:val="20"/>
              </w:rPr>
              <w:t xml:space="preserve">Lưu phiên quét, xuất PLY; OBJ/STL khi có lưới phù hợp.</w:t>
            </w:r>
          </w:p>
        </w:tc>
      </w:tr>
    </w:tbl>
    <w:p>
      <w:pPr>
        <w:spacing w:after="20" w:before="0" w:line="240" w:lineRule="auto"/>
      </w:pPr>
      <w:r>
        <w:rPr>
          <w:sz w:val="4"/>
        </w:rPr>
      </w:r>
    </w:p>
    <w:p>
      <w:pPr>
        <w:pStyle w:val="Heading2"/>
      </w:pPr>
      <w:r>
        <w:t>Phân công giao tiếp</w:t>
      </w:r>
    </w:p>
    <w:p>
      <w:r>
        <w:t>Máy tính là bộ điều phối của một lượt quét. Kênh USB qua cổng COM ảo của ST-LINK nối máy tính với Nucleo; kết nối Wi-Fi trong mạng nội bộ nối máy tính với ESP32-S3. Bản đầu chưa cần nối UART trực tiếp giữa hai bộ điều khiển. Nucleo vẫn tự quản lý các liên động, giới hạn bật laser và lỗi mất liên lạc. Cổng COM ảo tích hợp trên Nucleo được mô tả trong tài liệu ST. [1]</w:t>
      </w:r>
    </w:p>
    <w:p>
      <w:r>
        <w:t>Dữ liệu đầu vào được tổ chức thành bộ ba: cặp ảnh, góc bàn xoay suy ra từ số xung, và hồ sơ hiệu chuẩn. Đầu ra của xử lý là tập điểm 3D có đơn vị milimét. Giá trị góc từ bộ đếm xung là góc điều khiển ước tính; bản cơ sở không có cảm biến đo góc tuyệt đối để xác nhận mọi chuyển động thực tế.</w:t>
      </w:r>
    </w:p>
    <w:p>
      <w:pPr>
        <w:pStyle w:val="Heading2"/>
      </w:pPr>
      <w:r>
        <w:t>Lý do chia thành ba khối xử lý</w:t>
      </w:r>
    </w:p>
    <w:p>
      <w:r>
        <w:t>Nucleo đảm nhiệm chuyển động và phản ứng với đầu vào phần cứng. ESP32-S3 dành tài nguyên cho camera và truyền ảnh. Máy tính có bộ nhớ và giao diện thuận tiện cho các bước hình học. Cách tổ chức này tận dụng thiết bị đang có và cho phép phát triển từng khối bằng dữ liệu thử trước khi tích hợp.</w:t>
      </w:r>
    </w:p>
    <w:p>
      <w:r>
        <w:br w:type="page"/>
      </w:r>
    </w:p>
    <w:p>
      <w:pPr>
        <w:pStyle w:val="Heading1"/>
      </w:pPr>
      <w:r>
        <w:t>3 Camera và điều kiện thu nhận ảnh</w:t>
      </w:r>
    </w:p>
    <w:p>
      <w:pPr>
        <w:pStyle w:val="Heading2"/>
      </w:pPr>
      <w:r>
        <w:t>Cấu hình sử dụng</w:t>
      </w:r>
    </w:p>
    <w:p>
      <w:r>
        <w:t>Cấu hình ưu tiên là kit ESP32-S3 N16R8 đã có cùng camera đi kèm. Nhật ký thử nghiệm ngày 14 tháng 9 năm 2026 ghi Flash 16 MB, Camera PID 0x3660 và PSRAM 0 KB. Mã 0x3660 tương ứng OV3660 trong trình điều khiển Espressif. Kết quả đó xác nhận việc nhận dạng cảm biến; cần kiểm tra lại cấu hình và bộ nhớ trước khi dùng ảnh độ phân giải cao. [2]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275"/>
        <w:gridCol w:w="7718"/>
      </w:tblGrid>
      <w:tr>
        <w:trPr>
          <w:tblHeader/>
          <w:cantSplit/>
        </w:trPr>
        <w:tc>
          <w:tcPr>
            <w:tcW w:type="dxa" w:w="2275"/>
            <w:vAlign w:val="center"/>
            <w:shd w:fill="E5ECF2"/>
          </w:tcPr>
          <w:p>
            <w:pPr>
              <w:keepNext w:val="0"/>
              <w:spacing w:after="0" w:line="264" w:lineRule="auto"/>
            </w:pPr>
            <w:r>
              <w:rPr>
                <w:rFonts w:ascii="DejaVu Sans" w:hAnsi="DejaVu Sans"/>
                <w:b/>
                <w:sz w:val="20"/>
              </w:rPr>
              <w:t>Hạng mục</w:t>
            </w:r>
          </w:p>
        </w:tc>
        <w:tc>
          <w:tcPr>
            <w:tcW w:type="dxa" w:w="7718"/>
            <w:vAlign w:val="center"/>
            <w:shd w:fill="E5ECF2"/>
          </w:tcPr>
          <w:p>
            <w:pPr>
              <w:keepNext w:val="0"/>
              <w:spacing w:after="0" w:line="264" w:lineRule="auto"/>
            </w:pPr>
            <w:r>
              <w:rPr>
                <w:rFonts w:ascii="DejaVu Sans" w:hAnsi="DejaVu Sans"/>
                <w:b/>
                <w:sz w:val="20"/>
              </w:rPr>
              <w:t>Phương án triển khai</w:t>
            </w:r>
          </w:p>
        </w:tc>
      </w:tr>
      <w:tr>
        <w:trPr>
          <w:cantSplit/>
        </w:trPr>
        <w:tc>
          <w:tcPr>
            <w:tcW w:type="dxa" w:w="2275"/>
            <w:vAlign w:val="center"/>
            <w:shd w:fill="FFFFFF"/>
          </w:tcPr>
          <w:p>
            <w:pPr>
              <w:keepNext w:val="0"/>
              <w:spacing w:after="0" w:line="264" w:lineRule="auto"/>
            </w:pPr>
            <w:r>
              <w:rPr>
                <w:rFonts w:ascii="DejaVu Sans" w:hAnsi="DejaVu Sans"/>
                <w:sz w:val="20"/>
              </w:rPr>
              <w:t>Cảm biến chính</w:t>
            </w:r>
          </w:p>
        </w:tc>
        <w:tc>
          <w:tcPr>
            <w:tcW w:type="dxa" w:w="7718"/>
            <w:vAlign w:val="center"/>
            <w:shd w:fill="FFFFFF"/>
          </w:tcPr>
          <w:p>
            <w:pPr>
              <w:keepNext w:val="0"/>
              <w:spacing w:after="0" w:line="264" w:lineRule="auto"/>
            </w:pPr>
            <w:r>
              <w:rPr>
                <w:rFonts w:ascii="DejaVu Sans" w:hAnsi="DejaVu Sans"/>
                <w:sz w:val="20"/>
              </w:rPr>
              <w:t>OV3660 màu; kích thước ảnh tối đa được trình điều khiển liệt kê là 2048 × 1536. [3]</w:t>
            </w:r>
          </w:p>
        </w:tc>
      </w:tr>
      <w:tr>
        <w:trPr>
          <w:cantSplit/>
        </w:trPr>
        <w:tc>
          <w:tcPr>
            <w:tcW w:type="dxa" w:w="2275"/>
            <w:vAlign w:val="center"/>
            <w:shd w:fill="F7F8FA"/>
          </w:tcPr>
          <w:p>
            <w:pPr>
              <w:keepNext w:val="0"/>
              <w:spacing w:after="0" w:line="264" w:lineRule="auto"/>
            </w:pPr>
            <w:r>
              <w:rPr>
                <w:rFonts w:ascii="DejaVu Sans" w:hAnsi="DejaVu Sans"/>
                <w:sz w:val="20"/>
              </w:rPr>
              <w:t>Mức ảnh khởi đầu</w:t>
            </w:r>
          </w:p>
        </w:tc>
        <w:tc>
          <w:tcPr>
            <w:tcW w:type="dxa" w:w="7718"/>
            <w:vAlign w:val="center"/>
            <w:shd w:fill="F7F8FA"/>
          </w:tcPr>
          <w:p>
            <w:pPr>
              <w:keepNext w:val="0"/>
              <w:spacing w:after="0" w:line="264" w:lineRule="auto"/>
            </w:pPr>
            <w:r>
              <w:rPr>
                <w:rFonts w:ascii="DejaVu Sans" w:hAnsi="DejaVu Sans"/>
                <w:sz w:val="20"/>
              </w:rPr>
              <w:t>Sau khi PSRAM hoạt động, thử 640 × 480 rồi khảo sát 800 × 600 hoặc cao hơn; chốt theo độ nét và độ ổn định.</w:t>
            </w:r>
          </w:p>
        </w:tc>
      </w:tr>
      <w:tr>
        <w:trPr>
          <w:cantSplit/>
        </w:trPr>
        <w:tc>
          <w:tcPr>
            <w:tcW w:type="dxa" w:w="2275"/>
            <w:vAlign w:val="center"/>
            <w:shd w:fill="FFFFFF"/>
          </w:tcPr>
          <w:p>
            <w:pPr>
              <w:keepNext w:val="0"/>
              <w:spacing w:after="0" w:line="264" w:lineRule="auto"/>
            </w:pPr>
            <w:r>
              <w:rPr>
                <w:rFonts w:ascii="DejaVu Sans" w:hAnsi="DejaVu Sans"/>
                <w:sz w:val="20"/>
              </w:rPr>
              <w:t>Định dạng truyền</w:t>
            </w:r>
          </w:p>
        </w:tc>
        <w:tc>
          <w:tcPr>
            <w:tcW w:type="dxa" w:w="7718"/>
            <w:vAlign w:val="center"/>
            <w:shd w:fill="FFFFFF"/>
          </w:tcPr>
          <w:p>
            <w:pPr>
              <w:keepNext w:val="0"/>
              <w:spacing w:after="0" w:line="264" w:lineRule="auto"/>
            </w:pPr>
            <w:r>
              <w:rPr>
                <w:rFonts w:ascii="DejaVu Sans" w:hAnsi="DejaVu Sans"/>
                <w:sz w:val="20"/>
              </w:rPr>
              <w:t>JPEG chất lượng cao; lưu nguyên tệp nhận được, không nén lại trước khi trích vạch.</w:t>
            </w:r>
          </w:p>
        </w:tc>
      </w:tr>
      <w:tr>
        <w:trPr>
          <w:cantSplit/>
        </w:trPr>
        <w:tc>
          <w:tcPr>
            <w:tcW w:type="dxa" w:w="2275"/>
            <w:vAlign w:val="center"/>
            <w:shd w:fill="F7F8FA"/>
          </w:tcPr>
          <w:p>
            <w:pPr>
              <w:keepNext w:val="0"/>
              <w:spacing w:after="0" w:line="264" w:lineRule="auto"/>
            </w:pPr>
            <w:r>
              <w:rPr>
                <w:rFonts w:ascii="DejaVu Sans" w:hAnsi="DejaVu Sans"/>
                <w:sz w:val="20"/>
              </w:rPr>
              <w:t>Ống kính</w:t>
            </w:r>
          </w:p>
        </w:tc>
        <w:tc>
          <w:tcPr>
            <w:tcW w:type="dxa" w:w="7718"/>
            <w:vAlign w:val="center"/>
            <w:shd w:fill="F7F8FA"/>
          </w:tcPr>
          <w:p>
            <w:pPr>
              <w:keepNext w:val="0"/>
              <w:spacing w:after="0" w:line="264" w:lineRule="auto"/>
            </w:pPr>
            <w:r>
              <w:rPr>
                <w:rFonts w:ascii="DejaVu Sans" w:hAnsi="DejaVu Sans"/>
                <w:sz w:val="20"/>
              </w:rPr>
              <w:t>Dùng ống kính đi kèm nếu lấy nét được trong khoảng làm việc; khóa vị trí sau khi căn chỉnh.</w:t>
            </w:r>
          </w:p>
        </w:tc>
      </w:tr>
      <w:tr>
        <w:trPr>
          <w:cantSplit/>
        </w:trPr>
        <w:tc>
          <w:tcPr>
            <w:tcW w:type="dxa" w:w="2275"/>
            <w:vAlign w:val="center"/>
            <w:shd w:fill="FFFFFF"/>
          </w:tcPr>
          <w:p>
            <w:pPr>
              <w:keepNext w:val="0"/>
              <w:spacing w:after="0" w:line="264" w:lineRule="auto"/>
            </w:pPr>
            <w:r>
              <w:rPr>
                <w:rFonts w:ascii="DejaVu Sans" w:hAnsi="DejaVu Sans"/>
                <w:sz w:val="20"/>
              </w:rPr>
              <w:t>Phương án thay thế</w:t>
            </w:r>
          </w:p>
        </w:tc>
        <w:tc>
          <w:tcPr>
            <w:tcW w:type="dxa" w:w="7718"/>
            <w:vAlign w:val="center"/>
            <w:shd w:fill="FFFFFF"/>
          </w:tcPr>
          <w:p>
            <w:pPr>
              <w:keepNext w:val="0"/>
              <w:spacing w:after="0" w:line="264" w:lineRule="auto"/>
            </w:pPr>
            <w:r>
              <w:rPr>
                <w:rFonts w:ascii="DejaVu Sans" w:hAnsi="DejaVu Sans"/>
                <w:sz w:val="20"/>
              </w:rPr>
              <w:t>ESP32-CAM với OV2640 nếu cần; phải hiệu chuẩn lại theo camera và chế độ ảnh thực tế.</w:t>
            </w:r>
          </w:p>
        </w:tc>
      </w:tr>
    </w:tbl>
    <w:p>
      <w:pPr>
        <w:spacing w:after="20" w:before="0" w:line="240" w:lineRule="auto"/>
      </w:pPr>
      <w:r>
        <w:rPr>
          <w:sz w:val="4"/>
        </w:rPr>
      </w:r>
    </w:p>
    <w:p>
      <w:pPr>
        <w:pStyle w:val="Heading2"/>
      </w:pPr>
      <w:r>
        <w:t>Các bước kiểm tra trước khi thiết kế cơ khí cố định</w:t>
      </w:r>
    </w:p>
    <w:p>
      <w:pPr>
        <w:pStyle w:val="ListBullet"/>
      </w:pPr>
      <w:r>
        <w:t>Xác nhận loại bo, sơ đồ chân camera, dung lượng PSRAM thực sự được nhận và khả năng cấp phát bộ đệm. Nhãn N16R8 chưa thay thế cho kết quả kiểm tra bộ nhớ.</w:t>
      </w:r>
    </w:p>
    <w:p>
      <w:pPr>
        <w:pStyle w:val="ListBullet"/>
      </w:pPr>
      <w:r>
        <w:t>Kiểm tra ảnh ở khoảng cách dự kiến 200–350 mm; điều chỉnh khoảng cách hoặc ống kính nếu vạch không đủ nét. Kích thước trường nhìn phải bao phủ vật tại mọi góc quay.</w:t>
      </w:r>
    </w:p>
    <w:p>
      <w:pPr>
        <w:pStyle w:val="ListBullet"/>
      </w:pPr>
      <w:r>
        <w:t>Chọn chế độ phơi sáng, gain và cân bằng trắng cố định; kiểm tra cấu hình có được giữ qua nhiều lần chụp. Tránh vạch sáng bão hòa hoặc quá rộng.</w:t>
      </w:r>
    </w:p>
    <w:p>
      <w:pPr>
        <w:pStyle w:val="ListBullet"/>
      </w:pPr>
      <w:r>
        <w:t>Tắt luồng xem video liên tục khi quét. Bắt đầu với một bộ đệm ảnh; kiểm chứng cách lấy ảnh mới sau khi thay đổi trạng thái laser. [3]</w:t>
      </w:r>
    </w:p>
    <w:p>
      <w:r>
        <w:t>Camera Raspberry Pi Global Shutter đang có được giữ cho hướng nâng cấp riêng. Bản cơ sở sử dụng bộ camera ESP32-S3 hoàn chỉnh, không bố trí kết nối camera Raspberry Pi vào Nucleo.</w:t>
      </w:r>
    </w:p>
    <w:p>
      <w:r>
        <w:br w:type="page"/>
      </w:r>
    </w:p>
    <w:p>
      <w:pPr>
        <w:pStyle w:val="Heading1"/>
      </w:pPr>
      <w:r>
        <w:t>4 Thiết kế bàn xoay và bố trí quang học</w:t>
      </w:r>
    </w:p>
    <w:p>
      <w:pPr>
        <w:pStyle w:val="Heading2"/>
      </w:pPr>
      <w:r>
        <w:t>Cơ cấu dự kiến</w:t>
      </w:r>
    </w:p>
    <w:p>
      <w:r>
        <w:t>Bàn xoay dùng động cơ bước NEMA17 góc bước 1,8°, truyền động qua đai GT2 với pulley 20 răng trên động cơ và 60 răng trên trục mâm. Trục đường kính 8 mm được đỡ bằng ổ bi; có phần tử chịu lực dọc trục phù hợp để đỡ khối lượng mâm và vật. Mâm đường kính khoảng 160 mm được sơn hoặc phủ đen nhám, kèm cơ cấu giữ vật tháo lắp được.</w:t>
      </w:r>
    </w:p>
    <w:p>
      <w:r>
        <w:t>Khung đế có thể dùng MDF hoặc vật liệu dễ gia công. Gá động cơ có rãnh căng đai; gá camera và laser có thể chỉnh góc khi hiệu chuẩn rồi siết cố định. Camera và laser cùng gắn lên một kết cấu cứng. Mục tiêu tải vật ban đầu là tối đa 300 g và phải kiểm tra thực tế với tải đặt lệch tâm.</w:t>
      </w:r>
    </w:p>
    <w:p>
      <w:pPr>
        <w:pStyle w:val="Heading2"/>
      </w:pPr>
      <w:r>
        <w:t>Bước quay và cách tính số xung</w:t>
      </w:r>
    </w:p>
    <w:p>
      <w:r>
        <w:t>Với động cơ 200 bước toàn phần mỗi vòng, driver đặt 1/16 vi bước và tỷ số truyền 3:1, một vòng mâm tương ứng 200 × 16 × 3 = 9.600 xung STEP. A4988 hỗ trợ chế độ 1/16 vi bước. [4]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362"/>
        <w:gridCol w:w="2750"/>
        <w:gridCol w:w="2779"/>
        <w:gridCol w:w="2102"/>
      </w:tblGrid>
      <w:tr>
        <w:trPr>
          <w:tblHeader/>
          <w:cantSplit/>
        </w:trPr>
        <w:tc>
          <w:tcPr>
            <w:tcW w:type="dxa" w:w="2362"/>
            <w:vAlign w:val="center"/>
            <w:shd w:fill="E5ECF2"/>
          </w:tcPr>
          <w:p>
            <w:pPr>
              <w:keepNext w:val="0"/>
              <w:spacing w:after="0" w:line="264" w:lineRule="auto"/>
            </w:pPr>
            <w:r>
              <w:rPr>
                <w:rFonts w:ascii="DejaVu Sans" w:hAnsi="DejaVu Sans"/>
                <w:b/>
                <w:sz w:val="20"/>
              </w:rPr>
              <w:t>Số góc mỗi lượt</w:t>
            </w:r>
          </w:p>
        </w:tc>
        <w:tc>
          <w:tcPr>
            <w:tcW w:type="dxa" w:w="2750"/>
            <w:vAlign w:val="center"/>
            <w:shd w:fill="E5ECF2"/>
          </w:tcPr>
          <w:p>
            <w:pPr>
              <w:keepNext w:val="0"/>
              <w:spacing w:after="0" w:line="264" w:lineRule="auto"/>
            </w:pPr>
            <w:r>
              <w:rPr>
                <w:rFonts w:ascii="DejaVu Sans" w:hAnsi="DejaVu Sans"/>
                <w:b/>
                <w:sz w:val="20"/>
              </w:rPr>
              <w:t>Góc giữa hai lần chụp</w:t>
            </w:r>
          </w:p>
        </w:tc>
        <w:tc>
          <w:tcPr>
            <w:tcW w:type="dxa" w:w="2779"/>
            <w:vAlign w:val="center"/>
            <w:shd w:fill="E5ECF2"/>
          </w:tcPr>
          <w:p>
            <w:pPr>
              <w:keepNext w:val="0"/>
              <w:spacing w:after="0" w:line="264" w:lineRule="auto"/>
            </w:pPr>
            <w:r>
              <w:rPr>
                <w:rFonts w:ascii="DejaVu Sans" w:hAnsi="DejaVu Sans"/>
                <w:b/>
                <w:sz w:val="20"/>
              </w:rPr>
              <w:t>Xung mỗi lần di chuyển</w:t>
            </w:r>
          </w:p>
        </w:tc>
        <w:tc>
          <w:tcPr>
            <w:tcW w:type="dxa" w:w="2102"/>
            <w:vAlign w:val="center"/>
            <w:shd w:fill="E5ECF2"/>
          </w:tcPr>
          <w:p>
            <w:pPr>
              <w:keepNext w:val="0"/>
              <w:spacing w:after="0" w:line="264" w:lineRule="auto"/>
              <w:jc w:val="center"/>
            </w:pPr>
            <w:r>
              <w:rPr>
                <w:rFonts w:ascii="DejaVu Sans" w:hAnsi="DejaVu Sans"/>
                <w:b/>
                <w:sz w:val="20"/>
              </w:rPr>
              <w:t>Số ảnh hợp lệ</w:t>
            </w:r>
          </w:p>
        </w:tc>
      </w:tr>
      <w:tr>
        <w:trPr>
          <w:cantSplit/>
        </w:trPr>
        <w:tc>
          <w:tcPr>
            <w:tcW w:type="dxa" w:w="2362"/>
            <w:vAlign w:val="center"/>
            <w:shd w:fill="FFFFFF"/>
          </w:tcPr>
          <w:p>
            <w:pPr>
              <w:keepNext w:val="0"/>
              <w:spacing w:after="0" w:line="264" w:lineRule="auto"/>
            </w:pPr>
            <w:r>
              <w:rPr>
                <w:rFonts w:ascii="DejaVu Sans" w:hAnsi="DejaVu Sans"/>
                <w:sz w:val="20"/>
              </w:rPr>
              <w:t>200</w:t>
            </w:r>
          </w:p>
        </w:tc>
        <w:tc>
          <w:tcPr>
            <w:tcW w:type="dxa" w:w="2750"/>
            <w:vAlign w:val="center"/>
            <w:shd w:fill="FFFFFF"/>
          </w:tcPr>
          <w:p>
            <w:pPr>
              <w:keepNext w:val="0"/>
              <w:spacing w:after="0" w:line="264" w:lineRule="auto"/>
              <w:jc w:val="center"/>
            </w:pPr>
            <w:r>
              <w:rPr>
                <w:rFonts w:ascii="DejaVu Sans" w:hAnsi="DejaVu Sans"/>
                <w:sz w:val="20"/>
              </w:rPr>
              <w:t>1,8°</w:t>
            </w:r>
          </w:p>
        </w:tc>
        <w:tc>
          <w:tcPr>
            <w:tcW w:type="dxa" w:w="2779"/>
            <w:vAlign w:val="center"/>
            <w:shd w:fill="FFFFFF"/>
          </w:tcPr>
          <w:p>
            <w:pPr>
              <w:keepNext w:val="0"/>
              <w:spacing w:after="0" w:line="264" w:lineRule="auto"/>
              <w:jc w:val="center"/>
            </w:pPr>
            <w:r>
              <w:rPr>
                <w:rFonts w:ascii="DejaVu Sans" w:hAnsi="DejaVu Sans"/>
                <w:sz w:val="20"/>
              </w:rPr>
              <w:t>48</w:t>
            </w:r>
          </w:p>
        </w:tc>
        <w:tc>
          <w:tcPr>
            <w:tcW w:type="dxa" w:w="2102"/>
            <w:vAlign w:val="center"/>
            <w:shd w:fill="FFFFFF"/>
          </w:tcPr>
          <w:p>
            <w:pPr>
              <w:keepNext w:val="0"/>
              <w:spacing w:after="0" w:line="264" w:lineRule="auto"/>
              <w:jc w:val="center"/>
            </w:pPr>
            <w:r>
              <w:rPr>
                <w:rFonts w:ascii="DejaVu Sans" w:hAnsi="DejaVu Sans"/>
                <w:sz w:val="20"/>
              </w:rPr>
              <w:t>400</w:t>
            </w:r>
          </w:p>
        </w:tc>
      </w:tr>
      <w:tr>
        <w:trPr>
          <w:cantSplit/>
        </w:trPr>
        <w:tc>
          <w:tcPr>
            <w:tcW w:type="dxa" w:w="2362"/>
            <w:vAlign w:val="center"/>
            <w:shd w:fill="F7F8FA"/>
          </w:tcPr>
          <w:p>
            <w:pPr>
              <w:keepNext w:val="0"/>
              <w:spacing w:after="0" w:line="264" w:lineRule="auto"/>
            </w:pPr>
            <w:r>
              <w:rPr>
                <w:rFonts w:ascii="DejaVu Sans" w:hAnsi="DejaVu Sans"/>
                <w:sz w:val="20"/>
              </w:rPr>
              <w:t>400</w:t>
            </w:r>
          </w:p>
        </w:tc>
        <w:tc>
          <w:tcPr>
            <w:tcW w:type="dxa" w:w="2750"/>
            <w:vAlign w:val="center"/>
            <w:shd w:fill="F7F8FA"/>
          </w:tcPr>
          <w:p>
            <w:pPr>
              <w:keepNext w:val="0"/>
              <w:spacing w:after="0" w:line="264" w:lineRule="auto"/>
              <w:jc w:val="center"/>
            </w:pPr>
            <w:r>
              <w:rPr>
                <w:rFonts w:ascii="DejaVu Sans" w:hAnsi="DejaVu Sans"/>
                <w:sz w:val="20"/>
              </w:rPr>
              <w:t>0,9°</w:t>
            </w:r>
          </w:p>
        </w:tc>
        <w:tc>
          <w:tcPr>
            <w:tcW w:type="dxa" w:w="2779"/>
            <w:vAlign w:val="center"/>
            <w:shd w:fill="F7F8FA"/>
          </w:tcPr>
          <w:p>
            <w:pPr>
              <w:keepNext w:val="0"/>
              <w:spacing w:after="0" w:line="264" w:lineRule="auto"/>
              <w:jc w:val="center"/>
            </w:pPr>
            <w:r>
              <w:rPr>
                <w:rFonts w:ascii="DejaVu Sans" w:hAnsi="DejaVu Sans"/>
                <w:sz w:val="20"/>
              </w:rPr>
              <w:t>24</w:t>
            </w:r>
          </w:p>
        </w:tc>
        <w:tc>
          <w:tcPr>
            <w:tcW w:type="dxa" w:w="2102"/>
            <w:vAlign w:val="center"/>
            <w:shd w:fill="F7F8FA"/>
          </w:tcPr>
          <w:p>
            <w:pPr>
              <w:keepNext w:val="0"/>
              <w:spacing w:after="0" w:line="264" w:lineRule="auto"/>
              <w:jc w:val="center"/>
            </w:pPr>
            <w:r>
              <w:rPr>
                <w:rFonts w:ascii="DejaVu Sans" w:hAnsi="DejaVu Sans"/>
                <w:sz w:val="20"/>
              </w:rPr>
              <w:t>800</w:t>
            </w:r>
          </w:p>
        </w:tc>
      </w:tr>
      <w:tr>
        <w:trPr>
          <w:cantSplit/>
        </w:trPr>
        <w:tc>
          <w:tcPr>
            <w:tcW w:type="dxa" w:w="2362"/>
            <w:vAlign w:val="center"/>
            <w:shd w:fill="FFFFFF"/>
          </w:tcPr>
          <w:p>
            <w:pPr>
              <w:keepNext w:val="0"/>
              <w:spacing w:after="0" w:line="264" w:lineRule="auto"/>
            </w:pPr>
            <w:r>
              <w:rPr>
                <w:rFonts w:ascii="DejaVu Sans" w:hAnsi="DejaVu Sans"/>
                <w:sz w:val="20"/>
              </w:rPr>
              <w:t>800 thử mở rộng</w:t>
            </w:r>
          </w:p>
        </w:tc>
        <w:tc>
          <w:tcPr>
            <w:tcW w:type="dxa" w:w="2750"/>
            <w:vAlign w:val="center"/>
            <w:shd w:fill="FFFFFF"/>
          </w:tcPr>
          <w:p>
            <w:pPr>
              <w:keepNext w:val="0"/>
              <w:spacing w:after="0" w:line="264" w:lineRule="auto"/>
              <w:jc w:val="center"/>
            </w:pPr>
            <w:r>
              <w:rPr>
                <w:rFonts w:ascii="DejaVu Sans" w:hAnsi="DejaVu Sans"/>
                <w:sz w:val="20"/>
              </w:rPr>
              <w:t>0,45°</w:t>
            </w:r>
          </w:p>
        </w:tc>
        <w:tc>
          <w:tcPr>
            <w:tcW w:type="dxa" w:w="2779"/>
            <w:vAlign w:val="center"/>
            <w:shd w:fill="FFFFFF"/>
          </w:tcPr>
          <w:p>
            <w:pPr>
              <w:keepNext w:val="0"/>
              <w:spacing w:after="0" w:line="264" w:lineRule="auto"/>
              <w:jc w:val="center"/>
            </w:pPr>
            <w:r>
              <w:rPr>
                <w:rFonts w:ascii="DejaVu Sans" w:hAnsi="DejaVu Sans"/>
                <w:sz w:val="20"/>
              </w:rPr>
              <w:t>12</w:t>
            </w:r>
          </w:p>
        </w:tc>
        <w:tc>
          <w:tcPr>
            <w:tcW w:type="dxa" w:w="2102"/>
            <w:vAlign w:val="center"/>
            <w:shd w:fill="FFFFFF"/>
          </w:tcPr>
          <w:p>
            <w:pPr>
              <w:keepNext w:val="0"/>
              <w:spacing w:after="0" w:line="264" w:lineRule="auto"/>
              <w:jc w:val="center"/>
            </w:pPr>
            <w:r>
              <w:rPr>
                <w:rFonts w:ascii="DejaVu Sans" w:hAnsi="DejaVu Sans"/>
                <w:sz w:val="20"/>
              </w:rPr>
              <w:t>1.600</w:t>
            </w:r>
          </w:p>
        </w:tc>
      </w:tr>
    </w:tbl>
    <w:p>
      <w:pPr>
        <w:spacing w:after="20" w:before="0" w:line="240" w:lineRule="auto"/>
      </w:pPr>
      <w:r>
        <w:rPr>
          <w:sz w:val="4"/>
        </w:rPr>
      </w:r>
    </w:p>
    <w:p>
      <w:r>
        <w:t>Lượt 400 góc lấy mẫu từ 0° đến 359,1°; không chụp thêm ảnh 360° trùng vị trí đầu. Con số 0,0375° mỗi vi bước chỉ là độ phân giải lệnh lý tưởng. Độ chính xác thực phụ thuộc driver, tải, mất bước, độ rơ và độ đảo của cơ cấu.</w:t>
      </w:r>
    </w:p>
    <w:p>
      <w:pPr>
        <w:pStyle w:val="Heading2"/>
      </w:pPr>
      <w:r>
        <w:t>Bố trí camera và laser</w:t>
      </w:r>
    </w:p>
    <w:p>
      <w:r>
        <w:t>Bắt đầu với góc quan sát giữa camera và mặt phẳng laser khoảng 25–35° tại vùng quét, sau đó điều chỉnh bằng thực nghiệm. Vạch laser cần phủ đủ chiều cao của vật. Hộp che có bề mặt trong tối và nhám để giảm ánh sáng nền, phản xạ phụ và ánh sáng laser thoát ra ngoài.</w:t>
      </w:r>
    </w:p>
    <w:p>
      <w:r>
        <w:t>Bàn xoay ưu tiên tiến cùng một chiều trong lượt quét. Chu trình HOME đi chậm về công tắc, lùi ra rồi tiếp cận lại cùng một chiều để cải thiện độ lặp lại. Khi cần chụp lại, mâm giữ nguyên vị trí để tránh thêm sai lệch do đảo chiều.</w:t>
      </w:r>
    </w:p>
    <w:p>
      <w:r>
        <w:br w:type="page"/>
      </w:r>
    </w:p>
    <w:p>
      <w:pPr>
        <w:pStyle w:val="Heading1"/>
      </w:pPr>
      <w:r>
        <w:t>5 Mạch điện nguồn và bo mở rộng</w:t>
      </w:r>
    </w:p>
    <w:p>
      <w:pPr>
        <w:pStyle w:val="Heading2"/>
      </w:pPr>
      <w:r>
        <w:t>Khối điều khiển công suất</w:t>
      </w:r>
    </w:p>
    <w:p>
      <w:r>
        <w:t>Nucleo-F446RE dùng timer để phát xung STEP, GPIO điều khiển DIR và ENABLE của driver, đồng thời điều khiển một MOSFET để đóng ngắt module laser. Sử dụng module laser vạch đỏ khoảng 650 nm có mạch giới hạn dòng và nguồn phù hợp; không cấp laser hoặc động cơ trực tiếp từ chân GPIO.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088"/>
        <w:gridCol w:w="7906"/>
      </w:tblGrid>
      <w:tr>
        <w:trPr>
          <w:tblHeader/>
          <w:cantSplit/>
        </w:trPr>
        <w:tc>
          <w:tcPr>
            <w:tcW w:type="dxa" w:w="2088"/>
            <w:vAlign w:val="center"/>
            <w:shd w:fill="E5ECF2"/>
          </w:tcPr>
          <w:p>
            <w:pPr>
              <w:keepNext w:val="0"/>
              <w:spacing w:after="0" w:line="264" w:lineRule="auto"/>
            </w:pPr>
            <w:r>
              <w:rPr>
                <w:rFonts w:ascii="DejaVu Sans" w:hAnsi="DejaVu Sans"/>
                <w:b/>
                <w:sz w:val="20"/>
              </w:rPr>
              <w:t>Khối mạch</w:t>
            </w:r>
          </w:p>
        </w:tc>
        <w:tc>
          <w:tcPr>
            <w:tcW w:type="dxa" w:w="7906"/>
            <w:vAlign w:val="center"/>
            <w:shd w:fill="E5ECF2"/>
          </w:tcPr>
          <w:p>
            <w:pPr>
              <w:keepNext w:val="0"/>
              <w:spacing w:after="0" w:line="264" w:lineRule="auto"/>
            </w:pPr>
            <w:r>
              <w:rPr>
                <w:rFonts w:ascii="DejaVu Sans" w:hAnsi="DejaVu Sans"/>
                <w:b/>
                <w:sz w:val="20"/>
              </w:rPr>
              <w:t>Yêu cầu thiết kế</w:t>
            </w:r>
          </w:p>
        </w:tc>
      </w:tr>
      <w:tr>
        <w:trPr>
          <w:cantSplit/>
        </w:trPr>
        <w:tc>
          <w:tcPr>
            <w:tcW w:type="dxa" w:w="2088"/>
            <w:vAlign w:val="center"/>
            <w:shd w:fill="FFFFFF"/>
          </w:tcPr>
          <w:p>
            <w:pPr>
              <w:keepNext w:val="0"/>
              <w:spacing w:after="0" w:line="264" w:lineRule="auto"/>
            </w:pPr>
            <w:r>
              <w:rPr>
                <w:rFonts w:ascii="DejaVu Sans" w:hAnsi="DejaVu Sans"/>
                <w:sz w:val="20"/>
              </w:rPr>
              <w:t>Driver động cơ</w:t>
            </w:r>
          </w:p>
        </w:tc>
        <w:tc>
          <w:tcPr>
            <w:tcW w:type="dxa" w:w="7906"/>
            <w:vAlign w:val="center"/>
            <w:shd w:fill="FFFFFF"/>
          </w:tcPr>
          <w:p>
            <w:pPr>
              <w:keepNext w:val="0"/>
              <w:spacing w:after="0" w:line="264" w:lineRule="auto"/>
            </w:pPr>
            <w:r>
              <w:rPr>
                <w:rFonts w:ascii="DejaVu Sans" w:hAnsi="DejaVu Sans"/>
                <w:sz w:val="20"/>
              </w:rPr>
              <w:t>A4988 có tản nhiệt; VDD phù hợp logic 3,3 V, VMOT nhận nguồn 12 V. Chỉnh giới hạn dòng theo động cơ và điện trở sense trên module thực tế. [4]</w:t>
            </w:r>
          </w:p>
        </w:tc>
      </w:tr>
      <w:tr>
        <w:trPr>
          <w:cantSplit/>
        </w:trPr>
        <w:tc>
          <w:tcPr>
            <w:tcW w:type="dxa" w:w="2088"/>
            <w:vAlign w:val="center"/>
            <w:shd w:fill="F7F8FA"/>
          </w:tcPr>
          <w:p>
            <w:pPr>
              <w:keepNext w:val="0"/>
              <w:spacing w:after="0" w:line="264" w:lineRule="auto"/>
            </w:pPr>
            <w:r>
              <w:rPr>
                <w:rFonts w:ascii="DejaVu Sans" w:hAnsi="DejaVu Sans"/>
                <w:sz w:val="20"/>
              </w:rPr>
              <w:t>Đóng ngắt laser</w:t>
            </w:r>
          </w:p>
        </w:tc>
        <w:tc>
          <w:tcPr>
            <w:tcW w:type="dxa" w:w="7906"/>
            <w:vAlign w:val="center"/>
            <w:shd w:fill="F7F8FA"/>
          </w:tcPr>
          <w:p>
            <w:pPr>
              <w:keepNext w:val="0"/>
              <w:spacing w:after="0" w:line="264" w:lineRule="auto"/>
            </w:pPr>
            <w:r>
              <w:rPr>
                <w:rFonts w:ascii="DejaVu Sans" w:hAnsi="DejaVu Sans"/>
                <w:sz w:val="20"/>
              </w:rPr>
              <w:t>MOSFET logic level hoạt động tại 3,3 V, điện trở cổng và điện trở kéo xuống để laser tắt khi MCU reset.</w:t>
            </w:r>
          </w:p>
        </w:tc>
      </w:tr>
      <w:tr>
        <w:trPr>
          <w:cantSplit/>
        </w:trPr>
        <w:tc>
          <w:tcPr>
            <w:tcW w:type="dxa" w:w="2088"/>
            <w:vAlign w:val="center"/>
            <w:shd w:fill="FFFFFF"/>
          </w:tcPr>
          <w:p>
            <w:pPr>
              <w:keepNext w:val="0"/>
              <w:spacing w:after="0" w:line="264" w:lineRule="auto"/>
            </w:pPr>
            <w:r>
              <w:rPr>
                <w:rFonts w:ascii="DejaVu Sans" w:hAnsi="DejaVu Sans"/>
                <w:sz w:val="20"/>
              </w:rPr>
              <w:t>Nguồn</w:t>
            </w:r>
          </w:p>
        </w:tc>
        <w:tc>
          <w:tcPr>
            <w:tcW w:type="dxa" w:w="7906"/>
            <w:vAlign w:val="center"/>
            <w:shd w:fill="FFFFFF"/>
          </w:tcPr>
          <w:p>
            <w:pPr>
              <w:keepNext w:val="0"/>
              <w:spacing w:after="0" w:line="264" w:lineRule="auto"/>
            </w:pPr>
            <w:r>
              <w:rPr>
                <w:rFonts w:ascii="DejaVu Sans" w:hAnsi="DejaVu Sans"/>
                <w:sz w:val="20"/>
              </w:rPr>
              <w:t>Adapter 12 V 3 A; nhánh motor riêng, nhánh buck 5 V cấp camera. Có cầu chì, công tắc nguồn và đầu nối đủ dòng.</w:t>
            </w:r>
          </w:p>
        </w:tc>
      </w:tr>
      <w:tr>
        <w:trPr>
          <w:cantSplit/>
        </w:trPr>
        <w:tc>
          <w:tcPr>
            <w:tcW w:type="dxa" w:w="2088"/>
            <w:vAlign w:val="center"/>
            <w:shd w:fill="F7F8FA"/>
          </w:tcPr>
          <w:p>
            <w:pPr>
              <w:keepNext w:val="0"/>
              <w:spacing w:after="0" w:line="264" w:lineRule="auto"/>
            </w:pPr>
            <w:r>
              <w:rPr>
                <w:rFonts w:ascii="DejaVu Sans" w:hAnsi="DejaVu Sans"/>
                <w:sz w:val="20"/>
              </w:rPr>
              <w:t>Lọc và nối đất</w:t>
            </w:r>
          </w:p>
        </w:tc>
        <w:tc>
          <w:tcPr>
            <w:tcW w:type="dxa" w:w="7906"/>
            <w:vAlign w:val="center"/>
            <w:shd w:fill="F7F8FA"/>
          </w:tcPr>
          <w:p>
            <w:pPr>
              <w:keepNext w:val="0"/>
              <w:spacing w:after="0" w:line="264" w:lineRule="auto"/>
            </w:pPr>
            <w:r>
              <w:rPr>
                <w:rFonts w:ascii="DejaVu Sans" w:hAnsi="DejaVu Sans"/>
                <w:sz w:val="20"/>
              </w:rPr>
              <w:t>Tụ khối sát VMOT và camera, tụ gốm cục bộ; đường dòng motor tránh đi qua đường hồi nguồn camera. Các mạch điều khiển có GND chung.</w:t>
            </w:r>
          </w:p>
        </w:tc>
      </w:tr>
      <w:tr>
        <w:trPr>
          <w:cantSplit/>
        </w:trPr>
        <w:tc>
          <w:tcPr>
            <w:tcW w:type="dxa" w:w="2088"/>
            <w:vAlign w:val="center"/>
            <w:shd w:fill="FFFFFF"/>
          </w:tcPr>
          <w:p>
            <w:pPr>
              <w:keepNext w:val="0"/>
              <w:spacing w:after="0" w:line="264" w:lineRule="auto"/>
            </w:pPr>
            <w:r>
              <w:rPr>
                <w:rFonts w:ascii="DejaVu Sans" w:hAnsi="DejaVu Sans"/>
                <w:sz w:val="20"/>
              </w:rPr>
              <w:t>Đầu vào</w:t>
            </w:r>
          </w:p>
        </w:tc>
        <w:tc>
          <w:tcPr>
            <w:tcW w:type="dxa" w:w="7906"/>
            <w:vAlign w:val="center"/>
            <w:shd w:fill="FFFFFF"/>
          </w:tcPr>
          <w:p>
            <w:pPr>
              <w:keepNext w:val="0"/>
              <w:spacing w:after="0" w:line="264" w:lineRule="auto"/>
            </w:pPr>
            <w:r>
              <w:rPr>
                <w:rFonts w:ascii="DejaVu Sans" w:hAnsi="DejaVu Sans"/>
                <w:sz w:val="20"/>
              </w:rPr>
              <w:t>HOME có chống dội; công tắc cửa có tiếp điểm phù hợp để ngắt nguồn laser và báo trạng thái; nút dừng dễ thao tác.</w:t>
            </w:r>
          </w:p>
        </w:tc>
      </w:tr>
      <w:tr>
        <w:trPr>
          <w:cantSplit/>
        </w:trPr>
        <w:tc>
          <w:tcPr>
            <w:tcW w:type="dxa" w:w="2088"/>
            <w:vAlign w:val="center"/>
            <w:shd w:fill="F7F8FA"/>
          </w:tcPr>
          <w:p>
            <w:pPr>
              <w:keepNext w:val="0"/>
              <w:spacing w:after="0" w:line="264" w:lineRule="auto"/>
            </w:pPr>
            <w:r>
              <w:rPr>
                <w:rFonts w:ascii="DejaVu Sans" w:hAnsi="DejaVu Sans"/>
                <w:sz w:val="20"/>
              </w:rPr>
              <w:t>Điểm kiểm tra</w:t>
            </w:r>
          </w:p>
        </w:tc>
        <w:tc>
          <w:tcPr>
            <w:tcW w:type="dxa" w:w="7906"/>
            <w:vAlign w:val="center"/>
            <w:shd w:fill="F7F8FA"/>
          </w:tcPr>
          <w:p>
            <w:pPr>
              <w:keepNext w:val="0"/>
              <w:spacing w:after="0" w:line="264" w:lineRule="auto"/>
            </w:pPr>
            <w:r>
              <w:rPr>
                <w:rFonts w:ascii="DejaVu Sans" w:hAnsi="DejaVu Sans"/>
                <w:sz w:val="20"/>
              </w:rPr>
              <w:t>Có điểm đo 12 V, 5 V, 3,3 V, GND, STEP, DIR, ENABLE và tín hiệu điều khiển laser.</w:t>
            </w:r>
          </w:p>
        </w:tc>
      </w:tr>
    </w:tbl>
    <w:p>
      <w:pPr>
        <w:spacing w:after="20" w:before="0" w:line="240" w:lineRule="auto"/>
      </w:pPr>
      <w:r>
        <w:rPr>
          <w:sz w:val="4"/>
        </w:rPr>
      </w:r>
    </w:p>
    <w:p>
      <w:pPr>
        <w:pStyle w:val="Heading2"/>
      </w:pPr>
      <w:r>
        <w:t>Sản phẩm mạch tự thiết kế</w:t>
      </w:r>
    </w:p>
    <w:p>
      <w:r>
        <w:t>Bo PCB hai lớp được thiết kế dưới dạng bo mở rộng cho Nucleo. Bo tích hợp socket driver, MOSFET, các đầu nối nguồn, motor, laser, HOME và liên động cửa. Nucleo tiếp tục dùng bộ nạp ST-LINK sẵn trên bo. Hồ sơ phần cứng gồm sơ đồ nguyên lý, bố trí linh kiện, Gerber, BOM, bản vẽ kết nối và biên bản kiểm tra mạch. [1]</w:t>
      </w:r>
    </w:p>
    <w:p>
      <w:r>
        <w:t>Giai đoạn thử nghiệm có thể cấp Nucleo qua USB và cấp camera bằng một nhánh 5 V phù hợp. Khi hoàn thiện nguồn chung, phải lựa chọn cấu hình cấp nguồn theo tài liệu bo và tránh nối trực tiếp hai đầu ra 5 V từ USB và buck với nhau. Chốt sơ đồ chân sau khi kiểm tra đúng biến thể bo; bản mô tả này chưa thay cho sơ đồ đấu dây cuối cùng.</w:t>
      </w:r>
    </w:p>
    <w:p>
      <w:r>
        <w:br w:type="page"/>
      </w:r>
    </w:p>
    <w:p>
      <w:pPr>
        <w:pStyle w:val="Heading1"/>
      </w:pPr>
      <w:r>
        <w:t>6 Quy trình vận hành một lượt quét</w:t>
      </w:r>
    </w:p>
    <w:p>
      <w:r>
        <w:t xml:space="preserve">Đặt vật, đóng nắp, chọn hồ sơ hợp lệ và bắt đầu. GUI báo tiến độ, ảnh theo dõi, lỗi và cho dừng. Sau quét xử lý, xuất PLY, xem bằng công cụ độc lập; có mở phiên và xử lý lại ngoại tuyến.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1728"/>
        <w:gridCol w:w="4550"/>
        <w:gridCol w:w="3715"/>
      </w:tblGrid>
      <w:tr>
        <w:trPr>
          <w:tblHeader/>
          <w:cantSplit/>
        </w:trPr>
        <w:tc>
          <w:tcPr>
            <w:tcW w:type="dxa" w:w="1728"/>
            <w:vAlign w:val="center"/>
            <w:shd w:fill="E5ECF2"/>
          </w:tcPr>
          <w:p>
            <w:pPr>
              <w:keepNext w:val="0"/>
              <w:spacing w:after="0" w:line="264" w:lineRule="auto"/>
            </w:pPr>
            <w:r>
              <w:rPr>
                <w:rFonts w:ascii="DejaVu Sans" w:hAnsi="DejaVu Sans"/>
                <w:b/>
                <w:sz w:val="19"/>
              </w:rPr>
              <w:t>Bước</w:t>
            </w:r>
          </w:p>
        </w:tc>
        <w:tc>
          <w:tcPr>
            <w:tcW w:type="dxa" w:w="4550"/>
            <w:vAlign w:val="center"/>
            <w:shd w:fill="E5ECF2"/>
          </w:tcPr>
          <w:p>
            <w:pPr>
              <w:keepNext w:val="0"/>
              <w:spacing w:after="0" w:line="264" w:lineRule="auto"/>
            </w:pPr>
            <w:r>
              <w:rPr>
                <w:rFonts w:ascii="DejaVu Sans" w:hAnsi="DejaVu Sans"/>
                <w:b/>
                <w:sz w:val="19"/>
              </w:rPr>
              <w:t>Thao tác của hệ thống</w:t>
            </w:r>
          </w:p>
        </w:tc>
        <w:tc>
          <w:tcPr>
            <w:tcW w:type="dxa" w:w="3715"/>
            <w:vAlign w:val="center"/>
            <w:shd w:fill="E5ECF2"/>
          </w:tcPr>
          <w:p>
            <w:pPr>
              <w:keepNext w:val="0"/>
              <w:spacing w:after="0" w:line="264" w:lineRule="auto"/>
            </w:pPr>
            <w:r>
              <w:rPr>
                <w:rFonts w:ascii="DejaVu Sans" w:hAnsi="DejaVu Sans"/>
                <w:b/>
                <w:sz w:val="19"/>
              </w:rPr>
              <w:t>Điều kiện để chuyển bước</w:t>
            </w:r>
          </w:p>
        </w:tc>
      </w:tr>
      <w:tr>
        <w:trPr>
          <w:cantSplit/>
        </w:trPr>
        <w:tc>
          <w:tcPr>
            <w:tcW w:type="dxa" w:w="1728"/>
            <w:vAlign w:val="center"/>
            <w:shd w:fill="FFFFFF"/>
          </w:tcPr>
          <w:p>
            <w:pPr>
              <w:keepNext w:val="0"/>
              <w:spacing w:after="0" w:line="264" w:lineRule="auto"/>
            </w:pPr>
            <w:r>
              <w:rPr>
                <w:rFonts w:ascii="DejaVu Sans" w:hAnsi="DejaVu Sans"/>
                <w:sz w:val="19"/>
              </w:rPr>
              <w:t>1 Kiểm tra</w:t>
            </w:r>
          </w:p>
        </w:tc>
        <w:tc>
          <w:tcPr>
            <w:tcW w:type="dxa" w:w="4550"/>
            <w:vAlign w:val="center"/>
            <w:shd w:fill="FFFFFF"/>
          </w:tcPr>
          <w:p>
            <w:pPr>
              <w:keepNext w:val="0"/>
              <w:spacing w:after="0" w:line="264" w:lineRule="auto"/>
            </w:pPr>
            <w:r>
              <w:rPr>
                <w:rFonts w:ascii="DejaVu Sans" w:hAnsi="DejaVu Sans"/>
                <w:sz w:val="19"/>
              </w:rPr>
              <w:t>Kiểm tra kết nối, cửa, camera, bộ nhớ và hồ sơ hiệu chuẩn.</w:t>
            </w:r>
          </w:p>
        </w:tc>
        <w:tc>
          <w:tcPr>
            <w:tcW w:type="dxa" w:w="3715"/>
            <w:vAlign w:val="center"/>
            <w:shd w:fill="FFFFFF"/>
          </w:tcPr>
          <w:p>
            <w:pPr>
              <w:keepNext w:val="0"/>
              <w:spacing w:after="0" w:line="264" w:lineRule="auto"/>
            </w:pPr>
            <w:r>
              <w:rPr>
                <w:rFonts w:ascii="DejaVu Sans" w:hAnsi="DejaVu Sans"/>
                <w:sz w:val="19"/>
              </w:rPr>
              <w:t>Các khối sẵn sàng; laser đang tắt.</w:t>
            </w:r>
          </w:p>
        </w:tc>
      </w:tr>
      <w:tr>
        <w:trPr>
          <w:cantSplit/>
        </w:trPr>
        <w:tc>
          <w:tcPr>
            <w:tcW w:type="dxa" w:w="1728"/>
            <w:vAlign w:val="center"/>
            <w:shd w:fill="F7F8FA"/>
          </w:tcPr>
          <w:p>
            <w:pPr>
              <w:keepNext w:val="0"/>
              <w:spacing w:after="0" w:line="264" w:lineRule="auto"/>
            </w:pPr>
            <w:r>
              <w:rPr>
                <w:rFonts w:ascii="DejaVu Sans" w:hAnsi="DejaVu Sans"/>
                <w:sz w:val="19"/>
              </w:rPr>
              <w:t>2 Tìm gốc</w:t>
            </w:r>
          </w:p>
        </w:tc>
        <w:tc>
          <w:tcPr>
            <w:tcW w:type="dxa" w:w="4550"/>
            <w:vAlign w:val="center"/>
            <w:shd w:fill="F7F8FA"/>
          </w:tcPr>
          <w:p>
            <w:pPr>
              <w:keepNext w:val="0"/>
              <w:spacing w:after="0" w:line="264" w:lineRule="auto"/>
            </w:pPr>
            <w:r>
              <w:rPr>
                <w:rFonts w:ascii="DejaVu Sans" w:hAnsi="DejaVu Sans"/>
                <w:sz w:val="19"/>
              </w:rPr>
              <w:t>Nucleo chạy HOME, thiết lập vị trí bắt đầu.</w:t>
            </w:r>
          </w:p>
        </w:tc>
        <w:tc>
          <w:tcPr>
            <w:tcW w:type="dxa" w:w="3715"/>
            <w:vAlign w:val="center"/>
            <w:shd w:fill="F7F8FA"/>
          </w:tcPr>
          <w:p>
            <w:pPr>
              <w:keepNext w:val="0"/>
              <w:spacing w:after="0" w:line="264" w:lineRule="auto"/>
            </w:pPr>
            <w:r>
              <w:rPr>
                <w:rFonts w:ascii="DejaVu Sans" w:hAnsi="DejaVu Sans"/>
                <w:sz w:val="19"/>
              </w:rPr>
              <w:t>Tìm thấy công tắc trong giới hạn thời gian và số xung.</w:t>
            </w:r>
          </w:p>
        </w:tc>
      </w:tr>
      <w:tr>
        <w:trPr>
          <w:cantSplit/>
        </w:trPr>
        <w:tc>
          <w:tcPr>
            <w:tcW w:type="dxa" w:w="1728"/>
            <w:vAlign w:val="center"/>
            <w:shd w:fill="FFFFFF"/>
          </w:tcPr>
          <w:p>
            <w:pPr>
              <w:keepNext w:val="0"/>
              <w:spacing w:after="0" w:line="264" w:lineRule="auto"/>
            </w:pPr>
            <w:r>
              <w:rPr>
                <w:rFonts w:ascii="DejaVu Sans" w:hAnsi="DejaVu Sans"/>
                <w:sz w:val="19"/>
              </w:rPr>
              <w:t>3 Đến góc quét</w:t>
            </w:r>
          </w:p>
        </w:tc>
        <w:tc>
          <w:tcPr>
            <w:tcW w:type="dxa" w:w="4550"/>
            <w:vAlign w:val="center"/>
            <w:shd w:fill="FFFFFF"/>
          </w:tcPr>
          <w:p>
            <w:pPr>
              <w:keepNext w:val="0"/>
              <w:spacing w:after="0" w:line="264" w:lineRule="auto"/>
            </w:pPr>
            <w:r>
              <w:rPr>
                <w:rFonts w:ascii="DejaVu Sans" w:hAnsi="DejaVu Sans"/>
                <w:sz w:val="19"/>
              </w:rPr>
              <w:t>Di chuyển đến vị trí đặt trước rồi giữ mâm.</w:t>
            </w:r>
          </w:p>
        </w:tc>
        <w:tc>
          <w:tcPr>
            <w:tcW w:type="dxa" w:w="3715"/>
            <w:vAlign w:val="center"/>
            <w:shd w:fill="FFFFFF"/>
          </w:tcPr>
          <w:p>
            <w:pPr>
              <w:keepNext w:val="0"/>
              <w:spacing w:after="0" w:line="264" w:lineRule="auto"/>
            </w:pPr>
            <w:r>
              <w:rPr>
                <w:rFonts w:ascii="DejaVu Sans" w:hAnsi="DejaVu Sans"/>
                <w:sz w:val="19"/>
              </w:rPr>
              <w:t>Đã phát đủ xung và hết thời gian chờ ổn định.</w:t>
            </w:r>
          </w:p>
        </w:tc>
      </w:tr>
      <w:tr>
        <w:trPr>
          <w:cantSplit/>
        </w:trPr>
        <w:tc>
          <w:tcPr>
            <w:tcW w:type="dxa" w:w="1728"/>
            <w:vAlign w:val="center"/>
            <w:shd w:fill="F7F8FA"/>
          </w:tcPr>
          <w:p>
            <w:pPr>
              <w:keepNext w:val="0"/>
              <w:spacing w:after="0" w:line="264" w:lineRule="auto"/>
            </w:pPr>
            <w:r>
              <w:rPr>
                <w:rFonts w:ascii="DejaVu Sans" w:hAnsi="DejaVu Sans"/>
                <w:sz w:val="19"/>
              </w:rPr>
              <w:t>4 Chụp nền</w:t>
            </w:r>
          </w:p>
        </w:tc>
        <w:tc>
          <w:tcPr>
            <w:tcW w:type="dxa" w:w="4550"/>
            <w:vAlign w:val="center"/>
            <w:shd w:fill="F7F8FA"/>
          </w:tcPr>
          <w:p>
            <w:pPr>
              <w:keepNext w:val="0"/>
              <w:spacing w:after="0" w:line="264" w:lineRule="auto"/>
            </w:pPr>
            <w:r>
              <w:rPr>
                <w:rFonts w:ascii="DejaVu Sans" w:hAnsi="DejaVu Sans"/>
                <w:sz w:val="19"/>
              </w:rPr>
              <w:t>Laser tắt; yêu cầu camera lấy khung hình mới.</w:t>
            </w:r>
          </w:p>
        </w:tc>
        <w:tc>
          <w:tcPr>
            <w:tcW w:type="dxa" w:w="3715"/>
            <w:vAlign w:val="center"/>
            <w:shd w:fill="F7F8FA"/>
          </w:tcPr>
          <w:p>
            <w:pPr>
              <w:keepNext w:val="0"/>
              <w:spacing w:after="0" w:line="264" w:lineRule="auto"/>
            </w:pPr>
            <w:r>
              <w:rPr>
                <w:rFonts w:ascii="DejaVu Sans" w:hAnsi="DejaVu Sans"/>
                <w:sz w:val="19"/>
              </w:rPr>
              <w:t>Ảnh nền có đúng mã góc, đúng kích thước và giải mã được.</w:t>
            </w:r>
          </w:p>
        </w:tc>
      </w:tr>
      <w:tr>
        <w:trPr>
          <w:cantSplit/>
        </w:trPr>
        <w:tc>
          <w:tcPr>
            <w:tcW w:type="dxa" w:w="1728"/>
            <w:vAlign w:val="center"/>
            <w:shd w:fill="FFFFFF"/>
          </w:tcPr>
          <w:p>
            <w:pPr>
              <w:keepNext w:val="0"/>
              <w:spacing w:after="0" w:line="264" w:lineRule="auto"/>
            </w:pPr>
            <w:r>
              <w:rPr>
                <w:rFonts w:ascii="DejaVu Sans" w:hAnsi="DejaVu Sans"/>
                <w:sz w:val="19"/>
              </w:rPr>
              <w:t>5 Chụp vạch</w:t>
            </w:r>
          </w:p>
        </w:tc>
        <w:tc>
          <w:tcPr>
            <w:tcW w:type="dxa" w:w="4550"/>
            <w:vAlign w:val="center"/>
            <w:shd w:fill="FFFFFF"/>
          </w:tcPr>
          <w:p>
            <w:pPr>
              <w:keepNext w:val="0"/>
              <w:spacing w:after="0" w:line="264" w:lineRule="auto"/>
            </w:pPr>
            <w:r>
              <w:rPr>
                <w:rFonts w:ascii="DejaVu Sans" w:hAnsi="DejaVu Sans"/>
                <w:sz w:val="19"/>
              </w:rPr>
              <w:t>Bật laser; chờ ổn định rồi lấy khung hình mới.</w:t>
            </w:r>
          </w:p>
        </w:tc>
        <w:tc>
          <w:tcPr>
            <w:tcW w:type="dxa" w:w="3715"/>
            <w:vAlign w:val="center"/>
            <w:shd w:fill="FFFFFF"/>
          </w:tcPr>
          <w:p>
            <w:pPr>
              <w:keepNext w:val="0"/>
              <w:spacing w:after="0" w:line="264" w:lineRule="auto"/>
            </w:pPr>
            <w:r>
              <w:rPr>
                <w:rFonts w:ascii="DejaVu Sans" w:hAnsi="DejaVu Sans"/>
                <w:sz w:val="19"/>
              </w:rPr>
              <w:t>Camera báo đã thu xong toàn bộ khung hình.</w:t>
            </w:r>
          </w:p>
        </w:tc>
      </w:tr>
      <w:tr>
        <w:trPr>
          <w:cantSplit/>
        </w:trPr>
        <w:tc>
          <w:tcPr>
            <w:tcW w:type="dxa" w:w="1728"/>
            <w:vAlign w:val="center"/>
            <w:shd w:fill="F7F8FA"/>
          </w:tcPr>
          <w:p>
            <w:pPr>
              <w:keepNext w:val="0"/>
              <w:spacing w:after="0" w:line="264" w:lineRule="auto"/>
            </w:pPr>
            <w:r>
              <w:rPr>
                <w:rFonts w:ascii="DejaVu Sans" w:hAnsi="DejaVu Sans"/>
                <w:sz w:val="19"/>
              </w:rPr>
              <w:t>6 Tắt và nhận ảnh</w:t>
            </w:r>
          </w:p>
        </w:tc>
        <w:tc>
          <w:tcPr>
            <w:tcW w:type="dxa" w:w="4550"/>
            <w:vAlign w:val="center"/>
            <w:shd w:fill="F7F8FA"/>
          </w:tcPr>
          <w:p>
            <w:pPr>
              <w:keepNext w:val="0"/>
              <w:spacing w:after="0" w:line="264" w:lineRule="auto"/>
            </w:pPr>
            <w:r>
              <w:rPr>
                <w:rFonts w:ascii="DejaVu Sans" w:hAnsi="DejaVu Sans"/>
                <w:sz w:val="19"/>
              </w:rPr>
              <w:t>Tắt laser, tải ảnh nếu chưa tải; kiểm tra cặp ảnh.</w:t>
            </w:r>
          </w:p>
        </w:tc>
        <w:tc>
          <w:tcPr>
            <w:tcW w:type="dxa" w:w="3715"/>
            <w:vAlign w:val="center"/>
            <w:shd w:fill="F7F8FA"/>
          </w:tcPr>
          <w:p>
            <w:pPr>
              <w:keepNext w:val="0"/>
              <w:spacing w:after="0" w:line="264" w:lineRule="auto"/>
            </w:pPr>
            <w:r>
              <w:rPr>
                <w:rFonts w:ascii="DejaVu Sans" w:hAnsi="DejaVu Sans"/>
                <w:sz w:val="19"/>
              </w:rPr>
              <w:t>Cả hai ảnh hợp lệ và đã lưu kèm thông tin góc.</w:t>
            </w:r>
          </w:p>
        </w:tc>
      </w:tr>
      <w:tr>
        <w:trPr>
          <w:cantSplit/>
        </w:trPr>
        <w:tc>
          <w:tcPr>
            <w:tcW w:type="dxa" w:w="1728"/>
            <w:vAlign w:val="center"/>
            <w:shd w:fill="FFFFFF"/>
          </w:tcPr>
          <w:p>
            <w:pPr>
              <w:keepNext w:val="0"/>
              <w:spacing w:after="0" w:line="264" w:lineRule="auto"/>
            </w:pPr>
            <w:r>
              <w:rPr>
                <w:rFonts w:ascii="DejaVu Sans" w:hAnsi="DejaVu Sans"/>
                <w:sz w:val="19"/>
              </w:rPr>
              <w:t>7 Lặp hoặc kết thúc</w:t>
            </w:r>
          </w:p>
        </w:tc>
        <w:tc>
          <w:tcPr>
            <w:tcW w:type="dxa" w:w="4550"/>
            <w:vAlign w:val="center"/>
            <w:shd w:fill="FFFFFF"/>
          </w:tcPr>
          <w:p>
            <w:pPr>
              <w:keepNext w:val="0"/>
              <w:spacing w:after="0" w:line="264" w:lineRule="auto"/>
            </w:pPr>
            <w:r>
              <w:rPr>
                <w:rFonts w:ascii="DejaVu Sans" w:hAnsi="DejaVu Sans"/>
                <w:sz w:val="19"/>
              </w:rPr>
              <w:t>Chuyển góc kế tiếp; sau góc cuối tắt laser và lưu phiên.</w:t>
            </w:r>
          </w:p>
        </w:tc>
        <w:tc>
          <w:tcPr>
            <w:tcW w:type="dxa" w:w="3715"/>
            <w:vAlign w:val="center"/>
            <w:shd w:fill="FFFFFF"/>
          </w:tcPr>
          <w:p>
            <w:pPr>
              <w:keepNext w:val="0"/>
              <w:spacing w:after="0" w:line="264" w:lineRule="auto"/>
            </w:pPr>
            <w:r>
              <w:rPr>
                <w:rFonts w:ascii="DejaVu Sans" w:hAnsi="DejaVu Sans"/>
                <w:sz w:val="19"/>
              </w:rPr>
              <w:t>Không có lỗi; nhận lệnh cho phép từ phần mềm PC.</w:t>
            </w:r>
          </w:p>
        </w:tc>
      </w:tr>
      <w:tr>
        <w:trPr>
          <w:cantSplit/>
        </w:trPr>
        <w:tc>
          <w:tcPr>
            <w:tcW w:type="dxa" w:w="1728"/>
            <w:vAlign w:val="center"/>
            <w:shd w:fill="F7F8FA"/>
          </w:tcPr>
          <w:p>
            <w:pPr>
              <w:keepNext w:val="0"/>
              <w:spacing w:after="0" w:line="264" w:lineRule="auto"/>
            </w:pPr>
            <w:r>
              <w:rPr>
                <w:rFonts w:ascii="DejaVu Sans" w:hAnsi="DejaVu Sans"/>
                <w:sz w:val="19"/>
              </w:rPr>
              <w:t>8 Dựng mô hình</w:t>
            </w:r>
          </w:p>
        </w:tc>
        <w:tc>
          <w:tcPr>
            <w:tcW w:type="dxa" w:w="4550"/>
            <w:vAlign w:val="center"/>
            <w:shd w:fill="F7F8FA"/>
          </w:tcPr>
          <w:p>
            <w:pPr>
              <w:keepNext w:val="0"/>
              <w:spacing w:after="0" w:line="264" w:lineRule="auto"/>
            </w:pPr>
            <w:r>
              <w:rPr>
                <w:rFonts w:ascii="DejaVu Sans" w:hAnsi="DejaVu Sans"/>
                <w:sz w:val="19"/>
              </w:rPr>
              <w:t>Xử lý ảnh, tính 3D, lọc, hiển thị và xuất kết quả.</w:t>
            </w:r>
          </w:p>
        </w:tc>
        <w:tc>
          <w:tcPr>
            <w:tcW w:type="dxa" w:w="3715"/>
            <w:vAlign w:val="center"/>
            <w:shd w:fill="F7F8FA"/>
          </w:tcPr>
          <w:p>
            <w:pPr>
              <w:keepNext w:val="0"/>
              <w:spacing w:after="0" w:line="264" w:lineRule="auto"/>
            </w:pPr>
            <w:r>
              <w:rPr>
                <w:rFonts w:ascii="DejaVu Sans" w:hAnsi="DejaVu Sans"/>
                <w:sz w:val="19"/>
              </w:rPr>
              <w:t>Tệp kết quả và nhật ký được tạo thành công.</w:t>
            </w:r>
          </w:p>
        </w:tc>
      </w:tr>
    </w:tbl>
    <w:p>
      <w:pPr>
        <w:spacing w:after="20" w:before="0" w:line="240" w:lineRule="auto"/>
      </w:pPr>
      <w:r>
        <w:rPr>
          <w:sz w:val="4"/>
        </w:rPr>
      </w:r>
    </w:p>
    <w:p>
      <w:r>
        <w:t>Nucleo chỉ cho phép chuyển sang góc tiếp theo sau khi PC xác nhận cặp ảnh hiện tại đã được nhận hợp lệ. Trong thời gian chụp và truyền dữ liệu, mâm giữ nguyên vị trí; laser chỉ cần sáng trong khoảng thu ảnh. Thời gian chờ hết rung được xác định bằng thử nghiệm ảnh, sau đó dùng một giá trị cố định cho cấu hình tải đã kiểm tra.</w:t>
      </w:r>
    </w:p>
    <w:p>
      <w:r>
        <w:t>Dừng tạm được thực hiện tại ranh giới an toàn giữa các bước, laser tắt và mâm giữ vị trí. Nếu có reset, mất nguồn motor hoặc thao tác làm thay đổi vị trí vật, phiên quét phải kết thúc hoặc khởi động lại từ HOME; không tiếp tục với giả định góc cũ còn đúng.</w:t>
      </w:r>
    </w:p>
    <w:p>
      <w:r>
        <w:br w:type="page"/>
      </w:r>
    </w:p>
    <w:p>
      <w:pPr>
        <w:pStyle w:val="Heading1"/>
      </w:pPr>
      <w:r>
        <w:t>7 Đồng bộ dữ liệu và xử lý lỗi</w:t>
      </w:r>
    </w:p>
    <w:p>
      <w:pPr>
        <w:pStyle w:val="Heading2"/>
      </w:pPr>
      <w:r>
        <w:t>Giao thức điều khiển</w:t>
      </w:r>
    </w:p>
    <w:p>
      <w:r>
        <w:t>Kênh PC–Nucleo dùng bản tin văn bản có phân cách rõ, mã lệnh, số thứ tự và kiểm tra độ dài. Các lệnh chính gồm HOME, MOVE_ABS, LASER, STATUS, STOP và HEARTBEAT. Phản hồi ACCEPTED chỉ báo đã nhận lệnh; DONE báo lệnh hoàn tất; ERROR mang mã lỗi. Lệnh lặp cùng số thứ tự không được làm bàn xoay di chuyển thêm lần nữa.</w:t>
      </w:r>
    </w:p>
    <w:p>
      <w:r>
        <w:t>API camera có các chức năng đọc trạng thái, đặt cấu hình và yêu cầu chụp. Có thể dùng cơ chế công việc bất đồng bộ: yêu cầu chụp trả mã công việc, FRAME_READY xác nhận JPEG đã nằm trong bộ đệm, sau đó PC yêu cầu tắt laser và tải ảnh. Cách này tách thời gian laser sáng khỏi thời gian truyền Wi-Fi. Camera giữ bộ đệm đến khi tải xong hoặc hết hạn.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3485"/>
        <w:gridCol w:w="6509"/>
      </w:tblGrid>
      <w:tr>
        <w:trPr>
          <w:tblHeader/>
          <w:cantSplit/>
        </w:trPr>
        <w:tc>
          <w:tcPr>
            <w:tcW w:type="dxa" w:w="3485"/>
            <w:vAlign w:val="center"/>
            <w:shd w:fill="E5ECF2"/>
          </w:tcPr>
          <w:p>
            <w:pPr>
              <w:keepNext w:val="0"/>
              <w:spacing w:after="0" w:line="264" w:lineRule="auto"/>
            </w:pPr>
            <w:r>
              <w:rPr>
                <w:rFonts w:ascii="DejaVu Sans" w:hAnsi="DejaVu Sans"/>
                <w:b/>
                <w:sz w:val="20"/>
              </w:rPr>
              <w:t>Trường dữ liệu</w:t>
            </w:r>
          </w:p>
        </w:tc>
        <w:tc>
          <w:tcPr>
            <w:tcW w:type="dxa" w:w="6509"/>
            <w:vAlign w:val="center"/>
            <w:shd w:fill="E5ECF2"/>
          </w:tcPr>
          <w:p>
            <w:pPr>
              <w:keepNext w:val="0"/>
              <w:spacing w:after="0" w:line="264" w:lineRule="auto"/>
              <w:jc w:val="center"/>
            </w:pPr>
            <w:r>
              <w:rPr>
                <w:rFonts w:ascii="DejaVu Sans" w:hAnsi="DejaVu Sans"/>
                <w:b/>
                <w:sz w:val="20"/>
              </w:rPr>
              <w:t>Ý nghĩa</w:t>
            </w:r>
          </w:p>
        </w:tc>
      </w:tr>
      <w:tr>
        <w:trPr>
          <w:cantSplit/>
        </w:trPr>
        <w:tc>
          <w:tcPr>
            <w:tcW w:type="dxa" w:w="3485"/>
            <w:vAlign w:val="center"/>
            <w:shd w:fill="FFFFFF"/>
          </w:tcPr>
          <w:p>
            <w:pPr>
              <w:keepNext w:val="0"/>
              <w:spacing w:after="0" w:line="264" w:lineRule="auto"/>
            </w:pPr>
            <w:r>
              <w:rPr>
                <w:rFonts w:ascii="DejaVu Sans" w:hAnsi="DejaVu Sans"/>
                <w:sz w:val="20"/>
              </w:rPr>
              <w:t>scan_id và step_index</w:t>
            </w:r>
          </w:p>
        </w:tc>
        <w:tc>
          <w:tcPr>
            <w:tcW w:type="dxa" w:w="6509"/>
            <w:vAlign w:val="center"/>
            <w:shd w:fill="FFFFFF"/>
          </w:tcPr>
          <w:p>
            <w:pPr>
              <w:keepNext w:val="0"/>
              <w:spacing w:after="0" w:line="264" w:lineRule="auto"/>
            </w:pPr>
            <w:r>
              <w:rPr>
                <w:rFonts w:ascii="DejaVu Sans" w:hAnsi="DejaVu Sans"/>
                <w:sz w:val="20"/>
              </w:rPr>
              <w:t>Xác định phiên quét và góc đang thực hiện.</w:t>
            </w:r>
          </w:p>
        </w:tc>
      </w:tr>
      <w:tr>
        <w:trPr>
          <w:cantSplit/>
        </w:trPr>
        <w:tc>
          <w:tcPr>
            <w:tcW w:type="dxa" w:w="3485"/>
            <w:vAlign w:val="center"/>
            <w:shd w:fill="F7F8FA"/>
          </w:tcPr>
          <w:p>
            <w:pPr>
              <w:keepNext w:val="0"/>
              <w:spacing w:after="0" w:line="264" w:lineRule="auto"/>
            </w:pPr>
            <w:r>
              <w:rPr>
                <w:rFonts w:ascii="DejaVu Sans" w:hAnsi="DejaVu Sans"/>
                <w:sz w:val="20"/>
              </w:rPr>
              <w:t>command_id và frame_id</w:t>
            </w:r>
          </w:p>
        </w:tc>
        <w:tc>
          <w:tcPr>
            <w:tcW w:type="dxa" w:w="6509"/>
            <w:vAlign w:val="center"/>
            <w:shd w:fill="F7F8FA"/>
          </w:tcPr>
          <w:p>
            <w:pPr>
              <w:keepNext w:val="0"/>
              <w:spacing w:after="0" w:line="264" w:lineRule="auto"/>
            </w:pPr>
            <w:r>
              <w:rPr>
                <w:rFonts w:ascii="DejaVu Sans" w:hAnsi="DejaVu Sans"/>
                <w:sz w:val="20"/>
              </w:rPr>
              <w:t>Liên kết lệnh với kết quả; loại phản hồi cũ hoặc gửi lặp.</w:t>
            </w:r>
          </w:p>
        </w:tc>
      </w:tr>
      <w:tr>
        <w:trPr>
          <w:cantSplit/>
        </w:trPr>
        <w:tc>
          <w:tcPr>
            <w:tcW w:type="dxa" w:w="3485"/>
            <w:vAlign w:val="center"/>
            <w:shd w:fill="FFFFFF"/>
          </w:tcPr>
          <w:p>
            <w:pPr>
              <w:keepNext w:val="0"/>
              <w:spacing w:after="0" w:line="264" w:lineRule="auto"/>
            </w:pPr>
            <w:r>
              <w:rPr>
                <w:rFonts w:ascii="DejaVu Sans" w:hAnsi="DejaVu Sans"/>
                <w:sz w:val="20"/>
              </w:rPr>
              <w:t>step_count và angle_cmd</w:t>
            </w:r>
          </w:p>
        </w:tc>
        <w:tc>
          <w:tcPr>
            <w:tcW w:type="dxa" w:w="6509"/>
            <w:vAlign w:val="center"/>
            <w:shd w:fill="FFFFFF"/>
          </w:tcPr>
          <w:p>
            <w:pPr>
              <w:keepNext w:val="0"/>
              <w:spacing w:after="0" w:line="264" w:lineRule="auto"/>
            </w:pPr>
            <w:r>
              <w:rPr>
                <w:rFonts w:ascii="DejaVu Sans" w:hAnsi="DejaVu Sans"/>
                <w:sz w:val="20"/>
              </w:rPr>
              <w:t>Số xung tích lũy và góc suy ra từ xung, không gán nhãn là góc đo thực.</w:t>
            </w:r>
          </w:p>
        </w:tc>
      </w:tr>
      <w:tr>
        <w:trPr>
          <w:cantSplit/>
        </w:trPr>
        <w:tc>
          <w:tcPr>
            <w:tcW w:type="dxa" w:w="3485"/>
            <w:vAlign w:val="center"/>
            <w:shd w:fill="F7F8FA"/>
          </w:tcPr>
          <w:p>
            <w:pPr>
              <w:keepNext w:val="0"/>
              <w:spacing w:after="0" w:line="264" w:lineRule="auto"/>
            </w:pPr>
            <w:r>
              <w:rPr>
                <w:rFonts w:ascii="DejaVu Sans" w:hAnsi="DejaVu Sans"/>
                <w:sz w:val="20"/>
              </w:rPr>
              <w:t>laser_state_cmd</w:t>
            </w:r>
          </w:p>
        </w:tc>
        <w:tc>
          <w:tcPr>
            <w:tcW w:type="dxa" w:w="6509"/>
            <w:vAlign w:val="center"/>
            <w:shd w:fill="F7F8FA"/>
          </w:tcPr>
          <w:p>
            <w:pPr>
              <w:keepNext w:val="0"/>
              <w:spacing w:after="0" w:line="264" w:lineRule="auto"/>
            </w:pPr>
            <w:r>
              <w:rPr>
                <w:rFonts w:ascii="DejaVu Sans" w:hAnsi="DejaVu Sans"/>
                <w:sz w:val="20"/>
              </w:rPr>
              <w:t>Trạng thái laser mà PC đã yêu cầu; dùng ghép ảnh nền và ảnh vạch.</w:t>
            </w:r>
          </w:p>
        </w:tc>
      </w:tr>
      <w:tr>
        <w:trPr>
          <w:cantSplit/>
        </w:trPr>
        <w:tc>
          <w:tcPr>
            <w:tcW w:type="dxa" w:w="3485"/>
            <w:vAlign w:val="center"/>
            <w:shd w:fill="FFFFFF"/>
          </w:tcPr>
          <w:p>
            <w:pPr>
              <w:keepNext w:val="0"/>
              <w:spacing w:after="0" w:line="264" w:lineRule="auto"/>
            </w:pPr>
            <w:r>
              <w:rPr>
                <w:rFonts w:ascii="DejaVu Sans" w:hAnsi="DejaVu Sans"/>
                <w:sz w:val="20"/>
              </w:rPr>
              <w:t>camera_config và calibration_id</w:t>
            </w:r>
          </w:p>
        </w:tc>
        <w:tc>
          <w:tcPr>
            <w:tcW w:type="dxa" w:w="6509"/>
            <w:vAlign w:val="center"/>
            <w:shd w:fill="FFFFFF"/>
          </w:tcPr>
          <w:p>
            <w:pPr>
              <w:keepNext w:val="0"/>
              <w:spacing w:after="0" w:line="264" w:lineRule="auto"/>
            </w:pPr>
            <w:r>
              <w:rPr>
                <w:rFonts w:ascii="DejaVu Sans" w:hAnsi="DejaVu Sans"/>
                <w:sz w:val="20"/>
              </w:rPr>
              <w:t>Kích thước ảnh, tham số chụp và phiên bản hiệu chuẩn.</w:t>
            </w:r>
          </w:p>
        </w:tc>
      </w:tr>
      <w:tr>
        <w:trPr>
          <w:cantSplit/>
        </w:trPr>
        <w:tc>
          <w:tcPr>
            <w:tcW w:type="dxa" w:w="3485"/>
            <w:vAlign w:val="center"/>
            <w:shd w:fill="F7F8FA"/>
          </w:tcPr>
          <w:p>
            <w:pPr>
              <w:keepNext w:val="0"/>
              <w:spacing w:after="0" w:line="264" w:lineRule="auto"/>
            </w:pPr>
            <w:r>
              <w:rPr>
                <w:rFonts w:ascii="DejaVu Sans" w:hAnsi="DejaVu Sans"/>
                <w:sz w:val="20"/>
              </w:rPr>
              <w:t>timestamp và trạng thái lỗi</w:t>
            </w:r>
          </w:p>
        </w:tc>
        <w:tc>
          <w:tcPr>
            <w:tcW w:type="dxa" w:w="6509"/>
            <w:vAlign w:val="center"/>
            <w:shd w:fill="F7F8FA"/>
          </w:tcPr>
          <w:p>
            <w:pPr>
              <w:keepNext w:val="0"/>
              <w:spacing w:after="0" w:line="264" w:lineRule="auto"/>
            </w:pPr>
            <w:r>
              <w:rPr>
                <w:rFonts w:ascii="DejaVu Sans" w:hAnsi="DejaVu Sans"/>
                <w:sz w:val="20"/>
              </w:rPr>
              <w:t>Hỗ trợ chẩn đoán; thời gian trên các thiết bị chưa đồng bộ không được dùng như thời gian chung chính xác.</w:t>
            </w:r>
          </w:p>
        </w:tc>
      </w:tr>
    </w:tbl>
    <w:p>
      <w:pPr>
        <w:spacing w:after="20" w:before="0" w:line="240" w:lineRule="auto"/>
      </w:pPr>
      <w:r>
        <w:rPr>
          <w:sz w:val="4"/>
        </w:rPr>
      </w:r>
    </w:p>
    <w:p>
      <w:pPr>
        <w:pStyle w:val="Heading2"/>
      </w:pPr>
      <w:r>
        <w:t>Kiểm soát ảnh cũ và lỗi liên lạc</w:t>
      </w:r>
    </w:p>
    <w:p>
      <w:r>
        <w:t>Mã ảnh do phần mềm gán chưa chứng minh cảm biến đã chụp sau khi laser đổi trạng thái. Firmware phải loại ảnh đang chờ từ trước, đợi việc thu một khung hình mới hoàn tất và kiểm chứng hành vi bằng thử nghiệm bật tắt laser. Nếu ảnh lỗi hoặc sai mã, PC chụp lại tại cùng góc với số lần thử giới hạn. Nếu vẫn lỗi, lượt quét được dừng và dữ liệu đã có được bảo toàn.</w:t>
      </w:r>
    </w:p>
    <w:p>
      <w:r>
        <w:t>Nucleo có watchdog và giới hạn thời gian bật laser độc lập. Giá trị timeout được chọn từ thời gian chụp đo được có dự phòng, không để laser bật vô thời hạn khi PC hoặc mạng bị treo. Mở cửa phải ngắt cấp điện laser qua phần cứng; firmware đồng thời dừng chu trình. Nút dừng ngắt laser và chặn phát thêm xung, trạng thái lỗi chỉ được xóa bằng thao tác có chủ ý.</w:t>
      </w:r>
    </w:p>
    <w:p>
      <w:r>
        <w:br w:type="page"/>
      </w:r>
    </w:p>
    <w:p>
      <w:pPr>
        <w:pStyle w:val="Heading1"/>
      </w:pPr>
      <w:r>
        <w:t>8 Thiết kế phần mềm và phân tích hệ thống</w:t>
      </w:r>
    </w:p>
    <w:p>
      <w:pPr>
        <w:pStyle w:val="Heading2"/>
      </w:pPr>
      <w:r>
        <w:t>Cấu trúc triển khai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1829"/>
        <w:gridCol w:w="3600"/>
        <w:gridCol w:w="4565"/>
      </w:tblGrid>
      <w:tr>
        <w:trPr>
          <w:tblHeader/>
          <w:cantSplit/>
        </w:trPr>
        <w:tc>
          <w:tcPr>
            <w:tcW w:type="dxa" w:w="1829"/>
            <w:vAlign w:val="center"/>
            <w:shd w:fill="E5ECF2"/>
          </w:tcPr>
          <w:p>
            <w:pPr>
              <w:keepNext w:val="0"/>
              <w:spacing w:after="0" w:line="264" w:lineRule="auto"/>
            </w:pPr>
            <w:r>
              <w:rPr>
                <w:rFonts w:ascii="DejaVu Sans" w:hAnsi="DejaVu Sans"/>
                <w:b/>
                <w:sz w:val="19"/>
              </w:rPr>
              <w:t>Thành phần</w:t>
            </w:r>
          </w:p>
        </w:tc>
        <w:tc>
          <w:tcPr>
            <w:tcW w:type="dxa" w:w="3600"/>
            <w:vAlign w:val="center"/>
            <w:shd w:fill="E5ECF2"/>
          </w:tcPr>
          <w:p>
            <w:pPr>
              <w:keepNext w:val="0"/>
              <w:spacing w:after="0" w:line="264" w:lineRule="auto"/>
            </w:pPr>
            <w:r>
              <w:rPr>
                <w:rFonts w:ascii="DejaVu Sans" w:hAnsi="DejaVu Sans"/>
                <w:b/>
                <w:sz w:val="19"/>
              </w:rPr>
              <w:t>Các mô đun chính</w:t>
            </w:r>
          </w:p>
        </w:tc>
        <w:tc>
          <w:tcPr>
            <w:tcW w:type="dxa" w:w="4565"/>
            <w:vAlign w:val="center"/>
            <w:shd w:fill="E5ECF2"/>
          </w:tcPr>
          <w:p>
            <w:pPr>
              <w:keepNext w:val="0"/>
              <w:spacing w:after="0" w:line="264" w:lineRule="auto"/>
              <w:jc w:val="center"/>
            </w:pPr>
            <w:r>
              <w:rPr>
                <w:rFonts w:ascii="DejaVu Sans" w:hAnsi="DejaVu Sans"/>
                <w:b/>
                <w:sz w:val="19"/>
              </w:rPr>
              <w:t>Trách nhiệm</w:t>
            </w:r>
          </w:p>
        </w:tc>
      </w:tr>
      <w:tr>
        <w:trPr>
          <w:cantSplit/>
        </w:trPr>
        <w:tc>
          <w:tcPr>
            <w:tcW w:type="dxa" w:w="1829"/>
            <w:vAlign w:val="center"/>
            <w:shd w:fill="FFFFFF"/>
          </w:tcPr>
          <w:p>
            <w:pPr>
              <w:keepNext w:val="0"/>
              <w:spacing w:after="0" w:line="264" w:lineRule="auto"/>
            </w:pPr>
            <w:r>
              <w:rPr>
                <w:rFonts w:ascii="DejaVu Sans" w:hAnsi="DejaVu Sans"/>
                <w:sz w:val="19"/>
              </w:rPr>
              <w:t>Firmware STM32</w:t>
            </w:r>
          </w:p>
        </w:tc>
        <w:tc>
          <w:tcPr>
            <w:tcW w:type="dxa" w:w="3600"/>
            <w:vAlign w:val="center"/>
            <w:shd w:fill="FFFFFF"/>
          </w:tcPr>
          <w:p>
            <w:pPr>
              <w:keepNext w:val="0"/>
              <w:spacing w:after="0" w:line="264" w:lineRule="auto"/>
            </w:pPr>
            <w:r>
              <w:rPr>
                <w:rFonts w:ascii="DejaVu Sans" w:hAnsi="DejaVu Sans"/>
                <w:sz w:val="19"/>
              </w:rPr>
              <w:t>MotionController, Homing, LaserControl, SafetyMonitor, Protocol</w:t>
            </w:r>
          </w:p>
        </w:tc>
        <w:tc>
          <w:tcPr>
            <w:tcW w:type="dxa" w:w="4565"/>
            <w:vAlign w:val="center"/>
            <w:shd w:fill="FFFFFF"/>
          </w:tcPr>
          <w:p>
            <w:pPr>
              <w:keepNext w:val="0"/>
              <w:spacing w:after="0" w:line="264" w:lineRule="auto"/>
            </w:pPr>
            <w:r>
              <w:rPr>
                <w:rFonts w:ascii="DejaVu Sans" w:hAnsi="DejaVu Sans"/>
                <w:sz w:val="19"/>
              </w:rPr>
              <w:t>Phát xung bằng timer, quản lý trạng thái, đọc đầu vào, xử lý lệnh và lỗi.</w:t>
            </w:r>
          </w:p>
        </w:tc>
      </w:tr>
      <w:tr>
        <w:trPr>
          <w:cantSplit/>
        </w:trPr>
        <w:tc>
          <w:tcPr>
            <w:tcW w:type="dxa" w:w="1829"/>
            <w:vAlign w:val="center"/>
            <w:shd w:fill="F7F8FA"/>
          </w:tcPr>
          <w:p>
            <w:pPr>
              <w:keepNext w:val="0"/>
              <w:spacing w:after="0" w:line="264" w:lineRule="auto"/>
            </w:pPr>
            <w:r>
              <w:rPr>
                <w:rFonts w:ascii="DejaVu Sans" w:hAnsi="DejaVu Sans"/>
                <w:sz w:val="19"/>
              </w:rPr>
              <w:t>Firmware ESP32-S3</w:t>
            </w:r>
          </w:p>
        </w:tc>
        <w:tc>
          <w:tcPr>
            <w:tcW w:type="dxa" w:w="3600"/>
            <w:vAlign w:val="center"/>
            <w:shd w:fill="F7F8FA"/>
          </w:tcPr>
          <w:p>
            <w:pPr>
              <w:keepNext w:val="0"/>
              <w:spacing w:after="0" w:line="264" w:lineRule="auto"/>
            </w:pPr>
            <w:r>
              <w:rPr>
                <w:rFonts w:ascii="DejaVu Sans" w:hAnsi="DejaVu Sans"/>
                <w:sz w:val="19"/>
              </w:rPr>
              <w:t>CameraService, CaptureJob, NetworkAPI, CameraSettings</w:t>
            </w:r>
          </w:p>
        </w:tc>
        <w:tc>
          <w:tcPr>
            <w:tcW w:type="dxa" w:w="4565"/>
            <w:vAlign w:val="center"/>
            <w:shd w:fill="F7F8FA"/>
          </w:tcPr>
          <w:p>
            <w:pPr>
              <w:keepNext w:val="0"/>
              <w:spacing w:after="0" w:line="264" w:lineRule="auto"/>
            </w:pPr>
            <w:r>
              <w:rPr>
                <w:rFonts w:ascii="DejaVu Sans" w:hAnsi="DejaVu Sans"/>
                <w:sz w:val="19"/>
              </w:rPr>
              <w:t>Khởi tạo camera, cấu hình chụp, bảo đảm ảnh mới, quản lý bộ đệm và truyền ảnh.</w:t>
            </w:r>
          </w:p>
        </w:tc>
      </w:tr>
      <w:tr>
        <w:trPr>
          <w:cantSplit/>
        </w:trPr>
        <w:tc>
          <w:tcPr>
            <w:tcW w:type="dxa" w:w="1829"/>
            <w:vAlign w:val="center"/>
            <w:shd w:fill="FFFFFF"/>
          </w:tcPr>
          <w:p>
            <w:pPr>
              <w:keepNext w:val="0"/>
              <w:spacing w:after="0" w:line="264" w:lineRule="auto"/>
            </w:pPr>
            <w:r>
              <w:rPr>
                <w:rFonts w:ascii="DejaVu Sans" w:hAnsi="DejaVu Sans"/>
                <w:sz w:val="19"/>
              </w:rPr>
              <w:t>Ứng dụng PC</w:t>
            </w:r>
          </w:p>
        </w:tc>
        <w:tc>
          <w:tcPr>
            <w:tcW w:type="dxa" w:w="3600"/>
            <w:vAlign w:val="center"/>
            <w:shd w:fill="FFFFFF"/>
          </w:tcPr>
          <w:p>
            <w:pPr>
              <w:keepNext w:val="0"/>
              <w:spacing w:after="0" w:line="264" w:lineRule="auto"/>
            </w:pPr>
            <w:r>
              <w:rPr>
                <w:rFonts w:ascii="DejaVu Sans" w:hAnsi="DejaVu Sans"/>
                <w:sz w:val="19"/>
              </w:rPr>
              <w:t>ScanCoordinator, DeviceClient, CameraClient, SessionStore</w:t>
            </w:r>
          </w:p>
        </w:tc>
        <w:tc>
          <w:tcPr>
            <w:tcW w:type="dxa" w:w="4565"/>
            <w:vAlign w:val="center"/>
            <w:shd w:fill="FFFFFF"/>
          </w:tcPr>
          <w:p>
            <w:pPr>
              <w:keepNext w:val="0"/>
              <w:spacing w:after="0" w:line="264" w:lineRule="auto"/>
            </w:pPr>
            <w:r>
              <w:rPr>
                <w:rFonts w:ascii="DejaVu Sans" w:hAnsi="DejaVu Sans"/>
                <w:sz w:val="19"/>
              </w:rPr>
              <w:t>Điều phối lượt quét, kiểm tra trạng thái, ghép dữ liệu và lưu phiên.</w:t>
            </w:r>
          </w:p>
        </w:tc>
      </w:tr>
      <w:tr>
        <w:trPr>
          <w:cantSplit/>
        </w:trPr>
        <w:tc>
          <w:tcPr>
            <w:tcW w:type="dxa" w:w="1829"/>
            <w:vAlign w:val="center"/>
            <w:shd w:fill="F7F8FA"/>
          </w:tcPr>
          <w:p>
            <w:pPr>
              <w:keepNext w:val="0"/>
              <w:spacing w:after="0" w:line="264" w:lineRule="auto"/>
            </w:pPr>
            <w:r>
              <w:rPr>
                <w:rFonts w:ascii="DejaVu Sans" w:hAnsi="DejaVu Sans"/>
                <w:sz w:val="19"/>
              </w:rPr>
              <w:t>Xử lý hình học</w:t>
            </w:r>
          </w:p>
        </w:tc>
        <w:tc>
          <w:tcPr>
            <w:tcW w:type="dxa" w:w="3600"/>
            <w:vAlign w:val="center"/>
            <w:shd w:fill="F7F8FA"/>
          </w:tcPr>
          <w:p>
            <w:pPr>
              <w:keepNext w:val="0"/>
              <w:spacing w:after="0" w:line="264" w:lineRule="auto"/>
            </w:pPr>
            <w:r>
              <w:rPr>
                <w:rFonts w:ascii="DejaVu Sans" w:hAnsi="DejaVu Sans"/>
                <w:sz w:val="19"/>
              </w:rPr>
              <w:t>CalibrationManager, LaserExtractor, Reconstructor, Evaluator</w:t>
            </w:r>
          </w:p>
        </w:tc>
        <w:tc>
          <w:tcPr>
            <w:tcW w:type="dxa" w:w="4565"/>
            <w:vAlign w:val="center"/>
            <w:shd w:fill="F7F8FA"/>
          </w:tcPr>
          <w:p>
            <w:pPr>
              <w:keepNext w:val="0"/>
              <w:spacing w:after="0" w:line="264" w:lineRule="auto"/>
            </w:pPr>
            <w:r>
              <w:rPr>
                <w:rFonts w:ascii="DejaVu Sans" w:hAnsi="DejaVu Sans"/>
                <w:sz w:val="19"/>
              </w:rPr>
              <w:t xml:space="preserve">Hiệu chuẩn, trích tâm vạch, tính điểm 3D, xuất PLY và tính chỉ tiêu.</w:t>
            </w:r>
          </w:p>
        </w:tc>
      </w:tr>
      <w:tr>
        <w:trPr>
          <w:cantSplit/>
        </w:trPr>
        <w:tc>
          <w:tcPr>
            <w:tcW w:type="dxa" w:w="1829"/>
            <w:vAlign w:val="center"/>
            <w:shd w:fill="FFFFFF"/>
          </w:tcPr>
          <w:p>
            <w:pPr>
              <w:keepNext w:val="0"/>
              <w:spacing w:after="0" w:line="264" w:lineRule="auto"/>
            </w:pPr>
            <w:r>
              <w:rPr>
                <w:rFonts w:ascii="DejaVu Sans" w:hAnsi="DejaVu Sans"/>
                <w:sz w:val="19"/>
              </w:rPr>
              <w:t>Giao diện</w:t>
            </w:r>
          </w:p>
        </w:tc>
        <w:tc>
          <w:tcPr>
            <w:tcW w:type="dxa" w:w="3600"/>
            <w:vAlign w:val="center"/>
            <w:shd w:fill="FFFFFF"/>
          </w:tcPr>
          <w:p>
            <w:pPr>
              <w:keepNext w:val="0"/>
              <w:spacing w:after="0" w:line="264" w:lineRule="auto"/>
            </w:pPr>
            <w:r>
              <w:rPr>
                <w:rFonts w:ascii="DejaVu Sans" w:hAnsi="DejaVu Sans"/>
                <w:sz w:val="19"/>
              </w:rPr>
              <w:t xml:space="preserve">ConnectionView, CalibrationView, ScanView, Xuất PLY và xem 3D độc lập</w:t>
            </w:r>
          </w:p>
        </w:tc>
        <w:tc>
          <w:tcPr>
            <w:tcW w:type="dxa" w:w="4565"/>
            <w:vAlign w:val="center"/>
            <w:shd w:fill="FFFFFF"/>
          </w:tcPr>
          <w:p>
            <w:pPr>
              <w:keepNext w:val="0"/>
              <w:spacing w:after="0" w:line="264" w:lineRule="auto"/>
            </w:pPr>
            <w:r>
              <w:rPr>
                <w:rFonts w:ascii="DejaVu Sans" w:hAnsi="DejaVu Sans"/>
                <w:sz w:val="19"/>
              </w:rPr>
              <w:t>Cho phép kết nối, hiệu chuẩn, theo dõi tiến trình và xem kết quả.</w:t>
            </w:r>
          </w:p>
        </w:tc>
      </w:tr>
    </w:tbl>
    <w:p>
      <w:pPr>
        <w:spacing w:after="20" w:before="0" w:line="240" w:lineRule="auto"/>
      </w:pPr>
      <w:r>
        <w:rPr>
          <w:sz w:val="4"/>
        </w:rPr>
      </w:r>
    </w:p>
    <w:p>
      <w:r>
        <w:t xml:space="preserve">Công cụ dự kiến: STM32CubeIDE C/C++ HAL; Arduino/ESP-IDF và esp32-camera; PC Python, OpenCV, NumPy, GUI tối thiểu PySide6. Open3D chỉ dùng nếu cần xử lý cơ bản, không bắt buộc dựng lưới/trình xem tích hợp. Phiên bản thực theo ENVIRONMENT.md.</w:t>
      </w:r>
    </w:p>
    <w:p>
      <w:pPr>
        <w:pStyle w:val="Heading2"/>
      </w:pPr>
      <w:r>
        <w:t>Phân tích và thiết kế có thể trình bày trước giảng viên</w:t>
      </w:r>
    </w:p>
    <w:p>
      <w:r>
        <w:t>Hồ sơ phân tích gồm tác nhân người vận hành; các ca sử dụng kết nối, hiệu chuẩn, quét, tạm dừng, dừng lỗi và xuất kết quả; sơ đồ trạng thái; sơ đồ tuần tự của một góc quét; cùng mô hình dữ liệu phiên quét. Sơ đồ lớp có thể dùng cho phần mềm PC để thể hiện rõ trách nhiệm và quan hệ giữa các thành phần. Firmware C vẫn có thể tổ chức thành mô đun thay vì ép mọi phần sang hướng đối tượng.</w:t>
      </w:r>
    </w:p>
    <w:p>
      <w:r>
        <w:t>ScanCoordinator sử dụng DeviceClient và CameraClient để lấy một cặp ảnh, ghi CaptureRecord vào ScanSession, rồi chuyển dữ liệu đến Reconstructor. CalibrationManager cung cấp CalibrationProfile tương ứng. Giao diện gọi các dịch vụ này và không trực tiếp điều khiển chân phần cứng.</w:t>
      </w:r>
    </w:p>
    <w:p>
      <w:r>
        <w:t>Các trạng thái chính gồm IDLE, HOMING, MOVING, SETTLING, CAPTURING, PAUSED, COMPLETED và ERROR. ERROR ưu tiên tắt laser, dừng chu trình và lưu nguyên nhân. Xử lý ảnh nặng chạy ngoài luồng giao diện để các nút dừng và trạng thái vẫn đáp ứng.</w:t>
      </w:r>
    </w:p>
    <w:p>
      <w:r>
        <w:br w:type="page"/>
      </w:r>
    </w:p>
    <w:p>
      <w:pPr>
        <w:pStyle w:val="Heading1"/>
      </w:pPr>
      <w:r>
        <w:t>9 Quy trình hiệu chuẩn hình học</w:t>
      </w:r>
    </w:p>
    <w:p>
      <w:pPr>
        <w:pStyle w:val="Heading2"/>
      </w:pPr>
      <w:r>
        <w:t>Hiệu chuẩn camera</w:t>
      </w:r>
    </w:p>
    <w:p>
      <w:r>
        <w:t>Chụp khoảng 15–25 ảnh bàn cờ phẳng ở nhiều vị trí và góc nghiêng, phủ vùng ảnh sẽ dùng để quét. Đo kích thước ô thực sau khi in và cố định bảng lên tấm phẳng cứng. Dùng phát hiện góc và calibrateCamera của OpenCV để ước lượng ma trận nội tham số, hệ số méo và tư thế từng ảnh. Lưu sai số tái chiếu theo từng ảnh, đồng thời dùng ảnh độc lập để kiểm tra. [5]</w:t>
      </w:r>
    </w:p>
    <w:p>
      <w:r>
        <w:t>Khóa ống kính, khoảng cách, độ phân giải và chế độ cắt ảnh sau hiệu chuẩn. Nếu thay camera, đổi tiêu cự hoặc đổi cách cảm biến đọc/cắt ảnh, tạo hồ sơ hiệu chuẩn phù hợp. Sai số tái chiếu nhỏ là một chỉ báo của khâu hiệu chuẩn ảnh, chưa đủ để kết luận sai số 3D theo milimét.</w:t>
      </w:r>
    </w:p>
    <w:p>
      <w:pPr>
        <w:pStyle w:val="Heading2"/>
      </w:pPr>
      <w:r>
        <w:t>Hiệu chuẩn mặt phẳng laser</w:t>
      </w:r>
    </w:p>
    <w:p>
      <w:r>
        <w:t>Đặt bảng hiệu chuẩn ở nhiều tư thế khác nhau trong vùng làm việc. Tại mỗi tư thế, giữ nguyên bảng, chụp ảnh laser tắt để tìm tư thế bảng và ảnh laser bật để lấy tâm vạch. Tia nhìn qua mỗi điểm vạch được giao với mặt phẳng bảng đã biết, tạo các điểm 3D nằm trên mặt phẳng laser. Khớp một mặt phẳng chung bằng bình phương tối thiểu hoặc phương pháp bền vững có loại ngoại lai.</w:t>
      </w:r>
    </w:p>
    <w:p>
      <w:r>
        <w:t>Cần nhiều vị trí và góc nghiêng để các điểm phủ đủ vùng đo; tránh chỉ dùng một vạch thẳng duy nhất. Kiểm tra bằng các tư thế bảng chưa dùng để khớp. Di chuyển laser hoặc camera sau bước này làm thay đổi hình học và đòi hỏi hiệu chuẩn lại.</w:t>
      </w:r>
    </w:p>
    <w:p>
      <w:pPr>
        <w:pStyle w:val="Heading2"/>
      </w:pPr>
      <w:r>
        <w:t>Hiệu chuẩn đường trục quay</w:t>
      </w:r>
    </w:p>
    <w:p>
      <w:r>
        <w:t>Gắn cứng một bảng có dấu nhận dạng lên mâm, đặt lệch trục và thu nhiều tư thế khi mâm quay. Từ các góc hoặc dấu nhận dạng có cùng danh tính, xác định chuyển động của bảng trong hệ camera. Khớp đường trục quay chung bằng các phép quay tương đối hoặc quỹ đạo tròn của các điểm đã nhận dạng. Dấu ArUco hoặc bảng nhiều mặt có thể hỗ trợ giữ đúng danh tính khi thay đổi hướng quan sát. [5][6]</w:t>
      </w:r>
    </w:p>
    <w:p>
      <w:r>
        <w:t>Không cần giả định mặt bảng luôn nhìn thấy trong toàn bộ 360°. Chọn các góc có quan sát đủ tốt, dùng nhiều điểm và độ cao, rồi kiểm tra trên góc chưa tham gia khớp. Hồ sơ lưu một điểm trên trục, vectơ đơn vị chỉ hướng trục, quy ước góc dương và vị trí gốc. Quét thử vật đơn giản để phát hiện hiện tượng đường nối lệch hoặc bề mặt bị nhân đôi.</w:t>
      </w:r>
    </w:p>
    <w:p>
      <w:r>
        <w:br w:type="page"/>
      </w:r>
    </w:p>
    <w:p>
      <w:pPr>
        <w:pStyle w:val="Heading1"/>
      </w:pPr>
      <w:r>
        <w:t>10 Xử lý ảnh và tính tọa độ không gian</w:t>
      </w:r>
    </w:p>
    <w:p>
      <w:pPr>
        <w:pStyle w:val="Heading2"/>
      </w:pPr>
      <w:r>
        <w:t>Trích tâm vạch laser</w:t>
      </w:r>
    </w:p>
    <w:p>
      <w:r>
        <w:t>PC nhận cặp ảnh cùng góc, giải mã JPEG và kiểm tra cấu hình. Sau khi chuyển sang kiểu số có dấu hoặc số thực, lấy hiệu kênh đỏ của ảnh laser bật và ảnh nền, chặn các giá trị âm về 0. Có thể kết hợp độ nổi của kênh đỏ so với xanh lá và xanh dương để giảm nhiễu màu. Tránh trừ trực tiếp bằng số nguyên không dấu gây tràn giá trị.</w:t>
      </w:r>
    </w:p>
    <w:p>
      <w:r>
        <w:t>Trong vùng quan tâm, ngưỡng cường độ và giới hạn độ rộng loại các điểm quá yếu, quá rộng hoặc bão hòa. Với mỗi hàng ảnh, xác định các cụm sáng; ưu tiên cụm liên tục với các hàng lân cận. Nếu có nhiều ứng viên không phân biệt được thì đánh dấu không hợp lệ thay vì lấy trung bình các nhánh khác nhau.</w:t>
      </w:r>
    </w:p>
    <w:p>
      <w:r>
        <w:t xml:space="preserve">Cơ sở: trọng tâm cường độ trong cụm hợp lệ. So sánh Gauss chuyển tốt nghiệp (D048). Vị trí phân số pixel không chứng minh độ chính xác vật lý dưới pixel.</w:t>
      </w:r>
    </w:p>
    <w:p>
      <w:pPr>
        <w:pStyle w:val="Heading2"/>
      </w:pPr>
      <w:r>
        <w:t>Tam giác hóa theo hình học đã hiệu chuẩn</w:t>
      </w:r>
    </w:p>
    <w:p>
      <w:r>
        <w:t>Tâm vạch được chuyển về tọa độ ảnh chuẩn hóa đã bỏ méo bằng nội tham số camera. Gọi r là vectơ tia nhìn xuất phát từ tâm camera, n và d là hệ số của mặt phẳng laser. Tọa độ điểm P trong hệ camera được tính như sau:</w:t>
      </w:r>
    </w:p>
    <w:p>
      <w:pPr>
        <w:spacing w:before="80" w:after="140"/>
      </w:pPr>
      <m:oMathPara>
        <m:oMathParaPr>
          <m:jc m:val="center"/>
        </m:oMathParaPr>
        <m:oMath>
          <m:sSup>
            <m:e>
              <m:r>
                <m:t>n</m:t>
              </m:r>
            </m:e>
            <m:sup>
              <m:r>
                <m:t>T</m:t>
              </m:r>
            </m:sup>
          </m:sSup>
          <m:r>
            <m:t>P + d = 0</m:t>
          </m:r>
        </m:oMath>
      </m:oMathPara>
    </w:p>
    <w:p>
      <w:pPr>
        <w:spacing w:before="80" w:after="140"/>
      </w:pPr>
      <m:oMathPara>
        <m:oMathParaPr>
          <m:jc m:val="center"/>
        </m:oMathParaPr>
        <m:oMath>
          <m:r>
            <m:t>P = λr     ;     λ = −d / (</m:t>
          </m:r>
          <m:sSup>
            <m:e>
              <m:r>
                <m:t>n</m:t>
              </m:r>
            </m:e>
            <m:sup>
              <m:r>
                <m:t>T</m:t>
              </m:r>
            </m:sup>
          </m:sSup>
          <m:r>
            <m:t>r)</m:t>
          </m:r>
        </m:oMath>
      </m:oMathPara>
    </w:p>
    <w:p>
      <w:r>
        <w:t>Chỉ giữ điểm nằm trước camera, trong thể tích quét và có tia nhìn không gần song song với mặt phẳng laser. Hồ sơ hiệu chuẩn và đơn vị kích thước bảng quyết định thang đo của kết quả. Các bước bỏ méo và chuẩn hóa ảnh có thể dùng API của OpenCV. [5]</w:t>
      </w:r>
    </w:p>
    <w:p>
      <w:pPr>
        <w:pStyle w:val="Heading2"/>
      </w:pPr>
      <w:r>
        <w:t>Đưa các lát cắt về cùng tư thế</w:t>
      </w:r>
    </w:p>
    <w:p>
      <w:r>
        <w:t>Gọi c là một điểm trên trục quay, a là vectơ đơn vị chỉ hướng trục và θ là góc quay theo quy ước đã kiểm tra. Điểm ở góc θ được đưa về tư thế gốc bằng phép quay ngược quanh trục:</w:t>
      </w:r>
    </w:p>
    <w:p>
      <w:pPr>
        <w:spacing w:before="80" w:after="140"/>
      </w:pPr>
      <m:oMathPara>
        <m:oMathParaPr>
          <m:jc m:val="center"/>
        </m:oMathParaPr>
        <m:oMath>
          <m:sSub>
            <m:e>
              <m:r>
                <m:t>P</m:t>
              </m:r>
            </m:e>
            <m:sub>
              <m:r>
                <m:t>0</m:t>
              </m:r>
            </m:sub>
          </m:sSub>
          <m:r>
            <m:t> = c + </m:t>
          </m:r>
          <m:sSub>
            <m:e>
              <m:r>
                <m:t>R</m:t>
              </m:r>
            </m:e>
            <m:sub>
              <m:r>
                <m:t>a</m:t>
              </m:r>
            </m:sub>
          </m:sSub>
          <m:r>
            <m:t> (−θ) (P − c)</m:t>
          </m:r>
        </m:oMath>
      </m:oMathPara>
    </w:p>
    <w:p>
      <w:r>
        <w:t>Dùng phép biến đổi theo trục đã hiệu chuẩn để ghép các lát cắt. Kiểm chứng chiều quay bằng vật bất đối xứng và không dùng ICP để che lỗi hiệu chuẩn trục trong bản cơ sở.</w:t>
      </w:r>
    </w:p>
    <w:p>
      <w:r>
        <w:br w:type="page"/>
      </w:r>
    </w:p>
    <w:p>
      <w:pPr>
        <w:pStyle w:val="Heading1"/>
      </w:pPr>
      <w:r>
        <w:t>11 Dựng mô hình và quản lý dữ liệu</w:t>
      </w:r>
    </w:p>
    <w:p>
      <w:pPr>
        <w:pStyle w:val="Heading2"/>
      </w:pPr>
      <w:r>
        <w:t xml:space="preserve">Đám mây điểm và PLY</w:t>
      </w:r>
    </w:p>
    <w:p>
      <w:r>
        <w:t>Sau khi ghép, loại các điểm nằm ngoài vùng vật, điểm thuộc mâm và các ngoại lai cô lập. Có thể giảm mẫu bằng voxel nếu dữ liệu quá dày; kích thước voxel cần được ghi trong cấu hình vì nó ảnh hưởng chi tiết giữ lại. Open3D cung cấp các công cụ lọc điểm thống kê và theo bán kính. [7]</w:t>
      </w:r>
    </w:p>
    <w:p>
      <w:r>
        <w:t xml:space="preserve">PLY đơn vị mm là đầu ra bắt buộc, mở bằng công cụ độc lập. Lọc cơ bản giữ tham số, số điểm trước/sau; ảnh gốc và điểm trước lọc để tái tạo.</w:t>
      </w:r>
    </w:p>
    <w:p>
      <w:r>
        <w:t xml:space="preserve">Dựng lưới, OBJ/STL, in 3D chuyển tốt nghiệp; không phải nghĩa vụ nghiệm thu học phần.</w:t>
      </w:r>
    </w:p>
    <w:p>
      <w:pPr>
        <w:pStyle w:val="Heading2"/>
      </w:pPr>
      <w:r>
        <w:t>Tổ chức một phiên quét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477"/>
        <w:gridCol w:w="7517"/>
      </w:tblGrid>
      <w:tr>
        <w:trPr>
          <w:tblHeader/>
          <w:cantSplit/>
        </w:trPr>
        <w:tc>
          <w:tcPr>
            <w:tcW w:type="dxa" w:w="2477"/>
            <w:vAlign w:val="center"/>
            <w:shd w:fill="E5ECF2"/>
          </w:tcPr>
          <w:p>
            <w:pPr>
              <w:keepNext w:val="0"/>
              <w:spacing w:after="0" w:line="264" w:lineRule="auto"/>
            </w:pPr>
            <w:r>
              <w:rPr>
                <w:rFonts w:ascii="DejaVu Sans" w:hAnsi="DejaVu Sans"/>
                <w:b/>
                <w:sz w:val="20"/>
              </w:rPr>
              <w:t>Dữ liệu lưu</w:t>
            </w:r>
          </w:p>
        </w:tc>
        <w:tc>
          <w:tcPr>
            <w:tcW w:type="dxa" w:w="7517"/>
            <w:vAlign w:val="center"/>
            <w:shd w:fill="E5ECF2"/>
          </w:tcPr>
          <w:p>
            <w:pPr>
              <w:keepNext w:val="0"/>
              <w:spacing w:after="0" w:line="264" w:lineRule="auto"/>
              <w:jc w:val="center"/>
            </w:pPr>
            <w:r>
              <w:rPr>
                <w:rFonts w:ascii="DejaVu Sans" w:hAnsi="DejaVu Sans"/>
                <w:b/>
                <w:sz w:val="20"/>
              </w:rPr>
              <w:t>Nội dung</w:t>
            </w:r>
          </w:p>
        </w:tc>
      </w:tr>
      <w:tr>
        <w:trPr>
          <w:cantSplit/>
        </w:trPr>
        <w:tc>
          <w:tcPr>
            <w:tcW w:type="dxa" w:w="2477"/>
            <w:vAlign w:val="center"/>
            <w:shd w:fill="FFFFFF"/>
          </w:tcPr>
          <w:p>
            <w:pPr>
              <w:keepNext w:val="0"/>
              <w:spacing w:after="0" w:line="264" w:lineRule="auto"/>
            </w:pPr>
            <w:r>
              <w:rPr>
                <w:rFonts w:ascii="DejaVu Sans" w:hAnsi="DejaVu Sans"/>
                <w:sz w:val="20"/>
              </w:rPr>
              <w:t>Thông tin phiên</w:t>
            </w:r>
          </w:p>
        </w:tc>
        <w:tc>
          <w:tcPr>
            <w:tcW w:type="dxa" w:w="7517"/>
            <w:vAlign w:val="center"/>
            <w:shd w:fill="FFFFFF"/>
          </w:tcPr>
          <w:p>
            <w:pPr>
              <w:keepNext w:val="0"/>
              <w:spacing w:after="0" w:line="264" w:lineRule="auto"/>
            </w:pPr>
            <w:r>
              <w:rPr>
                <w:rFonts w:ascii="DejaVu Sans" w:hAnsi="DejaVu Sans"/>
                <w:sz w:val="20"/>
              </w:rPr>
              <w:t>Mã phiên, thời gian, mẫu vật, số góc, người thực hiện nếu cần và trạng thái hoàn tất.</w:t>
            </w:r>
          </w:p>
        </w:tc>
      </w:tr>
      <w:tr>
        <w:trPr>
          <w:cantSplit/>
        </w:trPr>
        <w:tc>
          <w:tcPr>
            <w:tcW w:type="dxa" w:w="2477"/>
            <w:vAlign w:val="center"/>
            <w:shd w:fill="F7F8FA"/>
          </w:tcPr>
          <w:p>
            <w:pPr>
              <w:keepNext w:val="0"/>
              <w:spacing w:after="0" w:line="264" w:lineRule="auto"/>
            </w:pPr>
            <w:r>
              <w:rPr>
                <w:rFonts w:ascii="DejaVu Sans" w:hAnsi="DejaVu Sans"/>
                <w:sz w:val="20"/>
              </w:rPr>
              <w:t>Ảnh gốc</w:t>
            </w:r>
          </w:p>
        </w:tc>
        <w:tc>
          <w:tcPr>
            <w:tcW w:type="dxa" w:w="7517"/>
            <w:vAlign w:val="center"/>
            <w:shd w:fill="F7F8FA"/>
          </w:tcPr>
          <w:p>
            <w:pPr>
              <w:keepNext w:val="0"/>
              <w:spacing w:after="0" w:line="264" w:lineRule="auto"/>
            </w:pPr>
            <w:r>
              <w:rPr>
                <w:rFonts w:ascii="DejaVu Sans" w:hAnsi="DejaVu Sans"/>
                <w:sz w:val="20"/>
              </w:rPr>
              <w:t>Từng cặp OFF/ON theo chỉ số góc; giữ nguyên dữ liệu camera gửi về.</w:t>
            </w:r>
          </w:p>
        </w:tc>
      </w:tr>
      <w:tr>
        <w:trPr>
          <w:cantSplit/>
        </w:trPr>
        <w:tc>
          <w:tcPr>
            <w:tcW w:type="dxa" w:w="2477"/>
            <w:vAlign w:val="center"/>
            <w:shd w:fill="FFFFFF"/>
          </w:tcPr>
          <w:p>
            <w:pPr>
              <w:keepNext w:val="0"/>
              <w:spacing w:after="0" w:line="264" w:lineRule="auto"/>
            </w:pPr>
            <w:r>
              <w:rPr>
                <w:rFonts w:ascii="DejaVu Sans" w:hAnsi="DejaVu Sans"/>
                <w:sz w:val="20"/>
              </w:rPr>
              <w:t>Hồ sơ hiệu chuẩn</w:t>
            </w:r>
          </w:p>
        </w:tc>
        <w:tc>
          <w:tcPr>
            <w:tcW w:type="dxa" w:w="7517"/>
            <w:vAlign w:val="center"/>
            <w:shd w:fill="FFFFFF"/>
          </w:tcPr>
          <w:p>
            <w:pPr>
              <w:keepNext w:val="0"/>
              <w:spacing w:after="0" w:line="264" w:lineRule="auto"/>
            </w:pPr>
            <w:r>
              <w:rPr>
                <w:rFonts w:ascii="DejaVu Sans" w:hAnsi="DejaVu Sans"/>
                <w:sz w:val="20"/>
              </w:rPr>
              <w:t>Nội tham số, méo, mặt phẳng laser, trục quay, đơn vị, cấu hình camera và mã phiên bản.</w:t>
            </w:r>
          </w:p>
        </w:tc>
      </w:tr>
      <w:tr>
        <w:trPr>
          <w:cantSplit/>
        </w:trPr>
        <w:tc>
          <w:tcPr>
            <w:tcW w:type="dxa" w:w="2477"/>
            <w:vAlign w:val="center"/>
            <w:shd w:fill="F7F8FA"/>
          </w:tcPr>
          <w:p>
            <w:pPr>
              <w:keepNext w:val="0"/>
              <w:spacing w:after="0" w:line="264" w:lineRule="auto"/>
            </w:pPr>
            <w:r>
              <w:rPr>
                <w:rFonts w:ascii="DejaVu Sans" w:hAnsi="DejaVu Sans"/>
                <w:sz w:val="20"/>
              </w:rPr>
              <w:t>Nhật ký thu nhận</w:t>
            </w:r>
          </w:p>
        </w:tc>
        <w:tc>
          <w:tcPr>
            <w:tcW w:type="dxa" w:w="7517"/>
            <w:vAlign w:val="center"/>
            <w:shd w:fill="F7F8FA"/>
          </w:tcPr>
          <w:p>
            <w:pPr>
              <w:keepNext w:val="0"/>
              <w:spacing w:after="0" w:line="264" w:lineRule="auto"/>
            </w:pPr>
            <w:r>
              <w:rPr>
                <w:rFonts w:ascii="DejaVu Sans" w:hAnsi="DejaVu Sans"/>
                <w:sz w:val="20"/>
              </w:rPr>
              <w:t>Mã lệnh, mã ảnh, số xung, lần chụp lại, lỗi, thời gian từng công đoạn.</w:t>
            </w:r>
          </w:p>
        </w:tc>
      </w:tr>
      <w:tr>
        <w:trPr>
          <w:cantSplit/>
        </w:trPr>
        <w:tc>
          <w:tcPr>
            <w:tcW w:type="dxa" w:w="2477"/>
            <w:vAlign w:val="center"/>
            <w:shd w:fill="FFFFFF"/>
          </w:tcPr>
          <w:p>
            <w:pPr>
              <w:keepNext w:val="0"/>
              <w:spacing w:after="0" w:line="264" w:lineRule="auto"/>
            </w:pPr>
            <w:r>
              <w:rPr>
                <w:rFonts w:ascii="DejaVu Sans" w:hAnsi="DejaVu Sans"/>
                <w:sz w:val="20"/>
              </w:rPr>
              <w:t>Dữ liệu trung gian</w:t>
            </w:r>
          </w:p>
        </w:tc>
        <w:tc>
          <w:tcPr>
            <w:tcW w:type="dxa" w:w="7517"/>
            <w:vAlign w:val="center"/>
            <w:shd w:fill="FFFFFF"/>
          </w:tcPr>
          <w:p>
            <w:pPr>
              <w:keepNext w:val="0"/>
              <w:spacing w:after="0" w:line="264" w:lineRule="auto"/>
            </w:pPr>
            <w:r>
              <w:rPr>
                <w:rFonts w:ascii="DejaVu Sans" w:hAnsi="DejaVu Sans"/>
                <w:sz w:val="20"/>
              </w:rPr>
              <w:t>Tâm vạch, điểm bị loại, chỉ số chất lượng và điểm 3D trước khi lọc.</w:t>
            </w:r>
          </w:p>
        </w:tc>
      </w:tr>
      <w:tr>
        <w:trPr>
          <w:cantSplit/>
        </w:trPr>
        <w:tc>
          <w:tcPr>
            <w:tcW w:type="dxa" w:w="2477"/>
            <w:vAlign w:val="center"/>
            <w:shd w:fill="F7F8FA"/>
          </w:tcPr>
          <w:p>
            <w:pPr>
              <w:keepNext w:val="0"/>
              <w:spacing w:after="0" w:line="264" w:lineRule="auto"/>
            </w:pPr>
            <w:r>
              <w:rPr>
                <w:rFonts w:ascii="DejaVu Sans" w:hAnsi="DejaVu Sans"/>
                <w:sz w:val="20"/>
              </w:rPr>
              <w:t>Kết quả</w:t>
            </w:r>
          </w:p>
        </w:tc>
        <w:tc>
          <w:tcPr>
            <w:tcW w:type="dxa" w:w="7517"/>
            <w:vAlign w:val="center"/>
            <w:shd w:fill="F7F8FA"/>
          </w:tcPr>
          <w:p>
            <w:pPr>
              <w:keepNext w:val="0"/>
              <w:spacing w:after="0" w:line="264" w:lineRule="auto"/>
            </w:pPr>
            <w:r>
              <w:rPr>
                <w:rFonts w:ascii="DejaVu Sans" w:hAnsi="DejaVu Sans"/>
                <w:sz w:val="20"/>
              </w:rPr>
              <w:t>Đám mây điểm, lưới nếu có, báo cáo đo và ảnh chụp màn hình mô hình.</w:t>
            </w:r>
          </w:p>
        </w:tc>
      </w:tr>
    </w:tbl>
    <w:p>
      <w:pPr>
        <w:spacing w:after="20" w:before="0" w:line="240" w:lineRule="auto"/>
      </w:pPr>
      <w:r>
        <w:rPr>
          <w:sz w:val="4"/>
        </w:rPr>
      </w:r>
    </w:p>
    <w:p>
      <w:r>
        <w:t>Ảnh gốc và hiệu chuẩn cho phép chạy lại thuật toán mà không cần quét lại vật. Phần mềm cần có chế độ xử lý một phiên đã lưu để phát triển, so sánh và trình diễn khi thiết bị không kết nối. Chưa cần cloud hoặc tài khoản trực tuyến cho chức năng cơ sở.</w:t>
      </w:r>
    </w:p>
    <w:p>
      <w:r>
        <w:br w:type="page"/>
      </w:r>
    </w:p>
    <w:p>
      <w:pPr>
        <w:pStyle w:val="Heading1"/>
      </w:pPr>
      <w:r>
        <w:t>12 Chỉ tiêu mục tiêu và cách nghiệm thu</w:t>
      </w:r>
    </w:p>
    <w:p>
      <w:r>
        <w:t xml:space="preserve">Chỉ tiêu chốt theo D048 ngày 08/10/2026. B bắt buộc; MT là mục tiêu phải báo số thực đo, điều kiện và phần chưa đạt. Đổi phạm vi không chứng nhận thiết bị đã đạt.</w:t>
      </w:r>
    </w:p>
    <w:tbl>
      <w:tblPr>
        <w:tblStyle w:val="TableGrid"/>
      </w:tblPr>
      <w:tr>
        <w:tc>
          <w:p>
            <w:r>
              <w:t>Nhóm</w:t>
            </w:r>
          </w:p>
        </w:tc>
        <w:tc>
          <w:p>
            <w:r>
              <w:t>Nội dung cần chứng minh</w:t>
            </w:r>
          </w:p>
        </w:tc>
        <w:tc>
          <w:p>
            <w:r>
              <w:t>Loại</w:t>
            </w:r>
          </w:p>
        </w:tc>
      </w:tr>
      <w:tr>
        <w:tc>
          <w:p>
            <w:r>
              <w:t>Thiết bị và mạch</w:t>
            </w:r>
          </w:p>
        </w:tc>
        <w:tc>
          <w:p>
            <w:r>
              <w:t>Bàn xoay, camera, laser, hộp, nguồn, PCB tự thiết kế chạy tải thật; kiểm HOME, dừng, liên động</w:t>
            </w:r>
          </w:p>
        </w:tc>
        <w:tc>
          <w:p>
            <w:r>
              <w:t>B</w:t>
            </w:r>
          </w:p>
        </w:tc>
      </w:tr>
      <w:tr>
        <w:tc>
          <w:p>
            <w:r>
              <w:t>Thu nhận</w:t>
            </w:r>
          </w:p>
        </w:tc>
        <w:tc>
          <w:p>
            <w:r>
              <w:t>Một cấu hình camera, 200 góc → 400 ảnh hợp lệ; đúng ảnh–góc–trạng thái; mọi retry có log</w:t>
            </w:r>
          </w:p>
        </w:tc>
        <w:tc>
          <w:p>
            <w:r>
              <w:t>B</w:t>
            </w:r>
          </w:p>
        </w:tc>
      </w:tr>
      <w:tr>
        <w:tc>
          <w:p>
            <w:r>
              <w:t>Hiệu chuẩn</w:t>
            </w:r>
          </w:p>
        </w:tc>
        <w:tc>
          <w:p>
            <w:r>
              <w:t>Đủ camera, laser, trục; kiểm tra độc lập; cùng cấu hình, lưu/nạp lại được</w:t>
            </w:r>
          </w:p>
        </w:tc>
        <w:tc>
          <w:p>
            <w:r>
              <w:t>B</w:t>
            </w:r>
          </w:p>
        </w:tc>
      </w:tr>
      <w:tr>
        <w:tc>
          <w:p>
            <w:r>
              <w:t>Ứng dụng</w:t>
            </w:r>
          </w:p>
        </w:tc>
        <w:tc>
          <w:p>
            <w:r>
              <w:t>GUI tối thiểu: kết nối, hồ sơ hợp lệ, bắt đầu/dừng, tiến độ/lỗi, mở phiên, xử lý lại, xuất PLY; 6 luồng chức năng, 4 ca đầu vào sai; mở ≥2 phiên ngoại tuyến</w:t>
            </w:r>
          </w:p>
        </w:tc>
        <w:tc>
          <w:p>
            <w:r>
              <w:t>B</w:t>
            </w:r>
          </w:p>
        </w:tc>
      </w:tr>
      <w:tr>
        <w:tc>
          <w:p>
            <w:r>
              <w:t>Độ ổn định</w:t>
            </w:r>
          </w:p>
        </w:tc>
        <w:tc>
          <w:p>
            <w:r>
              <w:t>Ba lượt 200 góc liên tiếp, mỗi lượt 400 ảnh; không reset/bỏ góc âm thầm</w:t>
            </w:r>
          </w:p>
        </w:tc>
        <w:tc>
          <w:p>
            <w:r>
              <w:t>B</w:t>
            </w:r>
          </w:p>
        </w:tc>
      </w:tr>
      <w:tr>
        <w:tc>
          <w:p>
            <w:r>
              <w:t>Thực nghiệm</w:t>
            </w:r>
          </w:p>
        </w:tc>
        <w:tc>
          <w:p>
            <w:r>
              <w:t>≥3 mẫu đối chứng độc lập, mỗi mẫu ≥1 kích thước phù hợp; một mẫu 5 phiên cùng điều kiện</w:t>
            </w:r>
          </w:p>
        </w:tc>
        <w:tc>
          <w:p>
            <w:r>
              <w:t>B</w:t>
            </w:r>
          </w:p>
        </w:tc>
      </w:tr>
      <w:tr>
        <w:tc>
          <w:p>
            <w:r>
              <w:t>Sai số</w:t>
            </w:r>
          </w:p>
        </w:tc>
        <w:tc>
          <w:p>
            <w:r>
              <w:t>Mỗi kích thước kiểm tra 50–100 mm: sai số tuyệt đối ≤2 mm; báo từng trị</w:t>
            </w:r>
          </w:p>
        </w:tc>
        <w:tc>
          <w:p>
            <w:r>
              <w:t>MT</w:t>
            </w:r>
          </w:p>
        </w:tc>
      </w:tr>
      <w:tr>
        <w:tc>
          <w:p>
            <w:r>
              <w:t>Tốc độ</w:t>
            </w:r>
          </w:p>
        </w:tc>
        <w:tc>
          <w:p>
            <w:r>
              <w:t>≤15 phút/lượt 200 góc từ bắt đầu HOME đến lưu ảnh cuối, kể cả retry</w:t>
            </w:r>
          </w:p>
        </w:tc>
        <w:tc>
          <w:p>
            <w:r>
              <w:t>MT</w:t>
            </w:r>
          </w:p>
        </w:tc>
      </w:tr>
      <w:tr>
        <w:tc>
          <w:p>
            <w:r>
              <w:t>Tỷ lệ thử lại</w:t>
            </w:r>
          </w:p>
        </w:tc>
        <w:tc>
          <w:p>
            <w:r>
              <w:t>Yêu cầu gốc cần ≥1 retry / tổng yêu cầu gốc ≤2%</w:t>
            </w:r>
          </w:p>
        </w:tc>
        <w:tc>
          <w:p>
            <w:r>
              <w:t>MT</w:t>
            </w:r>
          </w:p>
        </w:tc>
      </w:tr>
      <w:tr>
        <w:tc>
          <w:p>
            <w:r>
              <w:t>GUI</w:t>
            </w:r>
          </w:p>
        </w:tc>
        <w:tc>
          <w:p>
            <w:r>
              <w:t>Phản hồi trong 1 s khi tác vụ dài</w:t>
            </w:r>
          </w:p>
        </w:tc>
        <w:tc>
          <w:p>
            <w:r>
              <w:t>MT</w:t>
            </w:r>
          </w:p>
        </w:tc>
      </w:tr>
      <w:tr>
        <w:tc>
          <w:p>
            <w:r>
              <w:t>Lỗi</w:t>
            </w:r>
          </w:p>
        </w:tc>
        <w:tc>
          <w:p>
            <w:r>
              <w:t>5 tình huống §9 ×3 =15/15; giữ kiểm reset, nút dừng, watchdog, timeout; bảo toàn dữ liệu, ghi nguyên nhân/thời gian</w:t>
            </w:r>
          </w:p>
        </w:tc>
        <w:tc>
          <w:p>
            <w:r>
              <w:t>B</w:t>
            </w:r>
          </w:p>
        </w:tc>
      </w:tr>
      <w:tr>
        <w:tc>
          <w:p>
            <w:r>
              <w:t>Đầu ra</w:t>
            </w:r>
          </w:p>
        </w:tc>
        <w:tc>
          <w:p>
            <w:r>
              <w:t>PLY có đơn vị mm mở độc lập; cùng ảnh, cấu hình, hiệu chuẩn tái xử lý được; cài môi trường PC mới và xử lý phiên mẫu</w:t>
            </w:r>
          </w:p>
        </w:tc>
        <w:tc>
          <w:p>
            <w:r>
              <w:t>B</w:t>
            </w:r>
          </w:p>
        </w:tc>
      </w:tr>
    </w:tbl>
    <w:p>
      <w:pPr>
        <w:spacing w:after="20" w:before="0" w:line="240" w:lineRule="auto"/>
      </w:pPr>
      <w:r>
        <w:rPr>
          <w:sz w:val="4"/>
        </w:rPr>
      </w:r>
    </w:p>
    <w:p>
      <w:r>
        <w:t xml:space="preserve">Mục tiêu mới ≤15 phút/lượt 200 góc, từ HOME đến lưu ảnh cuối kể cả retry. Đo trực tiếp, không chia đôi thời gian 400 góc; xử lý và GUI ghi riêng.</w:t>
      </w:r>
    </w:p>
    <w:p>
      <w:r>
        <w:t xml:space="preserve">Tăng mật độ góc không tự tăng chính xác; nghiệm thu 200 góc từ 0° đến 358,2°, không thêm 360° trùng đầu.</w:t>
      </w:r>
    </w:p>
    <w:p>
      <w:r>
        <w:br w:type="page"/>
      </w:r>
    </w:p>
    <w:p>
      <w:pPr>
        <w:pStyle w:val="Heading1"/>
      </w:pPr>
      <w:r>
        <w:t>13 Thiết kế thí nghiệm đánh giá</w:t>
      </w:r>
    </w:p>
    <w:p>
      <w:pPr>
        <w:pStyle w:val="Heading2"/>
      </w:pPr>
      <w:r>
        <w:t>Đo hình học với đối chứng độc lập</w:t>
      </w:r>
    </w:p>
    <w:p>
      <w:r>
        <w:t>Chọn khối hộp và vật trụ nhám có kích thước ổn định, đo bằng thước cặp đủ tin cậy. Đo nhiều vị trí theo cùng một định nghĩa hình học, chẳng hạn khoảng cách giữa hai mặt phẳng hoặc đường kính trụ khớp từ vùng bề mặt chỉ định. Nếu dùng vật in 3D làm mẫu, đo vật đã in; kích thước trong tệp CAD không thay thế kích thước thực.</w:t>
      </w:r>
    </w:p>
    <w:p>
      <w:r>
        <w:t>Không dùng chính kích thước kiểm tra để chỉnh thang đo rồi báo sai số trên cùng kích thước đó. Sau hiệu chuẩn, giữ bộ tham số cố định và kiểm tra trên mẫu hoặc tư thế độc lập. Độ chia hiển thị 0,01 mm của thước cặp không chứng minh độ chính xác 0,01 mm; ghi thông tin dụng cụ, cách đo và giới hạn đối chứng.</w:t>
      </w:r>
    </w:p>
    <w:p>
      <w:pPr>
        <w:pStyle w:val="Heading2"/>
      </w:pPr>
      <w:r>
        <w:t>Các phép thử cần thực hiện</w:t>
      </w:r>
    </w:p>
    <w:tbl>
      <w:tblPr>
        <w:tblStyle w:val="TableGrid"/>
      </w:tblPr>
      <w:tr>
        <w:tc>
          <w:p>
            <w:r>
              <w:t>Thí nghiệm</w:t>
            </w:r>
          </w:p>
        </w:tc>
        <w:tc>
          <w:p>
            <w:r>
              <w:t>Dữ liệu cần thu</w:t>
            </w:r>
          </w:p>
        </w:tc>
      </w:tr>
      <w:tr>
        <w:tc>
          <w:p>
            <w:r>
              <w:t>Đối chứng kích thước</w:t>
            </w:r>
          </w:p>
        </w:tc>
        <w:tc>
          <w:p>
            <w:r>
              <w:t>≥3 mẫu nhám đơn giản; ≥1 kích thước phù hợp/mẫu; dụng cụ/cách đo và đơn vị, mẫu kiểm tra độc lập với dữ liệu chỉnh thuật toán</w:t>
            </w:r>
          </w:p>
        </w:tc>
      </w:tr>
      <w:tr>
        <w:tc>
          <w:p>
            <w:r>
              <w:t>Lặp lại giữ nguyên vật</w:t>
            </w:r>
          </w:p>
        </w:tc>
        <w:tc>
          <w:p>
            <w:r>
              <w:t>5 phiên trên một mẫu; từng giá trị hình học, thời gian, trung bình, độ lệch chuẩn mẫu, min–max</w:t>
            </w:r>
          </w:p>
        </w:tc>
      </w:tr>
      <w:tr>
        <w:tc>
          <w:p>
            <w:r>
              <w:t>Độ ổn định</w:t>
            </w:r>
          </w:p>
        </w:tc>
        <w:tc>
          <w:p>
            <w:r>
              <w:t>3 lượt 200 góc liên tiếp đúng cấu hình cuối; số ảnh, retry, reset, thời gian</w:t>
            </w:r>
          </w:p>
        </w:tc>
      </w:tr>
      <w:tr>
        <w:tc>
          <w:p>
            <w:r>
              <w:t>Lỗi và an toàn</w:t>
            </w:r>
          </w:p>
        </w:tc>
        <w:tc>
          <w:p>
            <w:r>
              <w:t>15 ca §9 và kiểm reset/nút dừng/timeout/liên động</w:t>
            </w:r>
          </w:p>
        </w:tc>
      </w:tr>
      <w:tr>
        <w:tc>
          <w:p>
            <w:r>
              <w:t>Độ mới của ảnh</w:t>
            </w:r>
          </w:p>
        </w:tc>
        <w:tc>
          <w:p>
            <w:r>
              <w:t>Giữ ≥100 chu kỳ OFF/ON và phép kiểm tuần 2; không làm lại nếu bằng chứng còn áp dụng đúng cấu hình</w:t>
            </w:r>
          </w:p>
        </w:tc>
      </w:tr>
      <w:tr>
        <w:tc>
          <w:p>
            <w:r>
              <w:t>Tái xử lý</w:t>
            </w:r>
          </w:p>
        </w:tc>
        <w:tc>
          <w:p>
            <w:r>
              <w:t>Phiên lưu mở ngoại tuyến, PLY mở độc lập, môi trường PC mới tái tạo được</w:t>
            </w:r>
          </w:p>
        </w:tc>
      </w:tr>
    </w:tbl>
    <w:p>
      <w:pPr>
        <w:spacing w:after="20" w:before="0" w:line="240" w:lineRule="auto"/>
      </w:pPr>
      <w:r>
        <w:rPr>
          <w:sz w:val="4"/>
        </w:rPr>
      </w:r>
    </w:p>
    <w:p>
      <w:r>
        <w:t>Báo cáo dùng bảng kết quả theo từng mẫu, phân bố sai số và hình chụp vùng lỗi. Có thể bổ sung RMS phần dư khi khớp mặt phẳng để đánh giá độ phẳng tương đối; chỉ tiêu này không đại diện cho mọi sai số kích thước hoặc sai số tuyệt đối toàn không gian.</w:t>
      </w:r>
    </w:p>
    <w:p>
      <w:r>
        <w:br w:type="page"/>
      </w:r>
    </w:p>
    <w:p>
      <w:pPr>
        <w:pStyle w:val="Heading1"/>
      </w:pPr>
      <w:r>
        <w:t>14 Dự toán phần cứng và vật tư</w:t>
      </w:r>
    </w:p>
    <w:p>
      <w:r>
        <w:t>Dự toán kế hoạch tận dụng Nucleo-F446RE và kit ESP32-S3 kèm camera đã có, không tính lại chi phí mua hai bo. Giá dưới đây là khoản ước tính từ BOM đã lập và điều chỉnh cấu hình, không phải báo giá nhà cung cấp. Đơn vị tiền là đồng Việt Nam.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1901"/>
        <w:gridCol w:w="6437"/>
        <w:gridCol w:w="1656"/>
      </w:tblGrid>
      <w:tr>
        <w:trPr>
          <w:tblHeader/>
          <w:cantSplit/>
        </w:trPr>
        <w:tc>
          <w:tcPr>
            <w:tcW w:type="dxa" w:w="1901"/>
            <w:vAlign w:val="center"/>
            <w:shd w:fill="E5ECF2"/>
          </w:tcPr>
          <w:p>
            <w:pPr>
              <w:keepNext w:val="0"/>
              <w:spacing w:after="0" w:line="264" w:lineRule="auto"/>
            </w:pPr>
            <w:r>
              <w:rPr>
                <w:rFonts w:ascii="DejaVu Sans" w:hAnsi="DejaVu Sans"/>
                <w:b/>
                <w:sz w:val="18"/>
              </w:rPr>
              <w:t>Nhóm</w:t>
            </w:r>
          </w:p>
        </w:tc>
        <w:tc>
          <w:tcPr>
            <w:tcW w:type="dxa" w:w="6437"/>
            <w:vAlign w:val="center"/>
            <w:shd w:fill="E5ECF2"/>
          </w:tcPr>
          <w:p>
            <w:pPr>
              <w:keepNext w:val="0"/>
              <w:spacing w:after="0" w:line="264" w:lineRule="auto"/>
            </w:pPr>
            <w:r>
              <w:rPr>
                <w:rFonts w:ascii="DejaVu Sans" w:hAnsi="DejaVu Sans"/>
                <w:b/>
                <w:sz w:val="18"/>
              </w:rPr>
              <w:t>Cấu phần và số lượng dự kiến</w:t>
            </w:r>
          </w:p>
        </w:tc>
        <w:tc>
          <w:tcPr>
            <w:tcW w:type="dxa" w:w="1656"/>
            <w:vAlign w:val="center"/>
            <w:shd w:fill="E5ECF2"/>
          </w:tcPr>
          <w:p>
            <w:pPr>
              <w:keepNext w:val="0"/>
              <w:spacing w:after="0" w:line="264" w:lineRule="auto"/>
              <w:jc w:val="center"/>
            </w:pPr>
            <w:r>
              <w:rPr>
                <w:rFonts w:ascii="DejaVu Sans" w:hAnsi="DejaVu Sans"/>
                <w:b/>
                <w:sz w:val="18"/>
              </w:rPr>
              <w:t>Thành tiền</w:t>
            </w:r>
          </w:p>
        </w:tc>
      </w:tr>
      <w:tr>
        <w:trPr>
          <w:cantSplit/>
        </w:trPr>
        <w:tc>
          <w:tcPr>
            <w:tcW w:type="dxa" w:w="1901"/>
            <w:vAlign w:val="center"/>
            <w:shd w:fill="FFFFFF"/>
          </w:tcPr>
          <w:p>
            <w:pPr>
              <w:keepNext w:val="0"/>
              <w:spacing w:after="0" w:line="264" w:lineRule="auto"/>
            </w:pPr>
            <w:r>
              <w:rPr>
                <w:rFonts w:ascii="DejaVu Sans" w:hAnsi="DejaVu Sans"/>
                <w:sz w:val="18"/>
              </w:rPr>
              <w:t>Thiết bị sẵn có</w:t>
            </w:r>
          </w:p>
        </w:tc>
        <w:tc>
          <w:tcPr>
            <w:tcW w:type="dxa" w:w="6437"/>
            <w:vAlign w:val="center"/>
            <w:shd w:fill="FFFFFF"/>
          </w:tcPr>
          <w:p>
            <w:pPr>
              <w:keepNext w:val="0"/>
              <w:spacing w:after="0" w:line="264" w:lineRule="auto"/>
            </w:pPr>
            <w:r>
              <w:rPr>
                <w:rFonts w:ascii="DejaVu Sans" w:hAnsi="DejaVu Sans"/>
                <w:sz w:val="18"/>
              </w:rPr>
              <w:t>1 Nucleo-F446RE; 1 kit S3 kèm camera và lens; máy tính sử dụng được</w:t>
            </w:r>
          </w:p>
        </w:tc>
        <w:tc>
          <w:tcPr>
            <w:tcW w:type="dxa" w:w="1656"/>
            <w:vAlign w:val="center"/>
            <w:shd w:fill="FFFFFF"/>
          </w:tcPr>
          <w:p>
            <w:pPr>
              <w:keepNext w:val="0"/>
              <w:spacing w:after="0" w:line="264" w:lineRule="auto"/>
              <w:jc w:val="center"/>
            </w:pPr>
            <w:r>
              <w:rPr>
                <w:rFonts w:ascii="DejaVu Sans" w:hAnsi="DejaVu Sans"/>
                <w:sz w:val="18"/>
              </w:rPr>
              <w:t>0</w:t>
            </w:r>
          </w:p>
        </w:tc>
      </w:tr>
      <w:tr>
        <w:trPr>
          <w:cantSplit/>
        </w:trPr>
        <w:tc>
          <w:tcPr>
            <w:tcW w:type="dxa" w:w="1901"/>
            <w:vAlign w:val="center"/>
            <w:shd w:fill="F7F8FA"/>
          </w:tcPr>
          <w:p>
            <w:pPr>
              <w:keepNext w:val="0"/>
              <w:spacing w:after="0" w:line="264" w:lineRule="auto"/>
            </w:pPr>
            <w:r>
              <w:rPr>
                <w:rFonts w:ascii="DejaVu Sans" w:hAnsi="DejaVu Sans"/>
                <w:sz w:val="18"/>
              </w:rPr>
              <w:t>Điện tử và giao tiếp</w:t>
            </w:r>
          </w:p>
        </w:tc>
        <w:tc>
          <w:tcPr>
            <w:tcW w:type="dxa" w:w="6437"/>
            <w:vAlign w:val="center"/>
            <w:shd w:fill="F7F8FA"/>
          </w:tcPr>
          <w:p>
            <w:pPr>
              <w:keepNext w:val="0"/>
              <w:spacing w:after="0" w:line="264" w:lineRule="auto"/>
            </w:pPr>
            <w:r>
              <w:rPr>
                <w:rFonts w:ascii="DejaVu Sans" w:hAnsi="DejaVu Sans"/>
                <w:sz w:val="18"/>
              </w:rPr>
              <w:t>1 laser vạch 35.000; 1 A4988 35.000; 1 bộ MOSFET và điện trở 20.000; HOME 10.000; cụm liên động cửa 40.000; nút dừng 35.000; 2 cáp USB dữ liệu 50.000</w:t>
            </w:r>
          </w:p>
        </w:tc>
        <w:tc>
          <w:tcPr>
            <w:tcW w:type="dxa" w:w="1656"/>
            <w:vAlign w:val="center"/>
            <w:shd w:fill="F7F8FA"/>
          </w:tcPr>
          <w:p>
            <w:pPr>
              <w:keepNext w:val="0"/>
              <w:spacing w:after="0" w:line="264" w:lineRule="auto"/>
              <w:jc w:val="center"/>
            </w:pPr>
            <w:r>
              <w:rPr>
                <w:rFonts w:ascii="DejaVu Sans" w:hAnsi="DejaVu Sans"/>
                <w:sz w:val="18"/>
              </w:rPr>
              <w:t>225.000</w:t>
            </w:r>
          </w:p>
        </w:tc>
      </w:tr>
      <w:tr>
        <w:trPr>
          <w:cantSplit/>
        </w:trPr>
        <w:tc>
          <w:tcPr>
            <w:tcW w:type="dxa" w:w="1901"/>
            <w:vAlign w:val="center"/>
            <w:shd w:fill="FFFFFF"/>
          </w:tcPr>
          <w:p>
            <w:pPr>
              <w:keepNext w:val="0"/>
              <w:spacing w:after="0" w:line="264" w:lineRule="auto"/>
            </w:pPr>
            <w:r>
              <w:rPr>
                <w:rFonts w:ascii="DejaVu Sans" w:hAnsi="DejaVu Sans"/>
                <w:sz w:val="18"/>
              </w:rPr>
              <w:t>Nguồn và dây</w:t>
            </w:r>
          </w:p>
        </w:tc>
        <w:tc>
          <w:tcPr>
            <w:tcW w:type="dxa" w:w="6437"/>
            <w:vAlign w:val="center"/>
            <w:shd w:fill="FFFFFF"/>
          </w:tcPr>
          <w:p>
            <w:pPr>
              <w:keepNext w:val="0"/>
              <w:spacing w:after="0" w:line="264" w:lineRule="auto"/>
            </w:pPr>
            <w:r>
              <w:rPr>
                <w:rFonts w:ascii="DejaVu Sans" w:hAnsi="DejaVu Sans"/>
                <w:sz w:val="18"/>
              </w:rPr>
              <w:t>1 adapter 12 V 3 A 120.000; 1 buck 5 V 35.000; tụ 15.000; jack, công tắc, cầu chì 30.000; dây và vật tư 50.000</w:t>
            </w:r>
          </w:p>
        </w:tc>
        <w:tc>
          <w:tcPr>
            <w:tcW w:type="dxa" w:w="1656"/>
            <w:vAlign w:val="center"/>
            <w:shd w:fill="FFFFFF"/>
          </w:tcPr>
          <w:p>
            <w:pPr>
              <w:keepNext w:val="0"/>
              <w:spacing w:after="0" w:line="264" w:lineRule="auto"/>
              <w:jc w:val="center"/>
            </w:pPr>
            <w:r>
              <w:rPr>
                <w:rFonts w:ascii="DejaVu Sans" w:hAnsi="DejaVu Sans"/>
                <w:sz w:val="18"/>
              </w:rPr>
              <w:t>250.000</w:t>
            </w:r>
          </w:p>
        </w:tc>
      </w:tr>
      <w:tr>
        <w:trPr>
          <w:cantSplit/>
        </w:trPr>
        <w:tc>
          <w:tcPr>
            <w:tcW w:type="dxa" w:w="1901"/>
            <w:vAlign w:val="center"/>
            <w:shd w:fill="F7F8FA"/>
          </w:tcPr>
          <w:p>
            <w:pPr>
              <w:keepNext w:val="0"/>
              <w:spacing w:after="0" w:line="264" w:lineRule="auto"/>
            </w:pPr>
            <w:r>
              <w:rPr>
                <w:rFonts w:ascii="DejaVu Sans" w:hAnsi="DejaVu Sans"/>
                <w:sz w:val="18"/>
              </w:rPr>
              <w:t>Cơ khí bàn xoay</w:t>
            </w:r>
          </w:p>
        </w:tc>
        <w:tc>
          <w:tcPr>
            <w:tcW w:type="dxa" w:w="6437"/>
            <w:vAlign w:val="center"/>
            <w:shd w:fill="F7F8FA"/>
          </w:tcPr>
          <w:p>
            <w:pPr>
              <w:keepNext w:val="0"/>
              <w:spacing w:after="0" w:line="264" w:lineRule="auto"/>
            </w:pPr>
            <w:r>
              <w:rPr>
                <w:rFonts w:ascii="DejaVu Sans" w:hAnsi="DejaVu Sans"/>
                <w:sz w:val="18"/>
              </w:rPr>
              <w:t>NEMA17; pulley 20T và 60T; đai GT2; trục 8 mm; hai gối bi; ổ chặn; bích; vòng chặn; mâm; gá motor</w:t>
            </w:r>
          </w:p>
        </w:tc>
        <w:tc>
          <w:tcPr>
            <w:tcW w:type="dxa" w:w="1656"/>
            <w:vAlign w:val="center"/>
            <w:shd w:fill="F7F8FA"/>
          </w:tcPr>
          <w:p>
            <w:pPr>
              <w:keepNext w:val="0"/>
              <w:spacing w:after="0" w:line="264" w:lineRule="auto"/>
              <w:jc w:val="center"/>
            </w:pPr>
            <w:r>
              <w:rPr>
                <w:rFonts w:ascii="DejaVu Sans" w:hAnsi="DejaVu Sans"/>
                <w:sz w:val="18"/>
              </w:rPr>
              <w:t>450.000</w:t>
            </w:r>
          </w:p>
        </w:tc>
      </w:tr>
      <w:tr>
        <w:trPr>
          <w:cantSplit/>
        </w:trPr>
        <w:tc>
          <w:tcPr>
            <w:tcW w:type="dxa" w:w="1901"/>
            <w:vAlign w:val="center"/>
            <w:shd w:fill="FFFFFF"/>
          </w:tcPr>
          <w:p>
            <w:pPr>
              <w:keepNext w:val="0"/>
              <w:spacing w:after="0" w:line="264" w:lineRule="auto"/>
            </w:pPr>
            <w:r>
              <w:rPr>
                <w:rFonts w:ascii="DejaVu Sans" w:hAnsi="DejaVu Sans"/>
                <w:sz w:val="18"/>
              </w:rPr>
              <w:t>Đế hộp và gá lắp</w:t>
            </w:r>
          </w:p>
        </w:tc>
        <w:tc>
          <w:tcPr>
            <w:tcW w:type="dxa" w:w="6437"/>
            <w:vAlign w:val="center"/>
            <w:shd w:fill="FFFFFF"/>
          </w:tcPr>
          <w:p>
            <w:pPr>
              <w:keepNext w:val="0"/>
              <w:spacing w:after="0" w:line="264" w:lineRule="auto"/>
            </w:pPr>
            <w:r>
              <w:rPr>
                <w:rFonts w:ascii="DejaVu Sans" w:hAnsi="DejaVu Sans"/>
                <w:sz w:val="18"/>
              </w:rPr>
              <w:t>Khung đế, hộp che, gá camera và laser, vít và phụ kiện lắp</w:t>
            </w:r>
          </w:p>
        </w:tc>
        <w:tc>
          <w:tcPr>
            <w:tcW w:type="dxa" w:w="1656"/>
            <w:vAlign w:val="center"/>
            <w:shd w:fill="FFFFFF"/>
          </w:tcPr>
          <w:p>
            <w:pPr>
              <w:keepNext w:val="0"/>
              <w:spacing w:after="0" w:line="264" w:lineRule="auto"/>
              <w:jc w:val="center"/>
            </w:pPr>
            <w:r>
              <w:rPr>
                <w:rFonts w:ascii="DejaVu Sans" w:hAnsi="DejaVu Sans"/>
                <w:sz w:val="18"/>
              </w:rPr>
              <w:t>390.000</w:t>
            </w:r>
          </w:p>
        </w:tc>
      </w:tr>
      <w:tr>
        <w:trPr>
          <w:cantSplit/>
        </w:trPr>
        <w:tc>
          <w:tcPr>
            <w:tcW w:type="dxa" w:w="1901"/>
            <w:vAlign w:val="center"/>
            <w:shd w:fill="F7F8FA"/>
          </w:tcPr>
          <w:p>
            <w:pPr>
              <w:keepNext w:val="0"/>
              <w:spacing w:after="0" w:line="264" w:lineRule="auto"/>
            </w:pPr>
            <w:r>
              <w:rPr>
                <w:rFonts w:ascii="DejaVu Sans" w:hAnsi="DejaVu Sans"/>
                <w:sz w:val="18"/>
              </w:rPr>
              <w:t>Bo mạch</w:t>
            </w:r>
          </w:p>
        </w:tc>
        <w:tc>
          <w:tcPr>
            <w:tcW w:type="dxa" w:w="6437"/>
            <w:vAlign w:val="center"/>
            <w:shd w:fill="F7F8FA"/>
          </w:tcPr>
          <w:p>
            <w:pPr>
              <w:keepNext w:val="0"/>
              <w:spacing w:after="0" w:line="264" w:lineRule="auto"/>
            </w:pPr>
            <w:r>
              <w:rPr>
                <w:rFonts w:ascii="DejaVu Sans" w:hAnsi="DejaVu Sans"/>
                <w:sz w:val="18"/>
              </w:rPr>
              <w:t>Bo thử 20.000; một đợt PCB hai lớp 200.000; đầu nối và socket 40.000</w:t>
            </w:r>
          </w:p>
        </w:tc>
        <w:tc>
          <w:tcPr>
            <w:tcW w:type="dxa" w:w="1656"/>
            <w:vAlign w:val="center"/>
            <w:shd w:fill="F7F8FA"/>
          </w:tcPr>
          <w:p>
            <w:pPr>
              <w:keepNext w:val="0"/>
              <w:spacing w:after="0" w:line="264" w:lineRule="auto"/>
              <w:jc w:val="center"/>
            </w:pPr>
            <w:r>
              <w:rPr>
                <w:rFonts w:ascii="DejaVu Sans" w:hAnsi="DejaVu Sans"/>
                <w:sz w:val="18"/>
              </w:rPr>
              <w:t>260.000</w:t>
            </w:r>
          </w:p>
        </w:tc>
      </w:tr>
      <w:tr>
        <w:trPr>
          <w:cantSplit/>
        </w:trPr>
        <w:tc>
          <w:tcPr>
            <w:tcW w:type="dxa" w:w="1901"/>
            <w:vAlign w:val="center"/>
            <w:shd w:fill="FFFFFF"/>
          </w:tcPr>
          <w:p>
            <w:pPr>
              <w:keepNext w:val="0"/>
              <w:spacing w:after="0" w:line="264" w:lineRule="auto"/>
            </w:pPr>
            <w:r>
              <w:rPr>
                <w:rFonts w:ascii="DejaVu Sans" w:hAnsi="DejaVu Sans"/>
                <w:sz w:val="18"/>
              </w:rPr>
              <w:t>Hiệu chuẩn và đối chứng</w:t>
            </w:r>
          </w:p>
        </w:tc>
        <w:tc>
          <w:tcPr>
            <w:tcW w:type="dxa" w:w="6437"/>
            <w:vAlign w:val="center"/>
            <w:shd w:fill="FFFFFF"/>
          </w:tcPr>
          <w:p>
            <w:pPr>
              <w:keepNext w:val="0"/>
              <w:spacing w:after="0" w:line="264" w:lineRule="auto"/>
            </w:pPr>
            <w:r>
              <w:rPr>
                <w:rFonts w:ascii="DejaVu Sans" w:hAnsi="DejaVu Sans"/>
                <w:sz w:val="18"/>
              </w:rPr>
              <w:t>Bảng phẳng 40.000; thước cặp 180.000; vật mẫu và vật tư giữ mẫu 50.000</w:t>
            </w:r>
          </w:p>
        </w:tc>
        <w:tc>
          <w:tcPr>
            <w:tcW w:type="dxa" w:w="1656"/>
            <w:vAlign w:val="center"/>
            <w:shd w:fill="FFFFFF"/>
          </w:tcPr>
          <w:p>
            <w:pPr>
              <w:keepNext w:val="0"/>
              <w:spacing w:after="0" w:line="264" w:lineRule="auto"/>
              <w:jc w:val="center"/>
            </w:pPr>
            <w:r>
              <w:rPr>
                <w:rFonts w:ascii="DejaVu Sans" w:hAnsi="DejaVu Sans"/>
                <w:sz w:val="18"/>
              </w:rPr>
              <w:t>270.000</w:t>
            </w:r>
          </w:p>
        </w:tc>
      </w:tr>
      <w:tr>
        <w:trPr>
          <w:cantSplit/>
        </w:trPr>
        <w:tc>
          <w:tcPr>
            <w:tcW w:type="dxa" w:w="1901"/>
            <w:vAlign w:val="center"/>
            <w:shd w:fill="F7F8FA"/>
          </w:tcPr>
          <w:p>
            <w:pPr>
              <w:keepNext w:val="0"/>
              <w:spacing w:after="0" w:line="264" w:lineRule="auto"/>
            </w:pPr>
            <w:r>
              <w:rPr>
                <w:rFonts w:ascii="DejaVu Sans" w:hAnsi="DejaVu Sans"/>
                <w:sz w:val="18"/>
              </w:rPr>
              <w:t>Cộng linh kiện và vật tư</w:t>
            </w:r>
          </w:p>
        </w:tc>
        <w:tc>
          <w:tcPr>
            <w:tcW w:type="dxa" w:w="6437"/>
            <w:vAlign w:val="center"/>
            <w:shd w:fill="F7F8FA"/>
          </w:tcPr>
          <w:p>
            <w:pPr>
              <w:keepNext w:val="0"/>
              <w:spacing w:after="0" w:line="264" w:lineRule="auto"/>
            </w:pPr>
            <w:r>
              <w:rPr>
                <w:rFonts w:ascii="DejaVu Sans" w:hAnsi="DejaVu Sans"/>
                <w:sz w:val="18"/>
              </w:rPr>
              <w:t>Tổng các nhóm cần mua</w:t>
            </w:r>
          </w:p>
        </w:tc>
        <w:tc>
          <w:tcPr>
            <w:tcW w:type="dxa" w:w="1656"/>
            <w:vAlign w:val="center"/>
            <w:shd w:fill="F7F8FA"/>
          </w:tcPr>
          <w:p>
            <w:pPr>
              <w:keepNext w:val="0"/>
              <w:spacing w:after="0" w:line="264" w:lineRule="auto"/>
              <w:jc w:val="center"/>
            </w:pPr>
            <w:r>
              <w:rPr>
                <w:rFonts w:ascii="DejaVu Sans" w:hAnsi="DejaVu Sans"/>
                <w:sz w:val="18"/>
              </w:rPr>
              <w:t>1.845.000</w:t>
            </w:r>
          </w:p>
        </w:tc>
      </w:tr>
      <w:tr>
        <w:trPr>
          <w:cantSplit/>
        </w:trPr>
        <w:tc>
          <w:tcPr>
            <w:tcW w:type="dxa" w:w="1901"/>
            <w:vAlign w:val="center"/>
            <w:shd w:fill="FFFFFF"/>
          </w:tcPr>
          <w:p>
            <w:pPr>
              <w:keepNext w:val="0"/>
              <w:spacing w:after="0" w:line="264" w:lineRule="auto"/>
            </w:pPr>
            <w:r>
              <w:rPr>
                <w:rFonts w:ascii="DejaVu Sans" w:hAnsi="DejaVu Sans"/>
                <w:sz w:val="18"/>
              </w:rPr>
              <w:t>Dự phòng 15 phần trăm</w:t>
            </w:r>
          </w:p>
        </w:tc>
        <w:tc>
          <w:tcPr>
            <w:tcW w:type="dxa" w:w="6437"/>
            <w:vAlign w:val="center"/>
            <w:shd w:fill="FFFFFF"/>
          </w:tcPr>
          <w:p>
            <w:pPr>
              <w:keepNext w:val="0"/>
              <w:spacing w:after="0" w:line="264" w:lineRule="auto"/>
            </w:pPr>
            <w:r>
              <w:rPr>
                <w:rFonts w:ascii="DejaVu Sans" w:hAnsi="DejaVu Sans"/>
                <w:sz w:val="18"/>
              </w:rPr>
              <w:t>Tính trên 1.845.000 đồng</w:t>
            </w:r>
          </w:p>
        </w:tc>
        <w:tc>
          <w:tcPr>
            <w:tcW w:type="dxa" w:w="1656"/>
            <w:vAlign w:val="center"/>
            <w:shd w:fill="FFFFFF"/>
          </w:tcPr>
          <w:p>
            <w:pPr>
              <w:keepNext w:val="0"/>
              <w:spacing w:after="0" w:line="264" w:lineRule="auto"/>
              <w:jc w:val="center"/>
            </w:pPr>
            <w:r>
              <w:rPr>
                <w:rFonts w:ascii="DejaVu Sans" w:hAnsi="DejaVu Sans"/>
                <w:sz w:val="18"/>
              </w:rPr>
              <w:t>276.750</w:t>
            </w:r>
          </w:p>
        </w:tc>
      </w:tr>
      <w:tr>
        <w:trPr>
          <w:cantSplit/>
        </w:trPr>
        <w:tc>
          <w:tcPr>
            <w:tcW w:type="dxa" w:w="1901"/>
            <w:vAlign w:val="center"/>
            <w:shd w:fill="F7F8FA"/>
          </w:tcPr>
          <w:p>
            <w:pPr>
              <w:keepNext w:val="0"/>
              <w:spacing w:after="0" w:line="264" w:lineRule="auto"/>
            </w:pPr>
            <w:r>
              <w:rPr>
                <w:rFonts w:ascii="DejaVu Sans" w:hAnsi="DejaVu Sans"/>
                <w:sz w:val="18"/>
              </w:rPr>
              <w:t>Vận chuyển dự kiến</w:t>
            </w:r>
          </w:p>
        </w:tc>
        <w:tc>
          <w:tcPr>
            <w:tcW w:type="dxa" w:w="6437"/>
            <w:vAlign w:val="center"/>
            <w:shd w:fill="F7F8FA"/>
          </w:tcPr>
          <w:p>
            <w:pPr>
              <w:keepNext w:val="0"/>
              <w:spacing w:after="0" w:line="264" w:lineRule="auto"/>
            </w:pPr>
            <w:r>
              <w:rPr>
                <w:rFonts w:ascii="DejaVu Sans" w:hAnsi="DejaVu Sans"/>
                <w:sz w:val="18"/>
              </w:rPr>
              <w:t>Phụ thuộc nơi mua và số lần đặt</w:t>
            </w:r>
          </w:p>
        </w:tc>
        <w:tc>
          <w:tcPr>
            <w:tcW w:type="dxa" w:w="1656"/>
            <w:vAlign w:val="center"/>
            <w:shd w:fill="F7F8FA"/>
          </w:tcPr>
          <w:p>
            <w:pPr>
              <w:keepNext w:val="0"/>
              <w:spacing w:after="0" w:line="264" w:lineRule="auto"/>
              <w:jc w:val="center"/>
            </w:pPr>
            <w:r>
              <w:rPr>
                <w:rFonts w:ascii="DejaVu Sans" w:hAnsi="DejaVu Sans"/>
                <w:sz w:val="18"/>
              </w:rPr>
              <w:t>80.000</w:t>
            </w:r>
          </w:p>
        </w:tc>
      </w:tr>
      <w:tr>
        <w:trPr>
          <w:cantSplit/>
        </w:trPr>
        <w:tc>
          <w:tcPr>
            <w:tcW w:type="dxa" w:w="1901"/>
            <w:vAlign w:val="center"/>
            <w:shd w:fill="FFFFFF"/>
          </w:tcPr>
          <w:p>
            <w:pPr>
              <w:keepNext w:val="0"/>
              <w:spacing w:after="0" w:line="264" w:lineRule="auto"/>
            </w:pPr>
            <w:r>
              <w:rPr>
                <w:rFonts w:ascii="DejaVu Sans" w:hAnsi="DejaVu Sans"/>
                <w:sz w:val="18"/>
              </w:rPr>
              <w:t>Tổng ngân sách kế hoạch</w:t>
            </w:r>
          </w:p>
        </w:tc>
        <w:tc>
          <w:tcPr>
            <w:tcW w:type="dxa" w:w="6437"/>
            <w:vAlign w:val="center"/>
            <w:shd w:fill="FFFFFF"/>
          </w:tcPr>
          <w:p>
            <w:pPr>
              <w:keepNext w:val="0"/>
              <w:spacing w:after="0" w:line="264" w:lineRule="auto"/>
            </w:pPr>
            <w:r>
              <w:rPr>
                <w:rFonts w:ascii="DejaVu Sans" w:hAnsi="DejaVu Sans"/>
                <w:sz w:val="18"/>
              </w:rPr>
              <w:t>Làm tròn để bố trí kinh phí khoảng 2,2 triệu đồng</w:t>
            </w:r>
          </w:p>
        </w:tc>
        <w:tc>
          <w:tcPr>
            <w:tcW w:type="dxa" w:w="1656"/>
            <w:vAlign w:val="center"/>
            <w:shd w:fill="FFFFFF"/>
          </w:tcPr>
          <w:p>
            <w:pPr>
              <w:keepNext w:val="0"/>
              <w:spacing w:after="0" w:line="264" w:lineRule="auto"/>
              <w:jc w:val="center"/>
            </w:pPr>
            <w:r>
              <w:rPr>
                <w:rFonts w:ascii="DejaVu Sans" w:hAnsi="DejaVu Sans"/>
                <w:sz w:val="18"/>
              </w:rPr>
              <w:t>2.201.750</w:t>
            </w:r>
          </w:p>
        </w:tc>
      </w:tr>
    </w:tbl>
    <w:p>
      <w:pPr>
        <w:spacing w:after="20" w:before="0" w:line="240" w:lineRule="auto"/>
      </w:pPr>
      <w:r>
        <w:rPr>
          <w:sz w:val="4"/>
        </w:rPr>
      </w:r>
    </w:p>
    <w:p>
      <w:r>
        <w:t>Phân bổ cơ khí giữa hai dòng là ước tính theo cụm lắp, cần đối chiếu bản vẽ trước khi mua. Tổng cơ khí giữ mức 840.000 đồng của BOM trước. Chi phí chưa gồm công lao động, dụng cụ hàn, thiết bị đo điện, thuê gia công phát sinh và in mẫu 3D; dự phòng trên chưa bảo đảm đủ cho một lần thiết kế lại toàn bộ PCB.</w:t>
      </w:r>
    </w:p>
    <w:p>
      <w:r>
        <w:t>Có thể giảm phần mua mới khi mượn được thước cặp hoặc dùng cáp sẵn có. Chỉ mua ống kính khác, driver TMC2209, laser thứ hai hoặc máy tính nhúng khi thử nghiệm chỉ ra nhu cầu; các khoản này chưa nằm trong tổng cơ sở.</w:t>
      </w:r>
    </w:p>
    <w:p>
      <w:r>
        <w:br w:type="page"/>
      </w:r>
    </w:p>
    <w:p>
      <w:pPr>
        <w:pStyle w:val="Heading2"/>
      </w:pPr>
      <w:r>
        <w:t>15. Kế hoạch theo nhánh và hội tụ — D048</w:t>
      </w:r>
    </w:p>
    <w:p>
      <w:r>
        <w:t>Phạm vi và mốc đích</w:t>
      </w:r>
    </w:p>
    <w:p>
      <w:r>
        <w:t>- Giữ STM32 Nucleo-F446RE điều khiển, ESP32-S3/OV3660 thu ảnh, PC điều phối</w:t>
      </w:r>
    </w:p>
    <w:p>
      <w:r>
        <w:t>và xử lý; một camera, một laser vạch, một trục quay; vật đục, nhám 50–100 mm.</w:t>
      </w:r>
    </w:p>
    <w:p>
      <w:r>
        <w:t>- Một cấu hình camera chính kế thừa tuần 2; 200 góc/vòng, 400 ảnh OFF/ON</w:t>
      </w:r>
    </w:p>
    <w:p>
      <w:r>
        <w:t>được chọn hợp lệ, giữ riêng mọi payload thử lại.</w:t>
      </w:r>
    </w:p>
    <w:p>
      <w:r>
        <w:t>- Hiệu chuẩn đủ camera, laser và trục; xuất PLY đơn vị mm, giữ ảnh thô,</w:t>
      </w:r>
    </w:p>
    <w:p>
      <w:r>
        <w:t>cấu hình, hiệu chuẩn và phiên bản mã để xử lý lại.</w:t>
      </w:r>
    </w:p>
    <w:p>
      <w:r>
        <w:t>- GUI tối thiểu: kết nối, kiểm sẵn sàng, chọn hồ sơ hợp lệ, bắt đầu/dừng,</w:t>
      </w:r>
    </w:p>
    <w:p>
      <w:r>
        <w:t>tiến độ/lỗi, ảnh theo dõi, mở phiên, xử lý lại, xuất PLY. Xem 3D bằng công cụ độc lập.</w:t>
      </w:r>
    </w:p>
    <w:p>
      <w:r>
        <w:t>- Giữ PCB mở rộng tự thiết kế chạy tải thật, nguồn, HOME, hộp che, liên</w:t>
      </w:r>
    </w:p>
    <w:p>
      <w:r>
        <w:t>động, watchdog và timeout; không nới an toàn.</w:t>
      </w:r>
    </w:p>
    <w:p>
      <w:r>
        <w:t>- Chuyển dựng lưới/OBJ/STL, in 3D, trình xem/chỉnh sửa 3D tích hợp, so sánh</w:t>
      </w:r>
    </w:p>
    <w:p>
      <w:r>
        <w:t>COG/Gauss, 200/400 góc, nhiều độ phân giải/JPEG sau tuần 2, xử lý tại thiết bị và quét nhiều tư thế sang tốt nghiệp. Không xoá mã/kết quả đã có; khảo sát C2b và mọi phép kiểm tuần 2 vẫn nguyên vẹn.</w:t>
      </w:r>
    </w:p>
    <w:tbl>
      <w:tblPr>
        <w:tblStyle w:val="TableGrid"/>
      </w:tblPr>
      <w:tr>
        <w:tc>
          <w:p>
            <w:r>
              <w:t>Mốc mục tiêu</w:t>
            </w:r>
          </w:p>
        </w:tc>
        <w:tc>
          <w:p>
            <w:r>
              <w:t>Kết quả</w:t>
            </w:r>
          </w:p>
        </w:tc>
      </w:tr>
      <w:tr>
        <w:tc>
          <w:p>
            <w:r>
              <w:t>01–03/12/2026</w:t>
            </w:r>
          </w:p>
        </w:tc>
        <w:tc>
          <w:p>
            <w:r>
              <w:t>H4: toàn chu trình qua GUI trên thiết bị có PCB đã kiểm</w:t>
            </w:r>
          </w:p>
        </w:tc>
      </w:tr>
      <w:tr>
        <w:tc>
          <w:p>
            <w:r>
              <w:t>Trước 24/12/2026</w:t>
            </w:r>
          </w:p>
        </w:tc>
        <w:tc>
          <w:p>
            <w:r>
              <w:t>V: đánh giá, sửa lỗi, nghiệm thu cấu hình cuối</w:t>
            </w:r>
          </w:p>
        </w:tc>
      </w:tr>
      <w:tr>
        <w:tc>
          <w:p>
            <w:r>
              <w:t>Trước 31/12/2026</w:t>
            </w:r>
          </w:p>
        </w:tc>
        <w:tc>
          <w:p>
            <w:r>
              <w:t>F: bộ bàn giao; hạn nộp người dùng báo đầu tháng 01/2027, chưa có ngày cụ thể</w:t>
            </w:r>
          </w:p>
        </w:tc>
      </w:tr>
    </w:tbl>
    <w:p>
      <w:r>
        <w:t>Người dùng xác nhận 4 giờ/ngày, mọi ngày = 28 giờ/7 ngày. Dự kiến 20–22 giờ việc chính, 6–8 giờ dự phòng/kiểm lại; không phải giờ đã làm. Không áp lịch tuần n = 16/09 + 7×(n−1) cho phần sau tuần 2. D010 vẫn là lịch sử tuần 1. Mốc đích không thay cổng kỹ thuật.</w:t>
      </w:r>
    </w:p>
    <w:p>
      <w:pPr>
        <w:pStyle w:val="Heading2"/>
      </w:pPr>
      <w:r>
        <w:t>2. Sơ đồ tổng thể</w:t>
      </w:r>
    </w:p>
    <w:p>
      <w:r>
        <w:t>Mũi tên là phụ thuộc; nhiều mũi tên vào một khối nghĩa là cần tất cả đầu vào. Sản phẩm tuần 2 cần cho từng khối ghi ở mục 3; không gom thành cổng chặn mọi việc. Chưa qua cổng chỉ làm phần độc lập/giả lập.</w:t>
      </w:r>
    </w:p>
    <w:p>
      <w:pPr>
        <w:pStyle w:val="Heading2"/>
      </w:pPr>
      <w:r>
        <w:t>Sơ đồ phụ thuộc: nhiều đầu vào là điều kiện AND</w:t>
      </w:r>
    </w:p>
    <w:p>
      <w:r>
        <w:t>G → A1 → A2; G → B1 → B2; G/B1 → C1; C1+B2 → C2.</w:t>
      </w:r>
    </w:p>
    <w:p>
      <w:r>
        <w:t>G → D1; D1+B2 → H1; G → E1. Đầu vào tuần 2 theo từng khối.</w:t>
      </w:r>
    </w:p>
    <w:p>
      <w:r>
        <w:t>A2+C2+H1 → H2 → H3; H3+E1 → H4 → V → F; G → R → F.</w:t>
      </w:r>
    </w:p>
    <w:p>
      <w:pPr>
        <w:pStyle w:val="Heading2"/>
      </w:pPr>
      <w:r>
        <w:t>3. Hợp đồng các nhánh</w:t>
      </w:r>
    </w:p>
    <w:p>
      <w:pPr>
        <w:pStyle w:val="Heading3"/>
      </w:pPr>
      <w:r>
        <w:t>G — Điểm gốc [Q1–Q4]</w:t>
      </w:r>
    </w:p>
    <w:p>
      <w:r>
        <w:t>Chốt phạm vi/tiêu chí theo SPEC, giao thức chuyển động/dừng, cấu trúc phiên quét, giao diện điều phối–hình học–GUI, đơn vị/hệ tọa độ và lỗi. Thiết kế chi tiết chưa có phải lập và qua cổng trước khi viết mã; roadmap không thay đặc tả API hoặc 01_PLAN.md. Mạch điện đi Q5 trước lắp thử.</w:t>
      </w:r>
    </w:p>
    <w:p>
      <w:pPr>
        <w:pStyle w:val="Heading3"/>
      </w:pPr>
      <w:r>
        <w:t>A — Hiệu chuẩn và hình học [Q3, Q4, Q6, Q8, Q9]</w:t>
      </w:r>
    </w:p>
    <w:tbl>
      <w:tblPr>
        <w:tblStyle w:val="TableGrid"/>
      </w:tblPr>
      <w:tr>
        <w:tc>
          <w:p>
            <w:r>
              <w:t>Khối</w:t>
            </w:r>
          </w:p>
        </w:tc>
        <w:tc>
          <w:p>
            <w:r>
              <w:t>Đầu vào</w:t>
            </w:r>
          </w:p>
        </w:tc>
        <w:tc>
          <w:p>
            <w:r>
              <w:t>Đầu ra và kiểm chứng</w:t>
            </w:r>
          </w:p>
        </w:tc>
      </w:tr>
      <w:tr>
        <w:tc>
          <w:p>
            <w:r>
              <w:t>A1</w:t>
            </w:r>
          </w:p>
        </w:tc>
        <w:tc>
          <w:p>
            <w:r>
              <w:t>G; camera/cấu hình đã xác nhận từ C2/C2b tuần 2; gá ổn định, ô bàn cờ đo thực</w:t>
            </w:r>
          </w:p>
        </w:tc>
        <w:tc>
          <w:p>
            <w:r>
              <w:t>≥20 ảnh khớp + ≥5 kiểm tra độc lập; nội tham số/méo, sai số từng ảnh; lưu/nạp lại; cùng dữ liệu/cấu hình cho cùng kết quả; chặn hồ sơ thiếu/sai độ phân giải</w:t>
            </w:r>
          </w:p>
        </w:tc>
      </w:tr>
      <w:tr>
        <w:tc>
          <w:p>
            <w:r>
              <w:t>A2</w:t>
            </w:r>
          </w:p>
        </w:tc>
        <w:tc>
          <w:p>
            <w:r>
              <w:t>A1; C3 và C5/C7 tuần 2 qua cổng; C6 đủ điều kiện laser; camera–laser cố định</w:t>
            </w:r>
          </w:p>
        </w:tc>
        <w:tc>
          <w:p>
            <w:r>
              <w:t>≥6 tư thế khớp + ≥2 kiểm tra; mặt phẳng laser; điểm hữu hạn, trước camera, mm; PLY đơn lát mở được, xử lý lại ngoại tuyến</w:t>
            </w:r>
          </w:p>
        </w:tc>
      </w:tr>
    </w:tbl>
    <w:p>
      <w:r>
        <w:t>Mục tiêu A1: RMS ≤0,7 px bộ khớp, ≤1,0 px bộ kiểm tra. A2: RMS khoảng cách đến mặt phẳng bảng ở từng tư thế kiểm tra ≤2 mm. A1 không cần bàn xoay/PCB; A2 không cần bàn xoay tự động. C7 chưa đạt xử lý theo D016 và kế hoạch tuần 2, không dùng roadmap mới để bỏ cổng.</w:t>
      </w:r>
    </w:p>
    <w:p>
      <w:pPr>
        <w:pStyle w:val="Heading3"/>
      </w:pPr>
      <w:r>
        <w:t>B — Bàn xoay và chuyển động [Q3, Q5, Q6, Q8, Q9]</w:t>
      </w:r>
    </w:p>
    <w:tbl>
      <w:tblPr>
        <w:tblStyle w:val="TableGrid"/>
      </w:tblPr>
      <w:tr>
        <w:tc>
          <w:p>
            <w:r>
              <w:t>Khối</w:t>
            </w:r>
          </w:p>
        </w:tc>
        <w:tc>
          <w:p>
            <w:r>
              <w:t>Đầu vào</w:t>
            </w:r>
          </w:p>
        </w:tc>
        <w:tc>
          <w:p>
            <w:r>
              <w:t>Đầu ra và kiểm chứng</w:t>
            </w:r>
          </w:p>
        </w:tc>
      </w:tr>
      <w:tr>
        <w:tc>
          <w:p>
            <w:r>
              <w:t>B1</w:t>
            </w:r>
          </w:p>
        </w:tc>
        <w:tc>
          <w:p>
            <w:r>
              <w:t>G; giao thức C4 đã chốt; thông tin linh kiện thực đủ đối chiếu</w:t>
            </w:r>
          </w:p>
        </w:tc>
        <w:tc>
          <w:p>
            <w:r>
              <w:t>Thiết kế truyền động, tải, HOME/gá; sơ đồ driver/nguồn; giới hạn HOME, chuyển động, chờ ổn định, xử lý lỗi</w:t>
            </w:r>
          </w:p>
        </w:tc>
      </w:tr>
      <w:tr>
        <w:tc>
          <w:p>
            <w:r>
              <w:t>B2</w:t>
            </w:r>
          </w:p>
        </w:tc>
        <w:tc>
          <w:p>
            <w:r>
              <w:t>B1 qua cổng; linh kiện kiểm nhận; sơ đồ trước lắp; mạch/nguồn đủ điều kiện</w:t>
            </w:r>
          </w:p>
        </w:tc>
        <w:tc>
          <w:p>
            <w:r>
              <w:t>Firmware, cơ cấu; HOME 10/10; không thấy HOME phải dừng; đo độc lập 24/48 xung; 10 vòng có tải; ảnh ở bốn mức chờ 100/200/400/800 ms để chọn mức cố định</w:t>
            </w:r>
          </w:p>
        </w:tc>
      </w:tr>
    </w:tbl>
    <w:p>
      <w:r>
        <w:t>Mục tiêu lệch dấu chuẩn ≤1 mm tại R=70 mm. Góc theo xung là góc điều khiển ước tính. Firmware/giả lập làm được khi chờ linh kiện; gá quang học cố định cần kết quả A và tuần 2. Giữ dừng, liên động, timeout. Gói đổi roadmap không sửa hồ sơ phần cứng; các thông số vật lý triển khai theo hồ sơ phần cứng đã được duyệt và kiểm chứng.</w:t>
      </w:r>
    </w:p>
    <w:p>
      <w:pPr>
        <w:pStyle w:val="Heading3"/>
      </w:pPr>
      <w:r>
        <w:t>C — Nguồn và PCB [Q5 → Q7 → Q8 → Q9]</w:t>
      </w:r>
    </w:p>
    <w:p>
      <w:r>
        <w:t>C1 cần G/B1 thống nhất chân, tải, đầu nối; làm cùng firmware B2. C2 cần mạch laser C6 và chuyển động B2 đã thử thực. Chuỗi: schematic → thử mạch/tải → chốt chân/linh kiện → layout → ERC/DRC → chế tạo → kiểm nguồn → gắn tải → kiểm toàn bo. Chỉ đặt bo sau kiểm mạch.</w:t>
      </w:r>
    </w:p>
    <w:p>
      <w:r>
        <w:t>Đầu ra: schematic, layout hai lớp, Gerber, drill, BOM, bản vẽ kết nối, biên bản; ERC/DRC không còn lỗi chưa xử lý/giải trình. Mục tiêu nguồn camera 4,75–5,25 V với tải; liên động 10/10, reset không bật laser; PCB chạy tải thật. Không chờ mô hình 3D hoàn chỉnh để đặt PCB. Thời gian nhận bo chưa bảo đảm; thiếu PCB vẫn là việc chưa đạt.</w:t>
      </w:r>
    </w:p>
    <w:p>
      <w:pPr>
        <w:pStyle w:val="Heading3"/>
      </w:pPr>
      <w:r>
        <w:t>D — Điều phối quét [Q3, Q4, Q6, Q9 giả lập → Q8/Q9 thật]</w:t>
      </w:r>
    </w:p>
    <w:p>
      <w:r>
        <w:t>D1 cần G và hợp đồng giao tiếp/dữ liệu đã chốt. Kế thừa tuần 2, không sửa C2–C7 để làm trước; viết phần độc lập bằng giả lập, gắn thu cặp thật sau khi sản phẩm tương ứng qua cổng.</w:t>
      </w:r>
    </w:p>
    <w:p>
      <w:r>
        <w:t>Chu trình: kiểm sẵn sàng → HOME → đến góc → chờ ổn định → OFF → ON → tắt laser → kiểm/lưu cặp → chuyển góc. Thử mất liên lạc, phản hồi chậm/ sai/lặp, ảnh lỗi/cũ/sai cấu hình, dừng giữa chu trình. Tối đa hai lần retry sau lần đầu, giữ cùng góc; hết hạn/lượt thử dừng và bảo toàn dữ liệu. Không chuyển mâm trước khi lưu cặp hợp lệ.</w:t>
      </w:r>
    </w:p>
    <w:p>
      <w:pPr>
        <w:pStyle w:val="Heading3"/>
      </w:pPr>
      <w:r>
        <w:t>E — GUI tối thiểu [Q3, Q4, Q6, Q9]</w:t>
      </w:r>
    </w:p>
    <w:p>
      <w:r>
        <w:t>E1 cần giao diện lập trình D đã chốt ở G; dựng với dữ liệu giả cùng D1. Chức năng đúng mục 1; GUI gọi bộ điều phối chung, không nhân bản logic điều khiển. Xem PLY bằng công cụ độc lập, không có chỉnh sửa 3D tích hợp.</w:t>
      </w:r>
    </w:p>
    <w:p>
      <w:pPr>
        <w:pStyle w:val="Heading2"/>
      </w:pPr>
      <w:r>
        <w:t>4. Các điểm hội tụ</w:t>
      </w:r>
    </w:p>
    <w:tbl>
      <w:tblPr>
        <w:tblStyle w:val="TableGrid"/>
      </w:tblPr>
      <w:tr>
        <w:tc>
          <w:p>
            <w:r>
              <w:t>Khối</w:t>
            </w:r>
          </w:p>
        </w:tc>
        <w:tc>
          <w:p>
            <w:r>
              <w:t>Đủ các đầu vào</w:t>
            </w:r>
          </w:p>
        </w:tc>
        <w:tc>
          <w:p>
            <w:r>
              <w:t>Cổng kiểm chứng</w:t>
            </w:r>
          </w:p>
        </w:tc>
      </w:tr>
      <w:tr>
        <w:tc>
          <w:p>
            <w:r>
              <w:t>H1 [Q8–Q9]</w:t>
            </w:r>
          </w:p>
        </w:tc>
        <w:tc>
          <w:p>
            <w:r>
              <w:t>B2 + D1 + camera/laser/thu cặp tuần 2 đạt</w:t>
            </w:r>
          </w:p>
        </w:tc>
        <w:tc>
          <w:p>
            <w:r>
              <w:t>20 góc → 40 ảnh hợp lệ; đúng ảnh–góc–trạng thái/cấu hình; lặp 10 lệnh không thêm chuyển động; retry/dừng đúng; log đủ. Chưa cần hiệu chuẩn trục</w:t>
            </w:r>
          </w:p>
        </w:tc>
      </w:tr>
      <w:tr>
        <w:tc>
          <w:p>
            <w:r>
              <w:t>H2 [Q8, hiệu chuẩn, Q9]</w:t>
            </w:r>
          </w:p>
        </w:tc>
        <w:tc>
          <w:p>
            <w:r>
              <w:t>A2 + H1 + C2 + gá/mâm/hộp cố định</w:t>
            </w:r>
          </w:p>
        </w:tc>
        <w:tc>
          <w:p>
            <w:r>
              <w:t>Kiểm hiệu lực camera/laser; đổi hình học thì hiệu chuẩn lại phần liên quan; trục ≥10 góc khớp + ≥3 kiểm tra; chiều quay xác nhận; RMS ≤2 mm (MT), không ICP che lỗi; bộ hiệu chuẩn cùng cấu hình</w:t>
            </w:r>
          </w:p>
        </w:tc>
      </w:tr>
      <w:tr>
        <w:tc>
          <w:p>
            <w:r>
              <w:t>H3 [Q6–Q9]</w:t>
            </w:r>
          </w:p>
        </w:tc>
        <w:tc>
          <w:p>
            <w:r>
              <w:t>H2, kế thừa bộ điều phối H1</w:t>
            </w:r>
          </w:p>
        </w:tc>
        <w:tc>
          <w:p>
            <w:r>
              <w:t>200 vị trí 0–358,2°, không chụp thêm 360°; 400 ảnh được chọn, retry riêng; ghép hệ mm; lọc cơ bản ghi tham số/số điểm trước–sau; PLY mở độc lập; xử lý lại không nối thiết bị</w:t>
            </w:r>
          </w:p>
        </w:tc>
      </w:tr>
      <w:tr>
        <w:tc>
          <w:p>
            <w:r>
              <w:t>H4 [Q6–Q9]</w:t>
            </w:r>
          </w:p>
        </w:tc>
        <w:tc>
          <w:p>
            <w:r>
              <w:t>H3 + E1</w:t>
            </w:r>
          </w:p>
        </w:tc>
        <w:tc>
          <w:p>
            <w:r>
              <w:t>Đặt vật → HOME → quét → lưu → xử lý → xuất PLY qua GUI; 6 luồng chức năng, 4 ca đầu vào sai; mở ≥2 phiên ngoại tuyến; GUI phản hồi trong 1 s khi tác vụ dài (MT); PCB đã kiểm tải thật</w:t>
            </w:r>
          </w:p>
        </w:tc>
      </w:tr>
    </w:tbl>
    <w:p>
      <w:r>
        <w:t>Biến đổi tọa độ/ghép điểm thử bằng dữ liệu tổng hợp được trước H2; nghiệm thu thật vẫn chờ H2. Bộ xuất PLY làm từ A2; E1 nối D giả được trước H3. Đổi cấu hình phải kiểm lại phần liên quan, không mặc định bằng chứng cũ áp dụng.</w:t>
      </w:r>
    </w:p>
    <w:p>
      <w:pPr>
        <w:pStyle w:val="Heading2"/>
      </w:pPr>
      <w:r>
        <w:t>5. V — Đánh giá, sửa lỗi và nghiệm thu [Q9]</w:t>
      </w:r>
    </w:p>
    <w:tbl>
      <w:tblPr>
        <w:tblStyle w:val="TableGrid"/>
      </w:tblPr>
      <w:tr>
        <w:tc>
          <w:p>
            <w:r>
              <w:t>Nhóm</w:t>
            </w:r>
          </w:p>
        </w:tc>
        <w:tc>
          <w:p>
            <w:r>
              <w:t>Bắt buộc (B) / mục tiêu chất lượng (MT)</w:t>
            </w:r>
          </w:p>
        </w:tc>
      </w:tr>
      <w:tr>
        <w:tc>
          <w:p>
            <w:r>
              <w:t>Đối chứng</w:t>
            </w:r>
          </w:p>
        </w:tc>
        <w:tc>
          <w:p>
            <w:r>
              <w:t>≥3 mẫu nhám đơn giản, ít nhất một kích thước đối chứng độc lập phù hợp/mẫu; không dùng kích thước kiểm tra để chỉnh thang đo rồi báo trên chính nó (B)</w:t>
            </w:r>
          </w:p>
        </w:tc>
      </w:tr>
      <w:tr>
        <w:tc>
          <w:p>
            <w:r>
              <w:t>Sai số</w:t>
            </w:r>
          </w:p>
        </w:tc>
        <w:tc>
          <w:p>
            <w:r>
              <w:t>Mỗi kích thước 50–100 mm: sai số tuyệt đối ≤2 mm (MT); báo từng trị và điều kiện kể cả chưa đạt</w:t>
            </w:r>
          </w:p>
        </w:tc>
      </w:tr>
      <w:tr>
        <w:tc>
          <w:p>
            <w:r>
              <w:t>Lặp lại</w:t>
            </w:r>
          </w:p>
        </w:tc>
        <w:tc>
          <w:p>
            <w:r>
              <w:t>Một mẫu 5 phiên cùng điều kiện; từng trị, trung bình, độ lệch chuẩn mẫu, min–max; tháo đặt lại nếu có báo riêng (B)</w:t>
            </w:r>
          </w:p>
        </w:tc>
      </w:tr>
      <w:tr>
        <w:tc>
          <w:p>
            <w:r>
              <w:t>Ổn định</w:t>
            </w:r>
          </w:p>
        </w:tc>
        <w:tc>
          <w:p>
            <w:r>
              <w:t>3 lượt 200 góc liên tiếp, mỗi lượt 400 ảnh; không reset/thiếu góc âm thầm (B)</w:t>
            </w:r>
          </w:p>
        </w:tc>
      </w:tr>
      <w:tr>
        <w:tc>
          <w:p>
            <w:r>
              <w:t>Lỗi</w:t>
            </w:r>
          </w:p>
        </w:tc>
        <w:tc>
          <w:p>
            <w:r>
              <w:t>Mở cửa, mất Wi-Fi, mất PC–Nucleo, ảnh lỗi, HOME không tác động ×3 lần =15/15 (B); giữ kiểm reset, nút dừng, watchdog, timeout và liên động SPEC §9</w:t>
            </w:r>
          </w:p>
        </w:tc>
      </w:tr>
      <w:tr>
        <w:tc>
          <w:p>
            <w:r>
              <w:t>Thời gian</w:t>
            </w:r>
          </w:p>
        </w:tc>
        <w:tc>
          <w:p>
            <w:r>
              <w:t>≤15 phút/lượt 200 góc, từ bắt đầu HOME đến lưu ảnh cuối, kể cả retry (MT mới được duyệt); đo xử lý/GUI riêng, không lấy thời gian 400 góc chia đôi</w:t>
            </w:r>
          </w:p>
        </w:tc>
      </w:tr>
      <w:tr>
        <w:tc>
          <w:p>
            <w:r>
              <w:t>Chụp lại</w:t>
            </w:r>
          </w:p>
        </w:tc>
        <w:tc>
          <w:p>
            <w:r>
              <w:t>Yêu cầu gốc cần ≥1 retry / tổng yêu cầu gốc ≤2% (MT)</w:t>
            </w:r>
          </w:p>
        </w:tc>
      </w:tr>
      <w:tr>
        <w:tc>
          <w:p>
            <w:r>
              <w:t>Tái tạo</w:t>
            </w:r>
          </w:p>
        </w:tc>
        <w:tc>
          <w:p>
            <w:r>
              <w:t>Môi trường PC mới xử lý lại phiên mẫu theo README; ảnh gốc, cấu hình, hiệu chuẩn, commit truy xuất được (B)</w:t>
            </w:r>
          </w:p>
        </w:tc>
      </w:tr>
    </w:tbl>
    <w:p>
      <w:r>
        <w:t>Lỗi quay nhánh gây lỗi, kiểm lại phần ảnh hưởng và tích hợp cần thiết: hình học → A/B; sai ảnh–góc → D/H1; reset do tải → B/C; GUI → E/H4. Không hạ ngưỡng sau đo để ghi đạt. B chưa đạt chặn phần phụ thuộc; MT chưa đạt báo số/nguyên nhân và chỉ tiếp tục phần độc lập; giữ cổng C7/D016.</w:t>
      </w:r>
    </w:p>
    <w:p>
      <w:pPr>
        <w:pStyle w:val="Heading2"/>
      </w:pPr>
      <w:r>
        <w:t>6. R và F — Hồ sơ xuyên suốt, bàn giao</w:t>
      </w:r>
    </w:p>
    <w:p>
      <w:r>
        <w:t>R ghi thiết kế, ảnh, số đo, bản thảo theo khối đã hoàn thành, chỉ dùng bằng chứng thực tế. F cần V + R: thiết bị, hồ sơ phần cứng, firmware/build, ứng dụng/môi trường, ảnh/hiệu chuẩn/PLY/log, báo cáo/slide/video. Diễn tập đầy đủ, có dữ liệu ngoại tuyến; kết luận có nguồn. Chưa đo không ghi đạt.</w:t>
      </w:r>
    </w:p>
    <w:p>
      <w:pPr>
        <w:pStyle w:val="Heading2"/>
      </w:pPr>
      <w:r>
        <w:t>7. Nhánh Git và làm song song</w:t>
      </w:r>
    </w:p>
    <w:tbl>
      <w:tblPr>
        <w:tblStyle w:val="TableGrid"/>
      </w:tblPr>
      <w:tr>
        <w:tc>
          <w:p>
            <w:r>
              <w:t>Luồng</w:t>
            </w:r>
          </w:p>
        </w:tc>
        <w:tc>
          <w:p>
            <w:r>
              <w:t>Chuỗi nhánh dự kiến — chưa tạo</w:t>
            </w:r>
          </w:p>
        </w:tc>
      </w:tr>
      <w:tr>
        <w:tc>
          <w:p>
            <w:r>
              <w:t>A</w:t>
            </w:r>
          </w:p>
        </w:tc>
        <w:tc>
          <w:p>
            <w:r>
              <w:t>feat/cal-camera → feat/cal-laser → feat/cal-axis → feat/pointcloud-ply</w:t>
            </w:r>
          </w:p>
        </w:tc>
      </w:tr>
      <w:tr>
        <w:tc>
          <w:p>
            <w:r>
              <w:t>B</w:t>
            </w:r>
          </w:p>
        </w:tc>
        <w:tc>
          <w:p>
            <w:r>
              <w:t>feat/turntable-control</w:t>
            </w:r>
          </w:p>
        </w:tc>
      </w:tr>
      <w:tr>
        <w:tc>
          <w:p>
            <w:r>
              <w:t>C</w:t>
            </w:r>
          </w:p>
        </w:tc>
        <w:tc>
          <w:p>
            <w:r>
              <w:t>feat/pcb-extension → feat/pcb-bringup</w:t>
            </w:r>
          </w:p>
        </w:tc>
      </w:tr>
      <w:tr>
        <w:tc>
          <w:p>
            <w:r>
              <w:t>D</w:t>
            </w:r>
          </w:p>
        </w:tc>
        <w:tc>
          <w:p>
            <w:r>
              <w:t>feat/scan-controller → feat/scan-integration</w:t>
            </w:r>
          </w:p>
        </w:tc>
      </w:tr>
      <w:tr>
        <w:tc>
          <w:p>
            <w:r>
              <w:t>E</w:t>
            </w:r>
          </w:p>
        </w:tc>
        <w:tc>
          <w:p>
            <w:r>
              <w:t>feat/gui-minimal</w:t>
            </w:r>
          </w:p>
        </w:tc>
      </w:tr>
    </w:tbl>
    <w:p>
      <w:r>
        <w:t>Mỗi gói đi Planner → Coder → Tester → Reviewer; gộp sau phán quyết GỘP và chỉ định người dùng. Gói sau kế thừa mốc đã gộp; chỉ mở nhánh khi làm. Mỗi phiên viết song song một worktree, không sửa cùng tệp mã; giao thức/ schema/thư viện chung cập nhật tuần tự. Một thời điểm chỉ một phép thử điều khiển bộ bo/camera/gá. Ưu tiên một việc thiết bị + một việc PC độc lập. Ngoại lệ đồng bộ tài liệu D048 không áp dụng gói triển khai tương lai.</w:t>
      </w:r>
    </w:p>
    <w:p>
      <w:pPr>
        <w:pStyle w:val="Heading2"/>
      </w:pPr>
      <w:r>
        <w:t>8. Đọc các nhãn lịch cũ trong hồ sơ giữ nguyên</w:t>
      </w:r>
    </w:p>
    <w:tbl>
      <w:tblPr>
        <w:tblStyle w:val="TableGrid"/>
      </w:tblPr>
      <w:tr>
        <w:tc>
          <w:p>
            <w:r>
              <w:t>Nhãn lịch sử</w:t>
            </w:r>
          </w:p>
        </w:tc>
        <w:tc>
          <w:p>
            <w:r>
              <w:t>Khối hiện hành</w:t>
            </w:r>
          </w:p>
        </w:tc>
      </w:tr>
      <w:tr>
        <w:tc>
          <w:p>
            <w:r>
              <w:t>Tuần 1–2</w:t>
            </w:r>
          </w:p>
        </w:tc>
        <w:tc>
          <w:p>
            <w:r>
              <w:t>Giữ nội dung/bằng chứng và mọi handoff đang làm</w:t>
            </w:r>
          </w:p>
        </w:tc>
      </w:tr>
      <w:tr>
        <w:tc>
          <w:p>
            <w:r>
              <w:t>Tuần 3 / 4</w:t>
            </w:r>
          </w:p>
        </w:tc>
        <w:tc>
          <w:p>
            <w:r>
              <w:t>A1 / A2</w:t>
            </w:r>
          </w:p>
        </w:tc>
      </w:tr>
      <w:tr>
        <w:tc>
          <w:p>
            <w:r>
              <w:t>Tuần 5 / 6</w:t>
            </w:r>
          </w:p>
        </w:tc>
        <w:tc>
          <w:p>
            <w:r>
              <w:t>B1–B2 / C1–C2</w:t>
            </w:r>
          </w:p>
        </w:tc>
      </w:tr>
      <w:tr>
        <w:tc>
          <w:p>
            <w:r>
              <w:t>Tuần 7 / 8</w:t>
            </w:r>
          </w:p>
        </w:tc>
        <w:tc>
          <w:p>
            <w:r>
              <w:t>H1 / H2</w:t>
            </w:r>
          </w:p>
        </w:tc>
      </w:tr>
      <w:tr>
        <w:tc>
          <w:p>
            <w:r>
              <w:t>Tuần 9 / 10</w:t>
            </w:r>
          </w:p>
        </w:tc>
        <w:tc>
          <w:p>
            <w:r>
              <w:t>H3 / E1–H4</w:t>
            </w:r>
          </w:p>
        </w:tc>
      </w:tr>
      <w:tr>
        <w:tc>
          <w:p>
            <w:r>
              <w:t>Tuần 11 / 13</w:t>
            </w:r>
          </w:p>
        </w:tc>
        <w:tc>
          <w:p>
            <w:r>
              <w:t>V</w:t>
            </w:r>
          </w:p>
        </w:tc>
      </w:tr>
      <w:tr>
        <w:tc>
          <w:p>
            <w:r>
              <w:t>Tuần 12</w:t>
            </w:r>
          </w:p>
        </w:tc>
        <w:tc>
          <w:p>
            <w:r>
              <w:t>Lưới chuyển tốt nghiệp; quỹ dành sửa lỗi/kiểm lại</w:t>
            </w:r>
          </w:p>
        </w:tc>
      </w:tr>
      <w:tr>
        <w:tc>
          <w:p>
            <w:r>
              <w:t>Tuần 14</w:t>
            </w:r>
          </w:p>
        </w:tc>
        <w:tc>
          <w:p>
            <w:r>
              <w:t>R xuyên suốt, F kết thúc</w:t>
            </w:r>
          </w:p>
        </w:tc>
      </w:tr>
    </w:tbl>
    <w:p>
      <w:r>
        <w:t>Nhãn tuần trong hồ sơ phần cứng, mã, log, báo cáo tiến độ có ngày và handoff cũ là tham chiếu lịch sử; không sửa các tệp đó chỉ để đổi nhãn. Giữ mốc tuần 1 bắt đầu 16/09/2026, không suy tiến độ từ tuần lịch. Hai Word nguồn đồng bộ kế hoạch mới; BOM cũ không thành cấu hình hiện hành. Yêu cầu chi tiết và quy cách đo: SPEC.</w:t>
      </w:r>
    </w:p>
    <w:p>
      <w:r>
        <w:t>Nếu chậm tiến độ, ưu tiên giữ chu trình thu nhận đúng, ba bước hiệu chuẩn, PLY/XYZ và đánh giá sai số. Cắt theo thứ tự: in mẫu, texture, laser thứ hai, ghép nhiều tư thế và các thử nghiệm thuật toán mở rộng. Việc giảm phạm vi cần được phản ánh vào báo cáo tiến độ và tiêu chí nghiệm thu.</w:t>
      </w:r>
    </w:p>
    <w:p>
      <w:r>
        <w:br w:type="page"/>
      </w:r>
    </w:p>
    <w:p>
      <w:pPr>
        <w:pStyle w:val="Heading1"/>
      </w:pPr>
      <w:r>
        <w:t>16 Rủi ro kỹ thuật và điều kiện sử dụng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362"/>
        <w:gridCol w:w="3168"/>
        <w:gridCol w:w="4464"/>
      </w:tblGrid>
      <w:tr>
        <w:trPr>
          <w:tblHeader/>
          <w:cantSplit/>
        </w:trPr>
        <w:tc>
          <w:tcPr>
            <w:tcW w:type="dxa" w:w="2362"/>
            <w:vAlign w:val="center"/>
            <w:shd w:fill="E5ECF2"/>
          </w:tcPr>
          <w:p>
            <w:pPr>
              <w:keepNext w:val="0"/>
              <w:spacing w:after="0" w:line="264" w:lineRule="auto"/>
            </w:pPr>
            <w:r>
              <w:rPr>
                <w:rFonts w:ascii="DejaVu Sans" w:hAnsi="DejaVu Sans"/>
                <w:b/>
                <w:sz w:val="19"/>
              </w:rPr>
              <w:t>Rủi ro</w:t>
            </w:r>
          </w:p>
        </w:tc>
        <w:tc>
          <w:tcPr>
            <w:tcW w:type="dxa" w:w="3168"/>
            <w:vAlign w:val="center"/>
            <w:shd w:fill="E5ECF2"/>
          </w:tcPr>
          <w:p>
            <w:pPr>
              <w:keepNext w:val="0"/>
              <w:spacing w:after="0" w:line="264" w:lineRule="auto"/>
              <w:jc w:val="center"/>
            </w:pPr>
            <w:r>
              <w:rPr>
                <w:rFonts w:ascii="DejaVu Sans" w:hAnsi="DejaVu Sans"/>
                <w:b/>
                <w:sz w:val="19"/>
              </w:rPr>
              <w:t>Ảnh hưởng</w:t>
            </w:r>
          </w:p>
        </w:tc>
        <w:tc>
          <w:tcPr>
            <w:tcW w:type="dxa" w:w="4464"/>
            <w:vAlign w:val="center"/>
            <w:shd w:fill="E5ECF2"/>
          </w:tcPr>
          <w:p>
            <w:pPr>
              <w:keepNext w:val="0"/>
              <w:spacing w:after="0" w:line="264" w:lineRule="auto"/>
            </w:pPr>
            <w:r>
              <w:rPr>
                <w:rFonts w:ascii="DejaVu Sans" w:hAnsi="DejaVu Sans"/>
                <w:b/>
                <w:sz w:val="19"/>
              </w:rPr>
              <w:t>Biện pháp trong phạm vi đồ án</w:t>
            </w:r>
          </w:p>
        </w:tc>
      </w:tr>
      <w:tr>
        <w:trPr>
          <w:cantSplit/>
        </w:trPr>
        <w:tc>
          <w:tcPr>
            <w:tcW w:type="dxa" w:w="2362"/>
            <w:vAlign w:val="center"/>
            <w:shd w:fill="FFFFFF"/>
          </w:tcPr>
          <w:p>
            <w:pPr>
              <w:keepNext w:val="0"/>
              <w:spacing w:after="0" w:line="264" w:lineRule="auto"/>
            </w:pPr>
            <w:r>
              <w:rPr>
                <w:rFonts w:ascii="DejaVu Sans" w:hAnsi="DejaVu Sans"/>
                <w:sz w:val="19"/>
              </w:rPr>
              <w:t>PSRAM chưa được nhận</w:t>
            </w:r>
          </w:p>
        </w:tc>
        <w:tc>
          <w:tcPr>
            <w:tcW w:type="dxa" w:w="3168"/>
            <w:vAlign w:val="center"/>
            <w:shd w:fill="FFFFFF"/>
          </w:tcPr>
          <w:p>
            <w:pPr>
              <w:keepNext w:val="0"/>
              <w:spacing w:after="0" w:line="264" w:lineRule="auto"/>
            </w:pPr>
            <w:r>
              <w:rPr>
                <w:rFonts w:ascii="DejaVu Sans" w:hAnsi="DejaVu Sans"/>
                <w:sz w:val="19"/>
              </w:rPr>
              <w:t>Không đủ bộ đệm hoặc mất ổn định khi tăng kích thước ảnh</w:t>
            </w:r>
          </w:p>
        </w:tc>
        <w:tc>
          <w:tcPr>
            <w:tcW w:type="dxa" w:w="4464"/>
            <w:vAlign w:val="center"/>
            <w:shd w:fill="FFFFFF"/>
          </w:tcPr>
          <w:p>
            <w:pPr>
              <w:keepNext w:val="0"/>
              <w:spacing w:after="0" w:line="264" w:lineRule="auto"/>
            </w:pPr>
            <w:r>
              <w:rPr>
                <w:rFonts w:ascii="DejaVu Sans" w:hAnsi="DejaVu Sans"/>
                <w:sz w:val="19"/>
              </w:rPr>
              <w:t>Xác minh cấu hình bo và bộ nhớ trước; chỉ nâng độ phân giải sau thử nghiệm.</w:t>
            </w:r>
          </w:p>
        </w:tc>
      </w:tr>
      <w:tr>
        <w:trPr>
          <w:cantSplit/>
        </w:trPr>
        <w:tc>
          <w:tcPr>
            <w:tcW w:type="dxa" w:w="2362"/>
            <w:vAlign w:val="center"/>
            <w:shd w:fill="F7F8FA"/>
          </w:tcPr>
          <w:p>
            <w:pPr>
              <w:keepNext w:val="0"/>
              <w:spacing w:after="0" w:line="264" w:lineRule="auto"/>
            </w:pPr>
            <w:r>
              <w:rPr>
                <w:rFonts w:ascii="DejaVu Sans" w:hAnsi="DejaVu Sans"/>
                <w:sz w:val="19"/>
              </w:rPr>
              <w:t>Lens không nét hoặc bị xê dịch</w:t>
            </w:r>
          </w:p>
        </w:tc>
        <w:tc>
          <w:tcPr>
            <w:tcW w:type="dxa" w:w="3168"/>
            <w:vAlign w:val="center"/>
            <w:shd w:fill="F7F8FA"/>
          </w:tcPr>
          <w:p>
            <w:pPr>
              <w:keepNext w:val="0"/>
              <w:spacing w:after="0" w:line="264" w:lineRule="auto"/>
            </w:pPr>
            <w:r>
              <w:rPr>
                <w:rFonts w:ascii="DejaVu Sans" w:hAnsi="DejaVu Sans"/>
                <w:sz w:val="19"/>
              </w:rPr>
              <w:t>Vạch rộng, hiệu chuẩn không còn đúng</w:t>
            </w:r>
          </w:p>
        </w:tc>
        <w:tc>
          <w:tcPr>
            <w:tcW w:type="dxa" w:w="4464"/>
            <w:vAlign w:val="center"/>
            <w:shd w:fill="F7F8FA"/>
          </w:tcPr>
          <w:p>
            <w:pPr>
              <w:keepNext w:val="0"/>
              <w:spacing w:after="0" w:line="264" w:lineRule="auto"/>
            </w:pPr>
            <w:r>
              <w:rPr>
                <w:rFonts w:ascii="DejaVu Sans" w:hAnsi="DejaVu Sans"/>
                <w:sz w:val="19"/>
              </w:rPr>
              <w:t>Thử quang học trước mua cơ khí; khóa lens và gá sau khi căn chỉnh.</w:t>
            </w:r>
          </w:p>
        </w:tc>
      </w:tr>
      <w:tr>
        <w:trPr>
          <w:cantSplit/>
        </w:trPr>
        <w:tc>
          <w:tcPr>
            <w:tcW w:type="dxa" w:w="2362"/>
            <w:vAlign w:val="center"/>
            <w:shd w:fill="FFFFFF"/>
          </w:tcPr>
          <w:p>
            <w:pPr>
              <w:keepNext w:val="0"/>
              <w:spacing w:after="0" w:line="264" w:lineRule="auto"/>
            </w:pPr>
            <w:r>
              <w:rPr>
                <w:rFonts w:ascii="DejaVu Sans" w:hAnsi="DejaVu Sans"/>
                <w:sz w:val="19"/>
              </w:rPr>
              <w:t>Ảnh cũ hoặc tham số chụp tự đổi</w:t>
            </w:r>
          </w:p>
        </w:tc>
        <w:tc>
          <w:tcPr>
            <w:tcW w:type="dxa" w:w="3168"/>
            <w:vAlign w:val="center"/>
            <w:shd w:fill="FFFFFF"/>
          </w:tcPr>
          <w:p>
            <w:pPr>
              <w:keepNext w:val="0"/>
              <w:spacing w:after="0" w:line="264" w:lineRule="auto"/>
            </w:pPr>
            <w:r>
              <w:rPr>
                <w:rFonts w:ascii="DejaVu Sans" w:hAnsi="DejaVu Sans"/>
                <w:sz w:val="19"/>
              </w:rPr>
              <w:t>Ghép sai OFF/ON và lệch tâm vạch</w:t>
            </w:r>
          </w:p>
        </w:tc>
        <w:tc>
          <w:tcPr>
            <w:tcW w:type="dxa" w:w="4464"/>
            <w:vAlign w:val="center"/>
            <w:shd w:fill="FFFFFF"/>
          </w:tcPr>
          <w:p>
            <w:pPr>
              <w:keepNext w:val="0"/>
              <w:spacing w:after="0" w:line="264" w:lineRule="auto"/>
            </w:pPr>
            <w:r>
              <w:rPr>
                <w:rFonts w:ascii="DejaVu Sans" w:hAnsi="DejaVu Sans"/>
                <w:sz w:val="19"/>
              </w:rPr>
              <w:t>Kiểm tra bộ đệm, khóa cấu hình, ghi metadata và thử trạng thái laser lặp lại.</w:t>
            </w:r>
          </w:p>
        </w:tc>
      </w:tr>
      <w:tr>
        <w:trPr>
          <w:cantSplit/>
        </w:trPr>
        <w:tc>
          <w:tcPr>
            <w:tcW w:type="dxa" w:w="2362"/>
            <w:vAlign w:val="center"/>
            <w:shd w:fill="F7F8FA"/>
          </w:tcPr>
          <w:p>
            <w:pPr>
              <w:keepNext w:val="0"/>
              <w:spacing w:after="0" w:line="264" w:lineRule="auto"/>
            </w:pPr>
            <w:r>
              <w:rPr>
                <w:rFonts w:ascii="DejaVu Sans" w:hAnsi="DejaVu Sans"/>
                <w:sz w:val="19"/>
              </w:rPr>
              <w:t>Rung mất bước hoặc trượt đai</w:t>
            </w:r>
          </w:p>
        </w:tc>
        <w:tc>
          <w:tcPr>
            <w:tcW w:type="dxa" w:w="3168"/>
            <w:vAlign w:val="center"/>
            <w:shd w:fill="F7F8FA"/>
          </w:tcPr>
          <w:p>
            <w:pPr>
              <w:keepNext w:val="0"/>
              <w:spacing w:after="0" w:line="264" w:lineRule="auto"/>
            </w:pPr>
            <w:r>
              <w:rPr>
                <w:rFonts w:ascii="DejaVu Sans" w:hAnsi="DejaVu Sans"/>
                <w:sz w:val="19"/>
              </w:rPr>
              <w:t>Lệch góc, đường nối không khép</w:t>
            </w:r>
          </w:p>
        </w:tc>
        <w:tc>
          <w:tcPr>
            <w:tcW w:type="dxa" w:w="4464"/>
            <w:vAlign w:val="center"/>
            <w:shd w:fill="F7F8FA"/>
          </w:tcPr>
          <w:p>
            <w:pPr>
              <w:keepNext w:val="0"/>
              <w:spacing w:after="0" w:line="264" w:lineRule="auto"/>
            </w:pPr>
            <w:r>
              <w:rPr>
                <w:rFonts w:ascii="DejaVu Sans" w:hAnsi="DejaVu Sans"/>
                <w:sz w:val="19"/>
              </w:rPr>
              <w:t>Giảm gia tốc, chỉnh dòng và độ căng đai, giữ cùng chiều quay, kiểm tra HOME.</w:t>
            </w:r>
          </w:p>
        </w:tc>
      </w:tr>
      <w:tr>
        <w:trPr>
          <w:cantSplit/>
        </w:trPr>
        <w:tc>
          <w:tcPr>
            <w:tcW w:type="dxa" w:w="2362"/>
            <w:vAlign w:val="center"/>
            <w:shd w:fill="FFFFFF"/>
          </w:tcPr>
          <w:p>
            <w:pPr>
              <w:keepNext w:val="0"/>
              <w:spacing w:after="0" w:line="264" w:lineRule="auto"/>
            </w:pPr>
            <w:r>
              <w:rPr>
                <w:rFonts w:ascii="DejaVu Sans" w:hAnsi="DejaVu Sans"/>
                <w:sz w:val="19"/>
              </w:rPr>
              <w:t>Sai hiệu chuẩn trục hoặc laser</w:t>
            </w:r>
          </w:p>
        </w:tc>
        <w:tc>
          <w:tcPr>
            <w:tcW w:type="dxa" w:w="3168"/>
            <w:vAlign w:val="center"/>
            <w:shd w:fill="FFFFFF"/>
          </w:tcPr>
          <w:p>
            <w:pPr>
              <w:keepNext w:val="0"/>
              <w:spacing w:after="0" w:line="264" w:lineRule="auto"/>
            </w:pPr>
            <w:r>
              <w:rPr>
                <w:rFonts w:ascii="DejaVu Sans" w:hAnsi="DejaVu Sans"/>
                <w:sz w:val="19"/>
              </w:rPr>
              <w:t>Bề mặt đôi, sai kích thước</w:t>
            </w:r>
          </w:p>
        </w:tc>
        <w:tc>
          <w:tcPr>
            <w:tcW w:type="dxa" w:w="4464"/>
            <w:vAlign w:val="center"/>
            <w:shd w:fill="FFFFFF"/>
          </w:tcPr>
          <w:p>
            <w:pPr>
              <w:keepNext w:val="0"/>
              <w:spacing w:after="0" w:line="264" w:lineRule="auto"/>
            </w:pPr>
            <w:r>
              <w:rPr>
                <w:rFonts w:ascii="DejaVu Sans" w:hAnsi="DejaVu Sans"/>
                <w:sz w:val="19"/>
              </w:rPr>
              <w:t>Dùng nhiều tư thế, dữ liệu độc lập và kiểm tra lại sau thay đổi gá lắp.</w:t>
            </w:r>
          </w:p>
        </w:tc>
      </w:tr>
      <w:tr>
        <w:trPr>
          <w:cantSplit/>
        </w:trPr>
        <w:tc>
          <w:tcPr>
            <w:tcW w:type="dxa" w:w="2362"/>
            <w:vAlign w:val="center"/>
            <w:shd w:fill="F7F8FA"/>
          </w:tcPr>
          <w:p>
            <w:pPr>
              <w:keepNext w:val="0"/>
              <w:spacing w:after="0" w:line="264" w:lineRule="auto"/>
            </w:pPr>
            <w:r>
              <w:rPr>
                <w:rFonts w:ascii="DejaVu Sans" w:hAnsi="DejaVu Sans"/>
                <w:sz w:val="19"/>
              </w:rPr>
              <w:t>Nguồn camera bị nhiễu</w:t>
            </w:r>
          </w:p>
        </w:tc>
        <w:tc>
          <w:tcPr>
            <w:tcW w:type="dxa" w:w="3168"/>
            <w:vAlign w:val="center"/>
            <w:shd w:fill="F7F8FA"/>
          </w:tcPr>
          <w:p>
            <w:pPr>
              <w:keepNext w:val="0"/>
              <w:spacing w:after="0" w:line="264" w:lineRule="auto"/>
            </w:pPr>
            <w:r>
              <w:rPr>
                <w:rFonts w:ascii="DejaVu Sans" w:hAnsi="DejaVu Sans"/>
                <w:sz w:val="19"/>
              </w:rPr>
              <w:t>Mất ảnh, reset khi động cơ chạy</w:t>
            </w:r>
          </w:p>
        </w:tc>
        <w:tc>
          <w:tcPr>
            <w:tcW w:type="dxa" w:w="4464"/>
            <w:vAlign w:val="center"/>
            <w:shd w:fill="F7F8FA"/>
          </w:tcPr>
          <w:p>
            <w:pPr>
              <w:keepNext w:val="0"/>
              <w:spacing w:after="0" w:line="264" w:lineRule="auto"/>
            </w:pPr>
            <w:r>
              <w:rPr>
                <w:rFonts w:ascii="DejaVu Sans" w:hAnsi="DejaVu Sans"/>
                <w:sz w:val="19"/>
              </w:rPr>
              <w:t>Tách nhánh công suất, bố trí GND và tụ hợp lý; thử với tải thật.</w:t>
            </w:r>
          </w:p>
        </w:tc>
      </w:tr>
      <w:tr>
        <w:trPr>
          <w:cantSplit/>
        </w:trPr>
        <w:tc>
          <w:tcPr>
            <w:tcW w:type="dxa" w:w="2362"/>
            <w:vAlign w:val="center"/>
            <w:shd w:fill="FFFFFF"/>
          </w:tcPr>
          <w:p>
            <w:pPr>
              <w:keepNext w:val="0"/>
              <w:spacing w:after="0" w:line="264" w:lineRule="auto"/>
            </w:pPr>
            <w:r>
              <w:rPr>
                <w:rFonts w:ascii="DejaVu Sans" w:hAnsi="DejaVu Sans"/>
                <w:sz w:val="19"/>
              </w:rPr>
              <w:t>Vật bóng tối hoặc trong suốt</w:t>
            </w:r>
          </w:p>
        </w:tc>
        <w:tc>
          <w:tcPr>
            <w:tcW w:type="dxa" w:w="3168"/>
            <w:vAlign w:val="center"/>
            <w:shd w:fill="FFFFFF"/>
          </w:tcPr>
          <w:p>
            <w:pPr>
              <w:keepNext w:val="0"/>
              <w:spacing w:after="0" w:line="264" w:lineRule="auto"/>
            </w:pPr>
            <w:r>
              <w:rPr>
                <w:rFonts w:ascii="DejaVu Sans" w:hAnsi="DejaVu Sans"/>
                <w:sz w:val="19"/>
              </w:rPr>
              <w:t>Phản xạ phụ, mất vạch, sai bề mặt</w:t>
            </w:r>
          </w:p>
        </w:tc>
        <w:tc>
          <w:tcPr>
            <w:tcW w:type="dxa" w:w="4464"/>
            <w:vAlign w:val="center"/>
            <w:shd w:fill="FFFFFF"/>
          </w:tcPr>
          <w:p>
            <w:pPr>
              <w:keepNext w:val="0"/>
              <w:spacing w:after="0" w:line="264" w:lineRule="auto"/>
            </w:pPr>
            <w:r>
              <w:rPr>
                <w:rFonts w:ascii="DejaVu Sans" w:hAnsi="DejaVu Sans"/>
                <w:sz w:val="19"/>
              </w:rPr>
              <w:t>Công bố phạm vi vật liệu; đánh dấu vùng không tin cậy thay vì nội suy như dữ liệu đo.</w:t>
            </w:r>
          </w:p>
        </w:tc>
      </w:tr>
      <w:tr>
        <w:trPr>
          <w:cantSplit/>
        </w:trPr>
        <w:tc>
          <w:tcPr>
            <w:tcW w:type="dxa" w:w="2362"/>
            <w:vAlign w:val="center"/>
            <w:shd w:fill="F7F8FA"/>
          </w:tcPr>
          <w:p>
            <w:pPr>
              <w:keepNext w:val="0"/>
              <w:spacing w:after="0" w:line="264" w:lineRule="auto"/>
            </w:pPr>
            <w:r>
              <w:rPr>
                <w:rFonts w:ascii="DejaVu Sans" w:hAnsi="DejaVu Sans"/>
                <w:sz w:val="19"/>
              </w:rPr>
              <w:t>Wi-Fi hoặc phần mềm PC lỗi</w:t>
            </w:r>
          </w:p>
        </w:tc>
        <w:tc>
          <w:tcPr>
            <w:tcW w:type="dxa" w:w="3168"/>
            <w:vAlign w:val="center"/>
            <w:shd w:fill="F7F8FA"/>
          </w:tcPr>
          <w:p>
            <w:pPr>
              <w:keepNext w:val="0"/>
              <w:spacing w:after="0" w:line="264" w:lineRule="auto"/>
            </w:pPr>
            <w:r>
              <w:rPr>
                <w:rFonts w:ascii="DejaVu Sans" w:hAnsi="DejaVu Sans"/>
                <w:sz w:val="19"/>
              </w:rPr>
              <w:t>Treo phiên, thiếu ảnh hoặc laser sáng lâu</w:t>
            </w:r>
          </w:p>
        </w:tc>
        <w:tc>
          <w:tcPr>
            <w:tcW w:type="dxa" w:w="4464"/>
            <w:vAlign w:val="center"/>
            <w:shd w:fill="F7F8FA"/>
          </w:tcPr>
          <w:p>
            <w:pPr>
              <w:keepNext w:val="0"/>
              <w:spacing w:after="0" w:line="264" w:lineRule="auto"/>
            </w:pPr>
            <w:r>
              <w:rPr>
                <w:rFonts w:ascii="DejaVu Sans" w:hAnsi="DejaVu Sans"/>
                <w:sz w:val="19"/>
              </w:rPr>
              <w:t>Timeout, heartbeat, giới hạn sáng laser và lưu dữ liệu đã nhận.</w:t>
            </w:r>
          </w:p>
        </w:tc>
      </w:tr>
      <w:tr>
        <w:trPr>
          <w:cantSplit/>
        </w:trPr>
        <w:tc>
          <w:tcPr>
            <w:tcW w:type="dxa" w:w="2362"/>
            <w:vAlign w:val="center"/>
            <w:shd w:fill="FFFFFF"/>
          </w:tcPr>
          <w:p>
            <w:pPr>
              <w:keepNext w:val="0"/>
              <w:spacing w:after="0" w:line="264" w:lineRule="auto"/>
            </w:pPr>
            <w:r>
              <w:rPr>
                <w:rFonts w:ascii="DejaVu Sans" w:hAnsi="DejaVu Sans"/>
                <w:sz w:val="19"/>
              </w:rPr>
              <w:t>Thiếu dữ liệu đáy và hốc sâu</w:t>
            </w:r>
          </w:p>
        </w:tc>
        <w:tc>
          <w:tcPr>
            <w:tcW w:type="dxa" w:w="3168"/>
            <w:vAlign w:val="center"/>
            <w:shd w:fill="FFFFFF"/>
          </w:tcPr>
          <w:p>
            <w:pPr>
              <w:keepNext w:val="0"/>
              <w:spacing w:after="0" w:line="264" w:lineRule="auto"/>
            </w:pPr>
            <w:r>
              <w:rPr>
                <w:rFonts w:ascii="DejaVu Sans" w:hAnsi="DejaVu Sans"/>
                <w:sz w:val="19"/>
              </w:rPr>
              <w:t>Lưới hở hoặc bề mặt được suy đoán</w:t>
            </w:r>
          </w:p>
        </w:tc>
        <w:tc>
          <w:tcPr>
            <w:tcW w:type="dxa" w:w="4464"/>
            <w:vAlign w:val="center"/>
            <w:shd w:fill="FFFFFF"/>
          </w:tcPr>
          <w:p>
            <w:pPr>
              <w:keepNext w:val="0"/>
              <w:spacing w:after="0" w:line="264" w:lineRule="auto"/>
            </w:pPr>
            <w:r>
              <w:rPr>
                <w:rFonts w:ascii="DejaVu Sans" w:hAnsi="DejaVu Sans"/>
                <w:sz w:val="19"/>
              </w:rPr>
              <w:t>Hiển thị vùng thiếu; nhiều tư thế chỉ triển khai khi thu nhận cơ sở đã ổn định.</w:t>
            </w:r>
          </w:p>
        </w:tc>
      </w:tr>
    </w:tbl>
    <w:p>
      <w:pPr>
        <w:spacing w:after="20" w:before="0" w:line="240" w:lineRule="auto"/>
      </w:pPr>
      <w:r>
        <w:rPr>
          <w:sz w:val="4"/>
        </w:rPr>
      </w:r>
    </w:p>
    <w:p>
      <w:pPr>
        <w:pStyle w:val="Heading2"/>
      </w:pPr>
      <w:r>
        <w:t>Bố trí che chắn và kiểm tra trước vận hành</w:t>
      </w:r>
    </w:p>
    <w:p>
      <w:r>
        <w:t>Laser phải hoạt động trong hộp kín có đường chặn tia và không có khe chiếu trực tiếp ra vị trí người dùng. Liên động cửa ngắt nguồn laser bằng phần cứng; công tắc và nút dừng được kiểm tra trước khi chạy tự động. Chọn module có thông số và phân loại laser rõ từ nhà cung cấp; không suy ra độ an toàn chỉ từ công suất quảng cáo của module giá rẻ.</w:t>
      </w:r>
    </w:p>
    <w:p>
      <w:r>
        <w:t>Khi lỗi chuyển động, hệ thống tắt laser và ngừng phát thêm xung. Nếu driver mất lực giữ hoặc nguồn bị ngắt, xem vị trí mâm là không còn được bảo đảm. Sau xử lý lỗi, người dùng thực hiện HOME và khởi tạo phiên mới khi cần.</w:t>
      </w:r>
    </w:p>
    <w:p>
      <w:r>
        <w:br w:type="page"/>
      </w:r>
    </w:p>
    <w:p>
      <w:pPr>
        <w:pStyle w:val="Heading1"/>
      </w:pPr>
      <w:r>
        <w:t>17 Sản phẩm bàn giao và hướng phát triển</w:t>
      </w:r>
    </w:p>
    <w:p>
      <w:pPr>
        <w:pStyle w:val="Heading2"/>
      </w:pPr>
      <w:r>
        <w:t>Bộ sản phẩm của hai học phần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95" w:type="dxa"/>
          <w:bottom w:w="85" w:type="dxa"/>
          <w:right w:w="95" w:type="dxa"/>
        </w:tblCellMar>
      </w:tblPr>
      <w:tblGrid>
        <w:gridCol w:w="2477"/>
        <w:gridCol w:w="7517"/>
      </w:tblGrid>
      <w:tr>
        <w:trPr>
          <w:tblHeader/>
          <w:cantSplit/>
        </w:trPr>
        <w:tc>
          <w:tcPr>
            <w:tcW w:type="dxa" w:w="2477"/>
            <w:vAlign w:val="center"/>
            <w:shd w:fill="E5ECF2"/>
          </w:tcPr>
          <w:p>
            <w:pPr>
              <w:keepNext w:val="0"/>
              <w:spacing w:after="0" w:line="264" w:lineRule="auto"/>
            </w:pPr>
            <w:r>
              <w:rPr>
                <w:rFonts w:ascii="DejaVu Sans" w:hAnsi="DejaVu Sans"/>
                <w:b/>
                <w:sz w:val="20"/>
              </w:rPr>
              <w:t>Nhóm sản phẩm</w:t>
            </w:r>
          </w:p>
        </w:tc>
        <w:tc>
          <w:tcPr>
            <w:tcW w:type="dxa" w:w="7517"/>
            <w:vAlign w:val="center"/>
            <w:shd w:fill="E5ECF2"/>
          </w:tcPr>
          <w:p>
            <w:pPr>
              <w:keepNext w:val="0"/>
              <w:spacing w:after="0" w:line="264" w:lineRule="auto"/>
            </w:pPr>
            <w:r>
              <w:rPr>
                <w:rFonts w:ascii="DejaVu Sans" w:hAnsi="DejaVu Sans"/>
                <w:b/>
                <w:sz w:val="20"/>
              </w:rPr>
              <w:t>Nội dung bàn giao</w:t>
            </w:r>
          </w:p>
        </w:tc>
      </w:tr>
      <w:tr>
        <w:trPr>
          <w:cantSplit/>
        </w:trPr>
        <w:tc>
          <w:tcPr>
            <w:tcW w:type="dxa" w:w="2477"/>
            <w:vAlign w:val="center"/>
            <w:shd w:fill="FFFFFF"/>
          </w:tcPr>
          <w:p>
            <w:pPr>
              <w:keepNext w:val="0"/>
              <w:spacing w:after="0" w:line="264" w:lineRule="auto"/>
            </w:pPr>
            <w:r>
              <w:rPr>
                <w:rFonts w:ascii="DejaVu Sans" w:hAnsi="DejaVu Sans"/>
                <w:sz w:val="20"/>
              </w:rPr>
              <w:t>Thiết bị thực tế</w:t>
            </w:r>
          </w:p>
        </w:tc>
        <w:tc>
          <w:tcPr>
            <w:tcW w:type="dxa" w:w="7517"/>
            <w:vAlign w:val="center"/>
            <w:shd w:fill="FFFFFF"/>
          </w:tcPr>
          <w:p>
            <w:pPr>
              <w:keepNext w:val="0"/>
              <w:spacing w:after="0" w:line="264" w:lineRule="auto"/>
            </w:pPr>
            <w:r>
              <w:rPr>
                <w:rFonts w:ascii="DejaVu Sans" w:hAnsi="DejaVu Sans"/>
                <w:sz w:val="20"/>
              </w:rPr>
              <w:t>Máy quét có bàn xoay, camera, laser, hộp che, nguồn và bo mở rộng hoạt động.</w:t>
            </w:r>
          </w:p>
        </w:tc>
      </w:tr>
      <w:tr>
        <w:trPr>
          <w:cantSplit/>
        </w:trPr>
        <w:tc>
          <w:tcPr>
            <w:tcW w:type="dxa" w:w="2477"/>
            <w:vAlign w:val="center"/>
            <w:shd w:fill="F7F8FA"/>
          </w:tcPr>
          <w:p>
            <w:pPr>
              <w:keepNext w:val="0"/>
              <w:spacing w:after="0" w:line="264" w:lineRule="auto"/>
            </w:pPr>
            <w:r>
              <w:rPr>
                <w:rFonts w:ascii="DejaVu Sans" w:hAnsi="DejaVu Sans"/>
                <w:sz w:val="20"/>
              </w:rPr>
              <w:t>Hồ sơ phần cứng</w:t>
            </w:r>
          </w:p>
        </w:tc>
        <w:tc>
          <w:tcPr>
            <w:tcW w:type="dxa" w:w="7517"/>
            <w:vAlign w:val="center"/>
            <w:shd w:fill="F7F8FA"/>
          </w:tcPr>
          <w:p>
            <w:pPr>
              <w:keepNext w:val="0"/>
              <w:spacing w:after="0" w:line="264" w:lineRule="auto"/>
            </w:pPr>
            <w:r>
              <w:rPr>
                <w:rFonts w:ascii="DejaVu Sans" w:hAnsi="DejaVu Sans"/>
                <w:sz w:val="20"/>
              </w:rPr>
              <w:t>Schematic, PCB, Gerber, BOM cập nhật theo mua thực tế, bản vẽ cơ khí và đấu nối.</w:t>
            </w:r>
          </w:p>
        </w:tc>
      </w:tr>
      <w:tr>
        <w:trPr>
          <w:cantSplit/>
        </w:trPr>
        <w:tc>
          <w:tcPr>
            <w:tcW w:type="dxa" w:w="2477"/>
            <w:vAlign w:val="center"/>
            <w:shd w:fill="FFFFFF"/>
          </w:tcPr>
          <w:p>
            <w:pPr>
              <w:keepNext w:val="0"/>
              <w:spacing w:after="0" w:line="264" w:lineRule="auto"/>
            </w:pPr>
            <w:r>
              <w:rPr>
                <w:rFonts w:ascii="DejaVu Sans" w:hAnsi="DejaVu Sans"/>
                <w:sz w:val="20"/>
              </w:rPr>
              <w:t>Phần mềm nhúng</w:t>
            </w:r>
          </w:p>
        </w:tc>
        <w:tc>
          <w:tcPr>
            <w:tcW w:type="dxa" w:w="7517"/>
            <w:vAlign w:val="center"/>
            <w:shd w:fill="FFFFFF"/>
          </w:tcPr>
          <w:p>
            <w:pPr>
              <w:keepNext w:val="0"/>
              <w:spacing w:after="0" w:line="264" w:lineRule="auto"/>
            </w:pPr>
            <w:r>
              <w:rPr>
                <w:rFonts w:ascii="DejaVu Sans" w:hAnsi="DejaVu Sans"/>
                <w:sz w:val="20"/>
              </w:rPr>
              <w:t>Mã nguồn Nucleo và ESP32-S3; cấu hình build, giao thức, trạng thái và hướng dẫn nạp.</w:t>
            </w:r>
          </w:p>
        </w:tc>
      </w:tr>
      <w:tr>
        <w:trPr>
          <w:cantSplit/>
        </w:trPr>
        <w:tc>
          <w:tcPr>
            <w:tcW w:type="dxa" w:w="2477"/>
            <w:vAlign w:val="center"/>
            <w:shd w:fill="F7F8FA"/>
          </w:tcPr>
          <w:p>
            <w:pPr>
              <w:keepNext w:val="0"/>
              <w:spacing w:after="0" w:line="264" w:lineRule="auto"/>
            </w:pPr>
            <w:r>
              <w:rPr>
                <w:rFonts w:ascii="DejaVu Sans" w:hAnsi="DejaVu Sans"/>
                <w:sz w:val="20"/>
              </w:rPr>
              <w:t>Ứng dụng PC</w:t>
            </w:r>
          </w:p>
        </w:tc>
        <w:tc>
          <w:tcPr>
            <w:tcW w:type="dxa" w:w="7517"/>
            <w:vAlign w:val="center"/>
            <w:shd w:fill="F7F8FA"/>
          </w:tcPr>
          <w:p>
            <w:pPr>
              <w:keepNext w:val="0"/>
              <w:spacing w:after="0" w:line="264" w:lineRule="auto"/>
            </w:pPr>
            <w:r>
              <w:rPr>
                <w:rFonts w:ascii="DejaVu Sans" w:hAnsi="DejaVu Sans"/>
                <w:sz w:val="20"/>
              </w:rPr>
              <w:t xml:space="preserve">Giao diện, hiệu chuẩn, thu nhận, xử lý lại dữ liệu, xem PLY bằng công cụ độc lập và xuất kết quả.</w:t>
            </w:r>
          </w:p>
        </w:tc>
      </w:tr>
      <w:tr>
        <w:trPr>
          <w:cantSplit/>
        </w:trPr>
        <w:tc>
          <w:tcPr>
            <w:tcW w:type="dxa" w:w="2477"/>
            <w:vAlign w:val="center"/>
            <w:shd w:fill="FFFFFF"/>
          </w:tcPr>
          <w:p>
            <w:pPr>
              <w:keepNext w:val="0"/>
              <w:spacing w:after="0" w:line="264" w:lineRule="auto"/>
            </w:pPr>
            <w:r>
              <w:rPr>
                <w:rFonts w:ascii="DejaVu Sans" w:hAnsi="DejaVu Sans"/>
                <w:sz w:val="20"/>
              </w:rPr>
              <w:t>Dữ liệu và kiểm chứng</w:t>
            </w:r>
          </w:p>
        </w:tc>
        <w:tc>
          <w:tcPr>
            <w:tcW w:type="dxa" w:w="7517"/>
            <w:vAlign w:val="center"/>
            <w:shd w:fill="FFFFFF"/>
          </w:tcPr>
          <w:p>
            <w:pPr>
              <w:keepNext w:val="0"/>
              <w:spacing w:after="0" w:line="264" w:lineRule="auto"/>
            </w:pPr>
            <w:r>
              <w:rPr>
                <w:rFonts w:ascii="DejaVu Sans" w:hAnsi="DejaVu Sans"/>
                <w:sz w:val="20"/>
              </w:rPr>
              <w:t>Ảnh gốc, cấu hình, point cloud, lưới mẫu, log và kết quả các phép thử.</w:t>
            </w:r>
          </w:p>
        </w:tc>
      </w:tr>
      <w:tr>
        <w:trPr>
          <w:cantSplit/>
        </w:trPr>
        <w:tc>
          <w:tcPr>
            <w:tcW w:type="dxa" w:w="2477"/>
            <w:vAlign w:val="center"/>
            <w:shd w:fill="F7F8FA"/>
          </w:tcPr>
          <w:p>
            <w:pPr>
              <w:keepNext w:val="0"/>
              <w:spacing w:after="0" w:line="264" w:lineRule="auto"/>
            </w:pPr>
            <w:r>
              <w:rPr>
                <w:rFonts w:ascii="DejaVu Sans" w:hAnsi="DejaVu Sans"/>
                <w:sz w:val="20"/>
              </w:rPr>
              <w:t>Tài liệu học thuật</w:t>
            </w:r>
          </w:p>
        </w:tc>
        <w:tc>
          <w:tcPr>
            <w:tcW w:type="dxa" w:w="7517"/>
            <w:vAlign w:val="center"/>
            <w:shd w:fill="F7F8FA"/>
          </w:tcPr>
          <w:p>
            <w:pPr>
              <w:keepNext w:val="0"/>
              <w:spacing w:after="0" w:line="264" w:lineRule="auto"/>
            </w:pPr>
            <w:r>
              <w:rPr>
                <w:rFonts w:ascii="DejaVu Sans" w:hAnsi="DejaVu Sans"/>
                <w:sz w:val="20"/>
              </w:rPr>
              <w:t>Phân tích thiết kế, mô hình dữ liệu, báo cáo thực nghiệm, hướng dẫn dùng, slide và video demo.</w:t>
            </w:r>
          </w:p>
        </w:tc>
      </w:tr>
    </w:tbl>
    <w:p>
      <w:pPr>
        <w:spacing w:after="20" w:before="0" w:line="240" w:lineRule="auto"/>
      </w:pPr>
      <w:r>
        <w:rPr>
          <w:sz w:val="4"/>
        </w:rPr>
      </w:r>
    </w:p>
    <w:p>
      <w:r>
        <w:t>Phần thiết bị nhúng được thể hiện qua nguồn, điều khiển động cơ, đóng ngắt laser, liên động, PCB và cơ khí. Phần phần mềm nhúng được thể hiện qua firmware, lập lịch, trạng thái, giao tiếp, xử lý lỗi và tích hợp ứng dụng. Phần hình học trên PC tạo sản phẩm 3D và số liệu để đánh giá toàn hệ thống.</w:t>
      </w:r>
    </w:p>
    <w:p>
      <w:pPr>
        <w:pStyle w:val="Heading2"/>
      </w:pPr>
      <w:r>
        <w:t>Hướng ưu tiên cho đồ án tốt nghiệp</w:t>
      </w:r>
    </w:p>
    <w:p>
      <w:r>
        <w:t xml:space="preserve">Ưu tiên tốt nghiệp: xử lý ảnh tại thiết bị và thu nhận thích nghi; đo dữ liệu truyền, thời gian, bộ nhớ và sai số so với hệ PC. Khả năng ESP32-S3 phải đo trước khi cam kết.</w:t>
      </w:r>
    </w:p>
    <w:p>
      <w:r>
        <w:t xml:space="preserve">Dành lại lưới/OBJ/STL/in 3D, xem tích hợp, so sánh thuật toán/mật độ góc/cấu hình ảnh, ghép nhiều tư thế; chọn hướng có đối chứng đo rõ ràng.</w:t>
      </w:r>
    </w:p>
    <w:p>
      <w:r>
        <w:t>Các hướng khác gồm bổ sung trục nghiêng, ghép nhiều tư thế, đo lệch hình dạng so với CAD, hoặc quản lý phiên quét qua mạng. Giá trị phát triển nằm ở cải tiến được kiểm chứng trên nền tảng sẵn có; nguyên lý tam giác hóa laser là kỹ thuật đã được sử dụng rộng rãi.</w:t>
      </w:r>
    </w:p>
    <w:p>
      <w:r>
        <w:br w:type="page"/>
      </w:r>
    </w:p>
    <w:p>
      <w:pPr>
        <w:pStyle w:val="Heading1"/>
      </w:pPr>
      <w:r>
        <w:t>Tài liệu kỹ thuật tham khảo</w:t>
      </w:r>
    </w:p>
    <w:p>
      <w:r>
        <w:t>Các tài liệu dưới đây là nguồn chính cho giao tiếp bo, khả năng camera và thư viện xử lý. Thông số mục tiêu, bố trí cơ khí và kế hoạch thí nghiệm trong đề cương là lựa chọn thiết kế cần kiểm chứng. Ngày truy cập 15 tháng 9 năm 2026.</w:t>
      </w:r>
    </w:p>
    <w:p>
      <w:pPr>
        <w:keepNext/>
      </w:pPr>
      <w:r>
        <w:t xml:space="preserve">[1] </w:t>
      </w:r>
      <w:r>
        <w:rPr>
          <w:b/>
        </w:rPr>
        <w:t>STMicroelectronics.</w:t>
      </w:r>
      <w:r>
        <w:t xml:space="preserve"> </w:t>
      </w:r>
      <w:hyperlink r:id="rId10">
        <w:r>
          <w:rPr>
            <w:color w:val="174A75"/>
            <w:u w:val="single"/>
          </w:rPr>
          <w:t>STM32 Nucleo 64 boards MB1136 user manual UM1724</w:t>
        </w:r>
      </w:hyperlink>
    </w:p>
    <w:p>
      <w:pPr>
        <w:spacing w:after="220"/>
      </w:pPr>
      <w:r>
        <w:t>Cổng COM ảo qua ST-LINK, kết nối và lựa chọn cấp nguồn.</w:t>
      </w:r>
    </w:p>
    <w:p>
      <w:pPr>
        <w:keepNext/>
      </w:pPr>
      <w:r>
        <w:t xml:space="preserve">[2] </w:t>
      </w:r>
      <w:r>
        <w:rPr>
          <w:b/>
        </w:rPr>
        <w:t>Espressif.</w:t>
      </w:r>
      <w:r>
        <w:t xml:space="preserve"> </w:t>
      </w:r>
      <w:hyperlink r:id="rId11">
        <w:r>
          <w:rPr>
            <w:color w:val="174A75"/>
            <w:u w:val="single"/>
          </w:rPr>
          <w:t>esp32 camera sensor definitions</w:t>
        </w:r>
      </w:hyperlink>
    </w:p>
    <w:p>
      <w:pPr>
        <w:spacing w:after="220"/>
      </w:pPr>
      <w:r>
        <w:t>Ánh xạ PID OV3660 và giao diện điều khiển cảm biến.</w:t>
      </w:r>
    </w:p>
    <w:p>
      <w:pPr>
        <w:keepNext/>
      </w:pPr>
      <w:r>
        <w:t xml:space="preserve">[3] </w:t>
      </w:r>
      <w:r>
        <w:rPr>
          <w:b/>
        </w:rPr>
        <w:t>Espressif.</w:t>
      </w:r>
      <w:r>
        <w:t xml:space="preserve"> </w:t>
      </w:r>
      <w:hyperlink r:id="rId12">
        <w:r>
          <w:rPr>
            <w:color w:val="174A75"/>
            <w:u w:val="single"/>
          </w:rPr>
          <w:t>esp32 camera driver</w:t>
        </w:r>
      </w:hyperlink>
    </w:p>
    <w:p>
      <w:pPr>
        <w:spacing w:after="220"/>
      </w:pPr>
      <w:r>
        <w:t>Cảm biến hỗ trợ, kích thước ảnh, yêu cầu PSRAM và hành vi bộ đệm.</w:t>
      </w:r>
    </w:p>
    <w:p>
      <w:pPr>
        <w:keepNext/>
      </w:pPr>
      <w:r>
        <w:t xml:space="preserve">[4] </w:t>
      </w:r>
      <w:r>
        <w:rPr>
          <w:b/>
        </w:rPr>
        <w:t>Allegro MicroSystems.</w:t>
      </w:r>
      <w:r>
        <w:t xml:space="preserve"> </w:t>
      </w:r>
      <w:hyperlink r:id="rId13">
        <w:r>
          <w:rPr>
            <w:color w:val="174A75"/>
            <w:u w:val="single"/>
          </w:rPr>
          <w:t>A4988 DMOS Microstepping Driver with Translator and Overcurrent Protection</w:t>
        </w:r>
      </w:hyperlink>
    </w:p>
    <w:p>
      <w:pPr>
        <w:spacing w:after="220"/>
      </w:pPr>
      <w:r>
        <w:t>STEP/DIR, các chế độ vi bước, nguồn logic và giới hạn dòng.</w:t>
      </w:r>
    </w:p>
    <w:p>
      <w:pPr>
        <w:keepNext/>
      </w:pPr>
      <w:r>
        <w:t xml:space="preserve">[5] </w:t>
      </w:r>
      <w:r>
        <w:rPr>
          <w:b/>
        </w:rPr>
        <w:t>OpenCV.</w:t>
      </w:r>
      <w:r>
        <w:t xml:space="preserve"> </w:t>
      </w:r>
      <w:hyperlink r:id="rId14">
        <w:r>
          <w:rPr>
            <w:color w:val="174A75"/>
            <w:u w:val="single"/>
          </w:rPr>
          <w:t>Camera Calibration and 3D Reconstruction</w:t>
        </w:r>
      </w:hyperlink>
    </w:p>
    <w:p>
      <w:pPr>
        <w:spacing w:after="220"/>
      </w:pPr>
      <w:r>
        <w:t>Hiệu chuẩn nội tham số, xác định tư thế và xử lý méo ảnh.</w:t>
      </w:r>
    </w:p>
    <w:p>
      <w:pPr>
        <w:keepNext/>
      </w:pPr>
      <w:r>
        <w:t xml:space="preserve">[6] </w:t>
      </w:r>
      <w:r>
        <w:rPr>
          <w:b/>
        </w:rPr>
        <w:t>OpenCV.</w:t>
      </w:r>
      <w:r>
        <w:t xml:space="preserve"> </w:t>
      </w:r>
      <w:hyperlink r:id="rId15">
        <w:r>
          <w:rPr>
            <w:color w:val="174A75"/>
            <w:u w:val="single"/>
          </w:rPr>
          <w:t>Detection of ArUco Markers</w:t>
        </w:r>
      </w:hyperlink>
    </w:p>
    <w:p>
      <w:pPr>
        <w:spacing w:after="220"/>
      </w:pPr>
      <w:r>
        <w:t>Dấu nhận dạng hỗ trợ theo dõi đúng điểm hoặc bảng hiệu chuẩn.</w:t>
      </w:r>
    </w:p>
    <w:p>
      <w:pPr>
        <w:keepNext/>
      </w:pPr>
      <w:r>
        <w:t xml:space="preserve">[7] </w:t>
      </w:r>
      <w:r>
        <w:rPr>
          <w:b/>
        </w:rPr>
        <w:t>Open3D.</w:t>
      </w:r>
      <w:r>
        <w:t xml:space="preserve"> </w:t>
      </w:r>
      <w:hyperlink r:id="rId16">
        <w:r>
          <w:rPr>
            <w:color w:val="174A75"/>
            <w:u w:val="single"/>
          </w:rPr>
          <w:t>Point cloud outlier removal</w:t>
        </w:r>
      </w:hyperlink>
    </w:p>
    <w:p>
      <w:pPr>
        <w:spacing w:after="220"/>
      </w:pPr>
      <w:r>
        <w:t>Lọc ngoại lai thống kê và theo bán kính.</w:t>
      </w:r>
    </w:p>
    <w:p>
      <w:pPr>
        <w:keepNext/>
      </w:pPr>
      <w:r>
        <w:t xml:space="preserve">[8] </w:t>
      </w:r>
      <w:r>
        <w:rPr>
          <w:b/>
        </w:rPr>
        <w:t>Open3D.</w:t>
      </w:r>
      <w:r>
        <w:t xml:space="preserve"> </w:t>
      </w:r>
      <w:hyperlink r:id="rId17">
        <w:r>
          <w:rPr>
            <w:color w:val="174A75"/>
            <w:u w:val="single"/>
          </w:rPr>
          <w:t>Surface reconstruction</w:t>
        </w:r>
      </w:hyperlink>
    </w:p>
    <w:p>
      <w:pPr>
        <w:spacing w:after="220"/>
      </w:pPr>
      <w:r>
        <w:t>Ball Pivoting, Poisson, pháp tuyến và đánh giá vùng thưa điểm.</w:t>
      </w:r>
    </w:p>
    <w:sectPr w:rsidR="00FC693F" w:rsidRPr="0006063C" w:rsidSect="00034616">
      <w:footerReference w:type="default" r:id="rId9"/>
      <w:pgSz w:w="12240" w:h="15840"/>
      <w:pgMar w:top="979" w:right="1123" w:bottom="979" w:left="1123"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DejaVu Sans" w:hAnsi="DejaVu Sans" w:eastAsia="DejaVu Sans" w:cs="DejaVu Sans"/>
      <w:color w:val="000000"/>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DejaVu Sans" w:hAnsi="DejaVu Sans" w:eastAsia="DejaVu Sans" w:cs="DejaVu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DejaVu Sans" w:hAnsi="DejaVu Sans" w:eastAsia="DejaVu Sans" w:cs="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cs="DejaVu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DejaVu Sans" w:hAnsi="DejaVu Sans" w:eastAsia="DejaVu Sans" w:cs="DejaVu Sans"/>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eastAsia="DejaVu Sans" w:cs="DejaVu San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DejaVu Sans" w:hAnsi="DejaVu Sans" w:eastAsia="DejaVu Sans" w:cs="DejaVu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DejaVu Sans" w:hAnsi="DejaVu Sans" w:eastAsia="DejaVu Sans" w:cs="DejaVu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eastAsia="DejaVu Sans" w:cs="DejaVu Sans"/>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t.com/resource/en/user_manual/um1724-stm32-nucleo64-boards-mb1136-stmicroelectronics.pdf" TargetMode="External"/><Relationship Id="rId11" Type="http://schemas.openxmlformats.org/officeDocument/2006/relationships/hyperlink" Target="https://github.com/espressif/esp32-camera/blob/master/driver/include/sensor.h" TargetMode="External"/><Relationship Id="rId12" Type="http://schemas.openxmlformats.org/officeDocument/2006/relationships/hyperlink" Target="https://github.com/espressif/esp32-camera" TargetMode="External"/><Relationship Id="rId13" Type="http://schemas.openxmlformats.org/officeDocument/2006/relationships/hyperlink" Target="https://www.allegromicro.com/-/media/files/datasheets/a4988-datasheet.pdf" TargetMode="External"/><Relationship Id="rId14" Type="http://schemas.openxmlformats.org/officeDocument/2006/relationships/hyperlink" Target="https://docs.opencv.org/4.x/d9/d0c/group__calib3d.html" TargetMode="External"/><Relationship Id="rId15" Type="http://schemas.openxmlformats.org/officeDocument/2006/relationships/hyperlink" Target="https://docs.opencv.org/4.x/d5/dae/tutorial_aruco_detection.html" TargetMode="External"/><Relationship Id="rId16" Type="http://schemas.openxmlformats.org/officeDocument/2006/relationships/hyperlink" Target="https://www.open3d.org/docs/release/tutorial/geometry/pointcloud_outlier_removal.html" TargetMode="External"/><Relationship Id="rId17" Type="http://schemas.openxmlformats.org/officeDocument/2006/relationships/hyperlink" Target="https://www.open3d.org/docs/release/tutorial/geometry/surface_reconstru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chế tạo máy quét 3D để bàn dùng laser vạch và bàn xoay tự động</dc:title>
  <dc:subject>Đề cương đồ án phần mềm nhúng và đồ án thiết bị nhúng</dc:subject>
  <dc:creator/>
  <cp:keywords>STM32 Nucleo F446RE, ESP32 S3, OV3660, laser, 3D scanner</cp:keywords>
  <dc:description>generated by python-docx</dc:description>
  <cp:lastModifiedBy/>
  <cp:revision>1</cp:revision>
  <dcterms:created xsi:type="dcterms:W3CDTF">2013-12-23T23:15:00Z</dcterms:created>
  <dcterms:modified xsi:type="dcterms:W3CDTF">2013-12-23T23:15:00Z</dcterms:modified>
  <cp:category/>
</cp:coreProperties>
</file>