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1129.090909090909" w:lineRule="auto"/>
        <w:rPr/>
      </w:pPr>
      <w:bookmarkStart w:colFirst="0" w:colLast="0" w:name="_gcjld8ncw91x" w:id="0"/>
      <w:bookmarkEnd w:id="0"/>
      <w:r w:rsidDel="00000000" w:rsidR="00000000" w:rsidRPr="00000000">
        <w:rPr>
          <w:rtl w:val="0"/>
        </w:rPr>
        <w:t xml:space="preserve">Justificación</w:t>
      </w:r>
    </w:p>
    <w:p w:rsidR="00000000" w:rsidDel="00000000" w:rsidP="00000000" w:rsidRDefault="00000000" w:rsidRPr="00000000" w14:paraId="00000002">
      <w:pPr>
        <w:rPr/>
      </w:pPr>
      <w:r w:rsidDel="00000000" w:rsidR="00000000" w:rsidRPr="00000000">
        <w:rPr>
          <w:rtl w:val="0"/>
        </w:rPr>
        <w:t xml:space="preserve">Luego de analizar la problemática que se ha generado en el restaurante Brasero Rojo, desde la atención, hasta la dificultad a la hora de hacer cortes en la caja, nos dimos cuenta que esto podría ser mas grave de lo que parece, un restaurante se rige en la opinión de sus comensales, ya sea nuevos clientes o clientes antiguos, el tener una mala experiencia puede afectar tanto a las ventas, a la fama y a la imagen general de el restaurante</w:t>
      </w:r>
    </w:p>
    <w:p w:rsidR="00000000" w:rsidDel="00000000" w:rsidP="00000000" w:rsidRDefault="00000000" w:rsidRPr="00000000" w14:paraId="00000003">
      <w:pPr>
        <w:rPr/>
      </w:pPr>
      <w:r w:rsidDel="00000000" w:rsidR="00000000" w:rsidRPr="00000000">
        <w:rPr>
          <w:rtl w:val="0"/>
        </w:rPr>
        <w:t xml:space="preserve">Para evitar esto, y mejorar tanto la imagen de el restaurante como la eficiencia del mismo a la hora de recibir clientes, es necesario construir un sistema de menú digital y gestión de inventarios, que permita al restaurante tener mas autonomía y velocidad a la hora de recibir ordenes, atender clientes y generar reportes sobre lo que se ha vendido, ayudando así al restaurante a tener mayor capacidad para recibir clientes y ayudando a los clientes a no sentirse inconformes o mal atendidos en momentos donde la capacidad humana se ve superada por la del restaurante</w:t>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