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EB95" w14:textId="77777777" w:rsidR="00870FC7" w:rsidRDefault="00465631" w:rsidP="00870FC7">
      <w:pPr>
        <w:pStyle w:val="u2"/>
        <w:keepNext w:val="0"/>
        <w:keepLines w:val="0"/>
        <w:spacing w:before="0" w:after="120" w:line="240" w:lineRule="auto"/>
        <w:jc w:val="both"/>
        <w:rPr>
          <w:rFonts w:ascii="Times New Roman" w:hAnsi="Times New Roman" w:cs="Times New Roman"/>
          <w:b/>
          <w:bCs/>
          <w:sz w:val="28"/>
          <w:szCs w:val="28"/>
          <w:lang w:val="en-US"/>
        </w:rPr>
      </w:pPr>
      <w:r w:rsidRPr="00680DA4">
        <w:rPr>
          <w:rFonts w:ascii="Times New Roman" w:hAnsi="Times New Roman" w:cs="Times New Roman"/>
          <w:b/>
          <w:bCs/>
          <w:sz w:val="28"/>
          <w:szCs w:val="28"/>
        </w:rPr>
        <w:t>PACK 2 - QUẢN LÝ TÀI CHÍNH CÁ NHÂN</w:t>
      </w:r>
    </w:p>
    <w:p w14:paraId="09B79A9D" w14:textId="63FB266D" w:rsidR="00870FC7" w:rsidRDefault="00870FC7" w:rsidP="00870FC7">
      <w:pPr>
        <w:pStyle w:val="u2"/>
        <w:keepNext w:val="0"/>
        <w:keepLines w:val="0"/>
        <w:spacing w:before="0" w:after="12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MỤC LỤC</w:t>
      </w:r>
    </w:p>
    <w:p w14:paraId="5E34450B" w14:textId="77777777" w:rsidR="00870FC7" w:rsidRPr="00870FC7" w:rsidRDefault="00870FC7" w:rsidP="00870FC7">
      <w:pPr>
        <w:pStyle w:val="u2"/>
        <w:keepNext w:val="0"/>
        <w:keepLines w:val="0"/>
        <w:spacing w:before="0"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1. Quản lý tài chính cá nhân (10 prompt): Lập kế hoạch chi tiêu, trả nợ thông minh (Snowball/Avalanche) và lộ trình nghỉ hưu sớm.</w:t>
      </w:r>
    </w:p>
    <w:p w14:paraId="60C08E81" w14:textId="77777777" w:rsidR="00870FC7" w:rsidRPr="00870FC7" w:rsidRDefault="00870FC7" w:rsidP="00870FC7">
      <w:pPr>
        <w:pStyle w:val="u2"/>
        <w:keepNext w:val="0"/>
        <w:keepLines w:val="0"/>
        <w:spacing w:before="0"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2. Đầu tư chứng khoán (10 prompt): Chiến lược tích sản cổ phiếu (DCA), phân tích cơ bản/kỹ thuật và xây dựng danh mục đầu tư an toàn.</w:t>
      </w:r>
    </w:p>
    <w:p w14:paraId="44053091" w14:textId="0750D554" w:rsidR="00870FC7" w:rsidRPr="00870FC7" w:rsidRDefault="00870FC7" w:rsidP="00870FC7">
      <w:pPr>
        <w:pStyle w:val="u2"/>
        <w:keepNext w:val="0"/>
        <w:keepLines w:val="0"/>
        <w:spacing w:before="0"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3. Đầu tư bất động sản (10 prompt): Phân tích rủi ro, so sánh đất nền/chung cư và chiến lược dòng tiền từ bất động sản cho thuê.</w:t>
      </w:r>
    </w:p>
    <w:p w14:paraId="2364E20F" w14:textId="77777777" w:rsidR="00870FC7" w:rsidRPr="00870FC7" w:rsidRDefault="00870FC7" w:rsidP="00870FC7">
      <w:pPr>
        <w:pStyle w:val="u2"/>
        <w:spacing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4. Đầu tư vàng &amp; hàng hóa (10 prompt): Dự báo xu hướng giá vàng, đầu tư hàng hóa phái sinh và phân bổ danh mục phòng ngừa rủi ro.</w:t>
      </w:r>
    </w:p>
    <w:p w14:paraId="739287BB" w14:textId="77777777" w:rsidR="00870FC7" w:rsidRPr="00870FC7" w:rsidRDefault="00870FC7" w:rsidP="00870FC7">
      <w:pPr>
        <w:pStyle w:val="u2"/>
        <w:spacing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5. Đầu tư tiền số &amp; công nghệ (10 prompt): Chiến lược phân bổ vốn vào Crypto/Blockchain, Web3 và quản lý rủi ro pháp lý.</w:t>
      </w:r>
    </w:p>
    <w:p w14:paraId="67405284" w14:textId="77777777" w:rsidR="00870FC7" w:rsidRPr="00870FC7" w:rsidRDefault="00870FC7" w:rsidP="00870FC7">
      <w:pPr>
        <w:pStyle w:val="u2"/>
        <w:spacing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6. Doanh nghiệp &amp; quản trị tài chính (10 prompt): Dự báo dòng tiền, quản trị rủi ro tài chính SME và tối ưu chi phí vận hành.</w:t>
      </w:r>
    </w:p>
    <w:p w14:paraId="237219CF" w14:textId="77777777" w:rsidR="00870FC7" w:rsidRPr="00870FC7" w:rsidRDefault="00870FC7" w:rsidP="00870FC7">
      <w:pPr>
        <w:pStyle w:val="u2"/>
        <w:spacing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7. Đầu tư khởi nghiệp (10 prompt): Thẩm định startup (Due Diligence), chiến lược đầu tư thiên thần và kế hoạch thoái vốn (Exit Strategy).</w:t>
      </w:r>
    </w:p>
    <w:p w14:paraId="3D9CDE11" w14:textId="4ED15030" w:rsidR="00870FC7" w:rsidRPr="00870FC7" w:rsidRDefault="00870FC7" w:rsidP="00870FC7">
      <w:pPr>
        <w:pStyle w:val="u2"/>
        <w:spacing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8. Chiến lược làm giàu &amp; tăng thu nhập (10 prompt): Lộ trình đạt 10 tỷ tài sản, tạo nguồn thu nhập thụ động và ý tưởng Side-hustle.</w:t>
      </w:r>
    </w:p>
    <w:p w14:paraId="46001947" w14:textId="77777777" w:rsidR="00870FC7" w:rsidRPr="00870FC7" w:rsidRDefault="00870FC7" w:rsidP="00870FC7">
      <w:pPr>
        <w:pStyle w:val="u2"/>
        <w:spacing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9. Quản trị rủi ro &amp; bảo hiểm (10 prompt): Kế hoạch bảo vệ tài sản, chọn bảo hiểm nhân thọ và ứng phó khủng hoảng thị trường.</w:t>
      </w:r>
    </w:p>
    <w:p w14:paraId="074990A9" w14:textId="1CA00B92" w:rsidR="00870FC7" w:rsidRPr="00870FC7" w:rsidRDefault="00870FC7" w:rsidP="00870FC7">
      <w:pPr>
        <w:pStyle w:val="u2"/>
        <w:keepNext w:val="0"/>
        <w:keepLines w:val="0"/>
        <w:spacing w:before="0" w:after="120" w:line="240" w:lineRule="auto"/>
        <w:jc w:val="both"/>
        <w:rPr>
          <w:rFonts w:ascii="Times New Roman" w:hAnsi="Times New Roman" w:cs="Times New Roman"/>
          <w:i/>
          <w:iCs/>
          <w:color w:val="auto"/>
          <w:sz w:val="28"/>
          <w:szCs w:val="28"/>
          <w:lang w:val="en-US"/>
        </w:rPr>
      </w:pPr>
      <w:r w:rsidRPr="00870FC7">
        <w:rPr>
          <w:rFonts w:ascii="Times New Roman" w:hAnsi="Times New Roman" w:cs="Times New Roman"/>
          <w:i/>
          <w:iCs/>
          <w:color w:val="auto"/>
          <w:sz w:val="28"/>
          <w:szCs w:val="28"/>
          <w:lang w:val="en-US"/>
        </w:rPr>
        <w:t>10. Truyền cảm hứng tài chính &amp; mindset (10 prompt): Xây dựng tư duy triệu phú, thói quen giàu có và bài học từ các nhà đầu tư huyền thoại.</w:t>
      </w:r>
    </w:p>
    <w:p w14:paraId="1029D544" w14:textId="77777777" w:rsidR="00870FC7" w:rsidRPr="00870FC7" w:rsidRDefault="00870FC7" w:rsidP="00870FC7">
      <w:pPr>
        <w:rPr>
          <w:lang w:val="en-US"/>
        </w:rPr>
      </w:pPr>
    </w:p>
    <w:p w14:paraId="14BCDBA2" w14:textId="2354CD02"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r w:rsidRPr="005E7FE9">
        <w:rPr>
          <w:rFonts w:ascii="Times New Roman" w:hAnsi="Times New Roman" w:cs="Times New Roman"/>
          <w:b/>
          <w:bCs/>
          <w:sz w:val="28"/>
          <w:szCs w:val="28"/>
        </w:rPr>
        <w:t>1. Quản lý tài chính cá nhân (10 prompt)</w:t>
      </w:r>
    </w:p>
    <w:p w14:paraId="2C42852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vào vai cố vấn tài chính cá nhân, thiết kế kế hoạch quản lý chi tiêu hằng tháng cho một người có thu nhập 20 triệu, kèm bảng phân bổ ngân sách 50-30-20 để tối ưu tiết kiệm và đầu tư.</w:t>
      </w:r>
    </w:p>
    <w:p w14:paraId="0EFA346F"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lộ trình 5 năm giúp một người thu nhập trung bình 15 triệu/tháng có thể mua căn hộ trị giá 2 tỷ, trình bày thành bảng kế hoạch chi tiết.</w:t>
      </w:r>
    </w:p>
    <w:p w14:paraId="2FBA39F3"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xây dựng kế hoạch trả nợ hiệu quả cho một người đang nợ 200 triệu, kết hợp phương pháp Snowball và Avalanche.</w:t>
      </w:r>
    </w:p>
    <w:p w14:paraId="164DFEE4"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Tạo bảng phân bổ tài chính cá nhân theo tỷ lệ: tiêu dùng – tiết kiệm – đầu tư – quỹ khẩn cấp, giả định thu nhập 30 triệu/tháng.</w:t>
      </w:r>
    </w:p>
    <w:p w14:paraId="49381B9D"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kế hoạch hưu trí sớm cho một người 35 tuổi muốn nghỉ hưu ở tuổi 50, cần đạt tài sản tối thiểu 10 tỷ.</w:t>
      </w:r>
    </w:p>
    <w:p w14:paraId="08882503"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chiến lược tiết kiệm khẩn cấp để một gia đình có thể dự phòng chi phí sống 12 tháng.</w:t>
      </w:r>
    </w:p>
    <w:p w14:paraId="6A00A8CC"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lastRenderedPageBreak/>
        <w:t>Viết hướng dẫn xây dựng hệ thống quản lý chi tiêu tự động bằng app tài chính cho một cá nhân.</w:t>
      </w:r>
    </w:p>
    <w:p w14:paraId="3658899B"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đưa ra kế hoạch tiết kiệm cho một cặp vợ chồng mới cưới, muốn có 500 triệu trong 3 năm để mua nhà.</w:t>
      </w:r>
    </w:p>
    <w:p w14:paraId="7DA3BD9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Tạo chiến lược phân bổ tài chính cho freelancer có thu nhập không ổn định, bảo đảm vừa có quỹ dự phòng vừa có vốn đầu tư.</w:t>
      </w:r>
    </w:p>
    <w:p w14:paraId="0DAC8812" w14:textId="77777777" w:rsidR="00465631" w:rsidRPr="00112E5F" w:rsidRDefault="00465631" w:rsidP="00465631">
      <w:pPr>
        <w:numPr>
          <w:ilvl w:val="0"/>
          <w:numId w:val="1"/>
        </w:numPr>
        <w:spacing w:after="120" w:line="240" w:lineRule="auto"/>
        <w:jc w:val="both"/>
        <w:rPr>
          <w:rFonts w:ascii="Times New Roman" w:hAnsi="Times New Roman" w:cs="Times New Roman"/>
          <w:sz w:val="28"/>
          <w:szCs w:val="28"/>
        </w:rPr>
      </w:pPr>
      <w:r w:rsidRPr="00112E5F">
        <w:rPr>
          <w:rFonts w:ascii="Times New Roman" w:hAnsi="Times New Roman" w:cs="Times New Roman"/>
          <w:sz w:val="28"/>
          <w:szCs w:val="28"/>
        </w:rPr>
        <w:t>Viết kế hoạch tài chính cho sinh viên mới ra trường với thu nhập 8 triệu/tháng, để vừa tiết kiệm vừa đầu tư.</w:t>
      </w:r>
      <w:bookmarkStart w:id="0" w:name="_7b0fxv7to60h" w:colFirst="0" w:colLast="0"/>
      <w:bookmarkEnd w:id="0"/>
    </w:p>
    <w:p w14:paraId="2EECE219" w14:textId="77777777"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r w:rsidRPr="005E7FE9">
        <w:rPr>
          <w:rFonts w:ascii="Times New Roman" w:hAnsi="Times New Roman" w:cs="Times New Roman"/>
          <w:b/>
          <w:bCs/>
          <w:sz w:val="28"/>
          <w:szCs w:val="28"/>
        </w:rPr>
        <w:t>2. Đầu tư chứng khoán (10 prompt)</w:t>
      </w:r>
    </w:p>
    <w:p w14:paraId="50AA9E77"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phân tích và đưa ra chiến lược đầu tư cổ phiếu trong 5 năm tới cho một người mới bắt đầu, với vốn khởi điểm 100 triệu.</w:t>
      </w:r>
    </w:p>
    <w:p w14:paraId="3C8E1CB6"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phân tích cổ phiếu của một công ty lớn trên sàn HOSE, tập trung vào lợi nhuận, rủi ro và triển vọng.</w:t>
      </w:r>
    </w:p>
    <w:p w14:paraId="32F05805"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tạo danh mục đầu tư 70% bluechip + 30% cổ phiếu tăng trưởng cho vốn đầu tư 500 triệu.</w:t>
      </w:r>
    </w:p>
    <w:p w14:paraId="496D92DB"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hướng dẫn phân tích cơ bản (FA) và phân tích kỹ thuật (TA) cho người mới đầu tư chứng khoán.</w:t>
      </w:r>
    </w:p>
    <w:p w14:paraId="0BA7A9A3"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Tạo kế hoạch đầu tư ETF cho người bận rộn, không có nhiều thời gian theo dõi thị trường.</w:t>
      </w:r>
    </w:p>
    <w:p w14:paraId="3A239008"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kịch bản so sánh đầu tư dài hạn và lướt sóng ngắn hạn, kèm bảng rủi ro – lợi nhuận.</w:t>
      </w:r>
    </w:p>
    <w:p w14:paraId="01595721"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thiết kế kế hoạch tích lũy cổ phiếu bằng phương pháp DCA (Dollar-Cost Averaging).</w:t>
      </w:r>
    </w:p>
    <w:p w14:paraId="5B7046C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phân tích thị trường chứng khoán Việt Nam 2025 với dự báo 3 kịch bản tăng trưởng.</w:t>
      </w:r>
    </w:p>
    <w:p w14:paraId="7D575C09"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lập chiến lược thoát lệnh hợp lý để giảm rủi ro khi đầu tư cổ phiếu.</w:t>
      </w:r>
    </w:p>
    <w:p w14:paraId="1B72CF97" w14:textId="77777777" w:rsidR="00465631" w:rsidRPr="00112E5F"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kịch bản đầu tư chứng khoán phù hợp với nhà đầu tư có khẩu vị rủi ro thấp.</w:t>
      </w:r>
    </w:p>
    <w:p w14:paraId="1E929352" w14:textId="77777777"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bookmarkStart w:id="1" w:name="_w9iqkq9s7x9w" w:colFirst="0" w:colLast="0"/>
      <w:bookmarkEnd w:id="1"/>
      <w:r w:rsidRPr="005E7FE9">
        <w:rPr>
          <w:rFonts w:ascii="Times New Roman" w:hAnsi="Times New Roman" w:cs="Times New Roman"/>
          <w:b/>
          <w:bCs/>
          <w:sz w:val="28"/>
          <w:szCs w:val="28"/>
        </w:rPr>
        <w:t>3. Đầu tư bất động sản (10 prompt)</w:t>
      </w:r>
    </w:p>
    <w:p w14:paraId="782A84DB"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phân tích 5 rủi ro lớn nhất khi đầu tư bất động sản năm 2025 và cách giảm thiểu.</w:t>
      </w:r>
    </w:p>
    <w:p w14:paraId="1237BE1F"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so sánh lợi nhuận đầu tư chung cư và đất nền trong 10 năm.</w:t>
      </w:r>
    </w:p>
    <w:p w14:paraId="7F8568C6"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xây dựng chiến lược đầu tư bất động sản cho người có vốn 1 tỷ đồng, tập trung vào thị trường tỉnh lẻ.</w:t>
      </w:r>
    </w:p>
    <w:p w14:paraId="3C117901"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Tạo bản kế hoạch đầu tư cho thuê căn hộ, bao gồm chi phí mua – vận hành – lợi nhuận dự kiến.</w:t>
      </w:r>
    </w:p>
    <w:p w14:paraId="055BE59F"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lastRenderedPageBreak/>
        <w:t>Soạn chiến lược mua đi bán lại bất động sản trong vòng 12 tháng để tối đa lợi nhuận.</w:t>
      </w:r>
    </w:p>
    <w:p w14:paraId="3184B877"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kịch bản đầu tư bất động sản nghỉ dưỡng với vốn 3 tỷ, tập trung vào thị trường ven biển.</w:t>
      </w:r>
    </w:p>
    <w:p w14:paraId="4BA56D7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lập kế hoạch đầu tư đất nền vùng ven TP.HCM, phân tích xu hướng 5 năm tới.</w:t>
      </w:r>
    </w:p>
    <w:p w14:paraId="24647B71"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báo cáo phân tích hiệu quả tài chính khi vay vốn ngân hàng để đầu tư bất động sản.</w:t>
      </w:r>
    </w:p>
    <w:p w14:paraId="3DE06D66"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lộ trình đầu tư bất động sản cho một nhà đầu tư mới, bắt đầu từ vốn 500 triệu.</w:t>
      </w:r>
    </w:p>
    <w:p w14:paraId="65D1C99B" w14:textId="77777777" w:rsidR="00465631" w:rsidRPr="00DB18AA"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xây dựng danh mục đầu tư bất động sản đa dạng, kết hợp đất nền – căn hộ – shophouse.</w:t>
      </w:r>
    </w:p>
    <w:p w14:paraId="3C301A32" w14:textId="77777777"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bookmarkStart w:id="2" w:name="_okb61k1cd8al" w:colFirst="0" w:colLast="0"/>
      <w:bookmarkEnd w:id="2"/>
      <w:r w:rsidRPr="005E7FE9">
        <w:rPr>
          <w:rFonts w:ascii="Times New Roman" w:hAnsi="Times New Roman" w:cs="Times New Roman"/>
          <w:b/>
          <w:bCs/>
          <w:sz w:val="28"/>
          <w:szCs w:val="28"/>
        </w:rPr>
        <w:t>4. Đầu tư vàng &amp; hàng hóa (10 prompt)</w:t>
      </w:r>
    </w:p>
    <w:p w14:paraId="1C69D6AB"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phân tích xu hướng giá vàng trong 5 năm tới và đưa ra chiến lược đầu tư an toàn.</w:t>
      </w:r>
    </w:p>
    <w:p w14:paraId="235D242E"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so sánh đầu tư vàng vật chất và vàng online.</w:t>
      </w:r>
    </w:p>
    <w:p w14:paraId="4741CC2E"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lập kế hoạch phân bổ 10% tài sản vào vàng để phòng ngừa rủi ro tài chính.</w:t>
      </w:r>
    </w:p>
    <w:p w14:paraId="4242E7E3"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chiến lược đầu tư dầu mỏ khi thị trường biến động mạnh.</w:t>
      </w:r>
    </w:p>
    <w:p w14:paraId="1BC6CDE1"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phân tích lợi ích và rủi ro khi đầu tư kim loại quý (vàng, bạc, bạch kim).</w:t>
      </w:r>
    </w:p>
    <w:p w14:paraId="34D4DF1F"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soạn hướng dẫn đầu tư nông sản (cà phê, lúa mì) cho nhà đầu tư mới.</w:t>
      </w:r>
    </w:p>
    <w:p w14:paraId="65806C7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phân tích giá vàng so với lạm phát tại Việt Nam 10 năm qua.</w:t>
      </w:r>
    </w:p>
    <w:p w14:paraId="0ACD367F"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lập chiến lược đầu tư vàng theo chu kỳ kinh tế.</w:t>
      </w:r>
    </w:p>
    <w:p w14:paraId="7DB05AE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kịch bản đầu tư vàng bằng phương pháp Dollar-Cost Averaging.</w:t>
      </w:r>
    </w:p>
    <w:p w14:paraId="719B8B81" w14:textId="77777777" w:rsidR="00465631" w:rsidRPr="00DB18AA"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kế hoạch phân bổ vàng trong danh mục đầu tư hỗn hợp (chứng khoán – bất động sản – vàng).</w:t>
      </w:r>
    </w:p>
    <w:p w14:paraId="7743DA5B" w14:textId="77777777"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bookmarkStart w:id="3" w:name="_bzmqrae9wa9q" w:colFirst="0" w:colLast="0"/>
      <w:bookmarkEnd w:id="3"/>
      <w:r w:rsidRPr="005E7FE9">
        <w:rPr>
          <w:rFonts w:ascii="Times New Roman" w:hAnsi="Times New Roman" w:cs="Times New Roman"/>
          <w:b/>
          <w:bCs/>
          <w:sz w:val="28"/>
          <w:szCs w:val="28"/>
        </w:rPr>
        <w:t>5. Đầu tư tiền số &amp; công nghệ (10 prompt)</w:t>
      </w:r>
    </w:p>
    <w:p w14:paraId="011CD710"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phân tích tiềm năng và rủi ro khi đầu tư Bitcoin trong 5 năm tới.</w:t>
      </w:r>
    </w:p>
    <w:p w14:paraId="4A7339FC"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so sánh Ethereum với các altcoin tiềm năng.</w:t>
      </w:r>
    </w:p>
    <w:p w14:paraId="418442BA"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lập kế hoạch phân bổ 5% tài sản vào crypto cho nhà đầu tư an toàn.</w:t>
      </w:r>
    </w:p>
    <w:p w14:paraId="0A00B82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chiến lược đầu tư stablecoin trong thời kỳ thị trường biến động.</w:t>
      </w:r>
    </w:p>
    <w:p w14:paraId="58A4ACAB"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 xml:space="preserve">Viết báo cáo xu hướng Web3 và NFT trong lĩnh vực </w:t>
      </w:r>
      <w:r w:rsidRPr="00B36C55">
        <w:rPr>
          <w:rFonts w:ascii="Times New Roman" w:hAnsi="Times New Roman" w:cs="Times New Roman"/>
          <w:sz w:val="28"/>
          <w:szCs w:val="28"/>
        </w:rPr>
        <w:t>SP/DV = [___]</w:t>
      </w:r>
      <w:r w:rsidRPr="005E7FE9">
        <w:rPr>
          <w:rFonts w:ascii="Times New Roman" w:hAnsi="Times New Roman" w:cs="Times New Roman"/>
          <w:sz w:val="28"/>
          <w:szCs w:val="28"/>
        </w:rPr>
        <w:t>.</w:t>
      </w:r>
    </w:p>
    <w:p w14:paraId="4080FE6D"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lastRenderedPageBreak/>
        <w:t>Hãy thiết kế danh mục đầu tư crypto cân bằng giữa top coin và dự án mới.</w:t>
      </w:r>
    </w:p>
    <w:p w14:paraId="2FAD816D"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lộ trình ứng dụng blockchain để bảo mật giao dịch tài chính.</w:t>
      </w:r>
    </w:p>
    <w:p w14:paraId="2E4B06AB"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phân tích rủi ro pháp lý khi đầu tư tiền số tại Việt Nam.</w:t>
      </w:r>
    </w:p>
    <w:p w14:paraId="0F4BA05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lập kế hoạch staking và farming crypto để tạo thu nhập thụ động.</w:t>
      </w:r>
    </w:p>
    <w:p w14:paraId="6352273A" w14:textId="77777777" w:rsidR="00465631" w:rsidRPr="00DB18AA"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chiến lược đầu tư metaverse và ứng dụng trong kinh doanh.</w:t>
      </w:r>
    </w:p>
    <w:p w14:paraId="61B7DA2C" w14:textId="77777777"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bookmarkStart w:id="4" w:name="_2jcotk3fstm0" w:colFirst="0" w:colLast="0"/>
      <w:bookmarkEnd w:id="4"/>
      <w:r w:rsidRPr="005E7FE9">
        <w:rPr>
          <w:rFonts w:ascii="Times New Roman" w:hAnsi="Times New Roman" w:cs="Times New Roman"/>
          <w:b/>
          <w:bCs/>
          <w:sz w:val="28"/>
          <w:szCs w:val="28"/>
        </w:rPr>
        <w:t>6. Doanh nghiệp &amp; quản trị tài chính (10 prompt)</w:t>
      </w:r>
    </w:p>
    <w:p w14:paraId="6539BEB9"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 xml:space="preserve">Hãy thiết kế bảng dự báo dòng tiền cho công ty đang cung cấp </w:t>
      </w:r>
      <w:r w:rsidRPr="00B36C55">
        <w:rPr>
          <w:rFonts w:ascii="Times New Roman" w:hAnsi="Times New Roman" w:cs="Times New Roman"/>
          <w:sz w:val="28"/>
          <w:szCs w:val="28"/>
        </w:rPr>
        <w:t>SP/DV = [___]</w:t>
      </w:r>
      <w:r w:rsidRPr="005E7FE9">
        <w:rPr>
          <w:rFonts w:ascii="Times New Roman" w:hAnsi="Times New Roman" w:cs="Times New Roman"/>
          <w:sz w:val="28"/>
          <w:szCs w:val="28"/>
        </w:rPr>
        <w:t xml:space="preserve"> trong 12 tháng tới.</w:t>
      </w:r>
    </w:p>
    <w:p w14:paraId="735698E5"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quản trị rủi ro tài chính cho doanh nghiệp SME.</w:t>
      </w:r>
    </w:p>
    <w:p w14:paraId="5C34734A"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 xml:space="preserve">Hãy lập kế hoạch gọi vốn từ ngân hàng cho công ty kinh doanh </w:t>
      </w:r>
      <w:r w:rsidRPr="00B36C55">
        <w:rPr>
          <w:rFonts w:ascii="Times New Roman" w:hAnsi="Times New Roman" w:cs="Times New Roman"/>
          <w:sz w:val="28"/>
          <w:szCs w:val="28"/>
        </w:rPr>
        <w:t>SP/DV = [___]</w:t>
      </w:r>
      <w:r w:rsidRPr="005E7FE9">
        <w:rPr>
          <w:rFonts w:ascii="Times New Roman" w:hAnsi="Times New Roman" w:cs="Times New Roman"/>
          <w:sz w:val="28"/>
          <w:szCs w:val="28"/>
        </w:rPr>
        <w:t>, bao gồm phương án trả nợ.</w:t>
      </w:r>
    </w:p>
    <w:p w14:paraId="6337BF83"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chiến lược tối ưu chi phí vận hành cho doanh nghiệp nhỏ.</w:t>
      </w:r>
    </w:p>
    <w:p w14:paraId="6CBAF86D"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 xml:space="preserve">Viết báo cáo tài chính năm cho công ty </w:t>
      </w:r>
      <w:r w:rsidRPr="00B36C55">
        <w:rPr>
          <w:rFonts w:ascii="Times New Roman" w:hAnsi="Times New Roman" w:cs="Times New Roman"/>
          <w:sz w:val="28"/>
          <w:szCs w:val="28"/>
        </w:rPr>
        <w:t>SP/DV = [___]</w:t>
      </w:r>
      <w:r w:rsidRPr="005E7FE9">
        <w:rPr>
          <w:rFonts w:ascii="Times New Roman" w:hAnsi="Times New Roman" w:cs="Times New Roman"/>
          <w:sz w:val="28"/>
          <w:szCs w:val="28"/>
        </w:rPr>
        <w:t>, gồm doanh thu, chi phí, lợi nhuận.</w:t>
      </w:r>
    </w:p>
    <w:p w14:paraId="5BD966C1"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thiết kế bảng cân đối kế toán cho startup mới thành lập.</w:t>
      </w:r>
    </w:p>
    <w:p w14:paraId="3E47EF60"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kịch bản ứng phó khủng hoảng tài chính khi doanh thu giảm 50%.</w:t>
      </w:r>
    </w:p>
    <w:p w14:paraId="68B719FA"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 xml:space="preserve">Soạn kế hoạch phân bổ ngân sách marketing 20% doanh thu cho </w:t>
      </w:r>
      <w:r w:rsidRPr="00B36C55">
        <w:rPr>
          <w:rFonts w:ascii="Times New Roman" w:hAnsi="Times New Roman" w:cs="Times New Roman"/>
          <w:sz w:val="28"/>
          <w:szCs w:val="28"/>
        </w:rPr>
        <w:t>SP/DV = [___]</w:t>
      </w:r>
      <w:r w:rsidRPr="005E7FE9">
        <w:rPr>
          <w:rFonts w:ascii="Times New Roman" w:hAnsi="Times New Roman" w:cs="Times New Roman"/>
          <w:sz w:val="28"/>
          <w:szCs w:val="28"/>
        </w:rPr>
        <w:t>.</w:t>
      </w:r>
    </w:p>
    <w:p w14:paraId="536C7F6F"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lập bảng KPI tài chính cho phòng kế toán doanh nghiệp.</w:t>
      </w:r>
    </w:p>
    <w:p w14:paraId="0461A995" w14:textId="77777777" w:rsidR="00465631" w:rsidRPr="00DB18AA"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hướng dẫn quản lý chi phí hiệu quả cho công ty khởi nghiệp.</w:t>
      </w:r>
    </w:p>
    <w:p w14:paraId="31B36DF4" w14:textId="77777777"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bookmarkStart w:id="5" w:name="_f3uqx966qksy" w:colFirst="0" w:colLast="0"/>
      <w:bookmarkEnd w:id="5"/>
      <w:r w:rsidRPr="005E7FE9">
        <w:rPr>
          <w:rFonts w:ascii="Times New Roman" w:hAnsi="Times New Roman" w:cs="Times New Roman"/>
          <w:b/>
          <w:bCs/>
          <w:sz w:val="28"/>
          <w:szCs w:val="28"/>
        </w:rPr>
        <w:t>7. Đầu tư khởi nghiệp (10 prompt)</w:t>
      </w:r>
    </w:p>
    <w:p w14:paraId="4B8E05A7"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 xml:space="preserve">Hãy viết báo cáo phân tích startup trong lĩnh vực </w:t>
      </w:r>
      <w:r w:rsidRPr="00B36C55">
        <w:rPr>
          <w:rFonts w:ascii="Times New Roman" w:hAnsi="Times New Roman" w:cs="Times New Roman"/>
          <w:sz w:val="28"/>
          <w:szCs w:val="28"/>
        </w:rPr>
        <w:t>SP/DV = [___]</w:t>
      </w:r>
      <w:r w:rsidRPr="005E7FE9">
        <w:rPr>
          <w:rFonts w:ascii="Times New Roman" w:hAnsi="Times New Roman" w:cs="Times New Roman"/>
          <w:sz w:val="28"/>
          <w:szCs w:val="28"/>
        </w:rPr>
        <w:t xml:space="preserve"> để quyết định có đầu tư hay không.</w:t>
      </w:r>
    </w:p>
    <w:p w14:paraId="227BB39B"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khung due diligence khi đánh giá một startup gọi vốn.</w:t>
      </w:r>
    </w:p>
    <w:p w14:paraId="7EA61646"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lập chiến lược đầu tư thiên thần 100.000 USD vào 3 startup tiềm năng.</w:t>
      </w:r>
    </w:p>
    <w:p w14:paraId="44B17AE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phân tích ROI khi đầu tư vào startup công nghệ.</w:t>
      </w:r>
    </w:p>
    <w:p w14:paraId="67C408E4"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 xml:space="preserve">Hãy xây dựng mô hình định giá cho startup bán </w:t>
      </w:r>
      <w:r w:rsidRPr="00B36C55">
        <w:rPr>
          <w:rFonts w:ascii="Times New Roman" w:hAnsi="Times New Roman" w:cs="Times New Roman"/>
          <w:sz w:val="28"/>
          <w:szCs w:val="28"/>
        </w:rPr>
        <w:t>SP/DV = [___]</w:t>
      </w:r>
      <w:r w:rsidRPr="005E7FE9">
        <w:rPr>
          <w:rFonts w:ascii="Times New Roman" w:hAnsi="Times New Roman" w:cs="Times New Roman"/>
          <w:sz w:val="28"/>
          <w:szCs w:val="28"/>
        </w:rPr>
        <w:t>.</w:t>
      </w:r>
    </w:p>
    <w:p w14:paraId="6695F608"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kịch bản thương lượng cổ phần khi đầu tư vào một startup.</w:t>
      </w:r>
    </w:p>
    <w:p w14:paraId="220C7DA1"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rủi ro khi đầu tư vào startup early-stage.</w:t>
      </w:r>
    </w:p>
    <w:p w14:paraId="543C5278"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tạo portfolio 10 startup tiềm năng để đầu tư trong 5 năm tới.</w:t>
      </w:r>
    </w:p>
    <w:p w14:paraId="29349C4A"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chiến lược exit cho nhà đầu tư sau 7 năm góp vốn.</w:t>
      </w:r>
    </w:p>
    <w:p w14:paraId="625C7C6D" w14:textId="77777777" w:rsidR="00465631" w:rsidRPr="00DB18AA"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hướng dẫn thẩm định pháp lý khi đầu tư vào startup.</w:t>
      </w:r>
      <w:bookmarkStart w:id="6" w:name="_cbde8ff5nxnf" w:colFirst="0" w:colLast="0"/>
      <w:bookmarkEnd w:id="6"/>
    </w:p>
    <w:p w14:paraId="111E4E9F" w14:textId="77777777"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r w:rsidRPr="005E7FE9">
        <w:rPr>
          <w:rFonts w:ascii="Times New Roman" w:hAnsi="Times New Roman" w:cs="Times New Roman"/>
          <w:b/>
          <w:bCs/>
          <w:sz w:val="28"/>
          <w:szCs w:val="28"/>
        </w:rPr>
        <w:t>8. Chiến lược làm giàu &amp; tăng thu nhập (10 prompt)</w:t>
      </w:r>
    </w:p>
    <w:p w14:paraId="52BAE840"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lastRenderedPageBreak/>
        <w:t>Hãy thiết kế lộ trình 10 năm để một nhân viên văn phòng có thu nhập 15 triệu/tháng đạt 10 tỷ tài sản.</w:t>
      </w:r>
    </w:p>
    <w:p w14:paraId="676CCBD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kế hoạch tăng thu nhập thêm 50% trong vòng 12 tháng nhờ side-hustle.</w:t>
      </w:r>
    </w:p>
    <w:p w14:paraId="53D418B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đưa ra 5 ý tưởng kinh doanh online vốn thấp giúp tạo thu nhập thụ động.</w:t>
      </w:r>
    </w:p>
    <w:p w14:paraId="0AC4439A"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lộ trình làm giàu từ con số 0 trong 10 năm, kết hợp tiết kiệm – đầu tư – kinh doanh.</w:t>
      </w:r>
    </w:p>
    <w:p w14:paraId="266223BE"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viết kế hoạch tài chính giúp một freelancer đạt 1 tỷ đầu tiên trong 3 năm.</w:t>
      </w:r>
    </w:p>
    <w:p w14:paraId="1E01FDBA"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danh sách 10 kỹ năng giúp tăng thu nhập nhanh trong thời đại số.</w:t>
      </w:r>
    </w:p>
    <w:p w14:paraId="4D6F89E8"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viết kế hoạch xây dựng nguồn thu nhập thụ động từ bất động sản cho thuê.</w:t>
      </w:r>
    </w:p>
    <w:p w14:paraId="4B0A721B"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chiến lược tạo nguồn thu nhập thứ 2 ngoài công việc chính.</w:t>
      </w:r>
    </w:p>
    <w:p w14:paraId="6AC85411"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bản kế hoạch cá nhân từ 0 → 1 tỷ trong 5 năm bằng cách kết hợp đầu tư và kinh doanh nhỏ.</w:t>
      </w:r>
    </w:p>
    <w:p w14:paraId="224DFD59" w14:textId="77777777" w:rsidR="00465631" w:rsidRPr="00DB18AA"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đưa ra 5 ý tưởng side-project giúp tăng thu nhập cho dân văn phòng.</w:t>
      </w:r>
      <w:bookmarkStart w:id="7" w:name="_h2cpf13vleb2" w:colFirst="0" w:colLast="0"/>
      <w:bookmarkEnd w:id="7"/>
    </w:p>
    <w:p w14:paraId="24FD0BD6" w14:textId="77777777"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r w:rsidRPr="005E7FE9">
        <w:rPr>
          <w:rFonts w:ascii="Times New Roman" w:hAnsi="Times New Roman" w:cs="Times New Roman"/>
          <w:b/>
          <w:bCs/>
          <w:sz w:val="28"/>
          <w:szCs w:val="28"/>
        </w:rPr>
        <w:t>9. Quản trị rủi ro &amp; bảo hiểm (10 prompt)</w:t>
      </w:r>
    </w:p>
    <w:p w14:paraId="1ABBD5AE"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soạn kế hoạch quản lý rủi ro tài chính cá nhân trong thời kỳ khủng hoảng.</w:t>
      </w:r>
      <w:r w:rsidRPr="005E7FE9">
        <w:rPr>
          <w:rFonts w:ascii="Times New Roman" w:hAnsi="Times New Roman" w:cs="Times New Roman"/>
          <w:sz w:val="28"/>
          <w:szCs w:val="28"/>
        </w:rPr>
        <w:br/>
      </w:r>
    </w:p>
    <w:p w14:paraId="33012BE2"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hướng dẫn chọn gói bảo hiểm nhân thọ phù hợp cho một gia đình trẻ.</w:t>
      </w:r>
    </w:p>
    <w:p w14:paraId="4EFD555E"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phân tích lợi ích và hạn chế của bảo hiểm sức khỏe so với tự tiết kiệm.</w:t>
      </w:r>
    </w:p>
    <w:p w14:paraId="67C0CFF0"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kế hoạch bảo vệ tài sản khi đầu tư vào bất động sản.</w:t>
      </w:r>
    </w:p>
    <w:p w14:paraId="6AF60D64"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lập kịch bản ứng phó khi thị trường chứng khoán giảm mạnh.</w:t>
      </w:r>
    </w:p>
    <w:p w14:paraId="7C6CA20C"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báo cáo rủi ro khi vay nợ đầu tư.</w:t>
      </w:r>
    </w:p>
    <w:p w14:paraId="6E9195C6"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chiến lược bảo vệ danh mục đầu tư đa dạng trước khủng hoảng.</w:t>
      </w:r>
    </w:p>
    <w:p w14:paraId="622BD107"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viết hướng dẫn chọn bảo hiểm du lịch quốc tế.</w:t>
      </w:r>
    </w:p>
    <w:p w14:paraId="45FEDC60"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Viết kế hoạch phòng tránh rủi ro khi đầu tư vào tiền số.</w:t>
      </w:r>
    </w:p>
    <w:p w14:paraId="5D5918C1" w14:textId="77777777" w:rsidR="00465631" w:rsidRPr="005F3C01"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kịch bản bảo vệ dòng tiền kinh doanh khi dịch bệnh tái bùng phát.</w:t>
      </w:r>
    </w:p>
    <w:p w14:paraId="3E1781B3" w14:textId="77777777" w:rsidR="00465631" w:rsidRPr="005E7FE9" w:rsidRDefault="00465631" w:rsidP="00465631">
      <w:pPr>
        <w:pStyle w:val="u2"/>
        <w:keepNext w:val="0"/>
        <w:keepLines w:val="0"/>
        <w:spacing w:before="0" w:after="120" w:line="240" w:lineRule="auto"/>
        <w:jc w:val="both"/>
        <w:rPr>
          <w:rFonts w:ascii="Times New Roman" w:hAnsi="Times New Roman" w:cs="Times New Roman"/>
          <w:b/>
          <w:bCs/>
          <w:sz w:val="28"/>
          <w:szCs w:val="28"/>
        </w:rPr>
      </w:pPr>
      <w:bookmarkStart w:id="8" w:name="_u0e2h7ybg9kp" w:colFirst="0" w:colLast="0"/>
      <w:bookmarkEnd w:id="8"/>
      <w:r w:rsidRPr="005E7FE9">
        <w:rPr>
          <w:rFonts w:ascii="Times New Roman" w:hAnsi="Times New Roman" w:cs="Times New Roman"/>
          <w:b/>
          <w:bCs/>
          <w:sz w:val="28"/>
          <w:szCs w:val="28"/>
        </w:rPr>
        <w:t>10. Truyền cảm hứng tài chính &amp; mindset (10 prompt)</w:t>
      </w:r>
    </w:p>
    <w:p w14:paraId="26D784D9"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viết bài diễn văn truyền cảm hứng về tự do tài chính cho giới trẻ.</w:t>
      </w:r>
    </w:p>
    <w:p w14:paraId="351043FC"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danh sách 10 cuốn sách kinh điển về đầu tư &amp; tài chính cá nhân.</w:t>
      </w:r>
    </w:p>
    <w:p w14:paraId="4C0CFB81"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lastRenderedPageBreak/>
        <w:t>Hãy viết bài chia sẻ câu chuyện thành công của một nhà đầu tư nổi tiếng.</w:t>
      </w:r>
    </w:p>
    <w:p w14:paraId="29195F5A"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20 câu nói truyền động lực về làm giàu và đầu tư.</w:t>
      </w:r>
    </w:p>
    <w:p w14:paraId="4D6BD138"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viết bài blog hướng dẫn cách xây dựng tư duy tài chính vững mạnh.</w:t>
      </w:r>
    </w:p>
    <w:p w14:paraId="3C461CCC"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kịch bản video 3 phút giải thích khái niệm “tự do tài chính” một cách truyền cảm hứng.</w:t>
      </w:r>
    </w:p>
    <w:p w14:paraId="68CB9493"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viết danh sách 10 thói quen giàu có cần rèn luyện hằng ngày.</w:t>
      </w:r>
    </w:p>
    <w:p w14:paraId="650FBCC4"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bài diễn văn của CEO chia sẻ triết lý tài chính cho nhân viên.</w:t>
      </w:r>
    </w:p>
    <w:p w14:paraId="27C9A497" w14:textId="77777777" w:rsidR="00465631" w:rsidRPr="005E7FE9"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Hãy viết bài post mạng xã hội khích lệ giới trẻ học cách đầu tư sớm.</w:t>
      </w:r>
    </w:p>
    <w:p w14:paraId="7DBBF238" w14:textId="77777777" w:rsidR="00465631" w:rsidRPr="00DE71A8" w:rsidRDefault="00465631" w:rsidP="00465631">
      <w:pPr>
        <w:numPr>
          <w:ilvl w:val="0"/>
          <w:numId w:val="1"/>
        </w:numPr>
        <w:spacing w:after="120" w:line="240" w:lineRule="auto"/>
        <w:jc w:val="both"/>
        <w:rPr>
          <w:rFonts w:ascii="Times New Roman" w:hAnsi="Times New Roman" w:cs="Times New Roman"/>
          <w:sz w:val="28"/>
          <w:szCs w:val="28"/>
        </w:rPr>
      </w:pPr>
      <w:r w:rsidRPr="005E7FE9">
        <w:rPr>
          <w:rFonts w:ascii="Times New Roman" w:hAnsi="Times New Roman" w:cs="Times New Roman"/>
          <w:sz w:val="28"/>
          <w:szCs w:val="28"/>
        </w:rPr>
        <w:t>Soạn kịch bản TED Talk 5 phút về tư duy làm giàu bền vững.</w:t>
      </w:r>
    </w:p>
    <w:p w14:paraId="728F0A56" w14:textId="77777777" w:rsidR="00B12C15" w:rsidRDefault="00B12C15"/>
    <w:sectPr w:rsidR="00B12C15" w:rsidSect="0038148C">
      <w:pgSz w:w="11906" w:h="16838" w:code="9"/>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34625"/>
    <w:multiLevelType w:val="multilevel"/>
    <w:tmpl w:val="04D255C6"/>
    <w:lvl w:ilvl="0">
      <w:start w:val="1"/>
      <w:numFmt w:val="decimal"/>
      <w:suff w:val="space"/>
      <w:lvlText w:val="%1."/>
      <w:lvlJc w:val="left"/>
      <w:pPr>
        <w:ind w:left="0" w:firstLine="72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num w:numId="1" w16cid:durableId="42677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631"/>
    <w:rsid w:val="000418C5"/>
    <w:rsid w:val="00092D10"/>
    <w:rsid w:val="000B58B2"/>
    <w:rsid w:val="0022688A"/>
    <w:rsid w:val="0038148C"/>
    <w:rsid w:val="0039019C"/>
    <w:rsid w:val="00465631"/>
    <w:rsid w:val="005441B5"/>
    <w:rsid w:val="00602DC8"/>
    <w:rsid w:val="006775DD"/>
    <w:rsid w:val="00680DA4"/>
    <w:rsid w:val="00733745"/>
    <w:rsid w:val="007B08C7"/>
    <w:rsid w:val="008222C9"/>
    <w:rsid w:val="00870FC7"/>
    <w:rsid w:val="00961C53"/>
    <w:rsid w:val="00B12C15"/>
    <w:rsid w:val="00C06098"/>
    <w:rsid w:val="00C40743"/>
    <w:rsid w:val="00E90A7D"/>
    <w:rsid w:val="00F13364"/>
    <w:rsid w:val="00F21754"/>
    <w:rsid w:val="00FC3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7ACC"/>
  <w15:chartTrackingRefBased/>
  <w15:docId w15:val="{80F21FF5-A92A-4B4D-9103-5FD22BA4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65631"/>
    <w:pPr>
      <w:spacing w:after="0" w:line="276" w:lineRule="auto"/>
    </w:pPr>
    <w:rPr>
      <w:rFonts w:ascii="Arial" w:eastAsia="Arial" w:hAnsi="Arial" w:cs="Arial"/>
      <w:kern w:val="0"/>
      <w:sz w:val="22"/>
      <w:lang w:val="vi"/>
      <w14:ligatures w14:val="none"/>
    </w:rPr>
  </w:style>
  <w:style w:type="paragraph" w:styleId="u1">
    <w:name w:val="heading 1"/>
    <w:basedOn w:val="Binhthng"/>
    <w:next w:val="Binhthng"/>
    <w:link w:val="u1Char"/>
    <w:uiPriority w:val="9"/>
    <w:qFormat/>
    <w:rsid w:val="00465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465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656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656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465631"/>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465631"/>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65631"/>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65631"/>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65631"/>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563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6563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65631"/>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465631"/>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465631"/>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46563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6563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6563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6563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65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6563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656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65631"/>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6563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65631"/>
    <w:rPr>
      <w:i/>
      <w:iCs/>
      <w:color w:val="404040" w:themeColor="text1" w:themeTint="BF"/>
    </w:rPr>
  </w:style>
  <w:style w:type="paragraph" w:styleId="oancuaDanhsach">
    <w:name w:val="List Paragraph"/>
    <w:basedOn w:val="Binhthng"/>
    <w:uiPriority w:val="34"/>
    <w:qFormat/>
    <w:rsid w:val="00465631"/>
    <w:pPr>
      <w:ind w:left="720"/>
      <w:contextualSpacing/>
    </w:pPr>
  </w:style>
  <w:style w:type="character" w:styleId="NhnmnhThm">
    <w:name w:val="Intense Emphasis"/>
    <w:basedOn w:val="Phngmcinhcuaoanvn"/>
    <w:uiPriority w:val="21"/>
    <w:qFormat/>
    <w:rsid w:val="00465631"/>
    <w:rPr>
      <w:i/>
      <w:iCs/>
      <w:color w:val="2F5496" w:themeColor="accent1" w:themeShade="BF"/>
    </w:rPr>
  </w:style>
  <w:style w:type="paragraph" w:styleId="Nhaykepm">
    <w:name w:val="Intense Quote"/>
    <w:basedOn w:val="Binhthng"/>
    <w:next w:val="Binhthng"/>
    <w:link w:val="NhaykepmChar"/>
    <w:uiPriority w:val="30"/>
    <w:qFormat/>
    <w:rsid w:val="00465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65631"/>
    <w:rPr>
      <w:i/>
      <w:iCs/>
      <w:color w:val="2F5496" w:themeColor="accent1" w:themeShade="BF"/>
    </w:rPr>
  </w:style>
  <w:style w:type="character" w:styleId="ThamchiuNhnmnh">
    <w:name w:val="Intense Reference"/>
    <w:basedOn w:val="Phngmcinhcuaoanvn"/>
    <w:uiPriority w:val="32"/>
    <w:qFormat/>
    <w:rsid w:val="004656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1444</Words>
  <Characters>8233</Characters>
  <Application>Microsoft Office Word</Application>
  <DocSecurity>0</DocSecurity>
  <Lines>68</Lines>
  <Paragraphs>19</Paragraphs>
  <ScaleCrop>false</ScaleCrop>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Hùng</dc:creator>
  <cp:keywords/>
  <dc:description/>
  <cp:lastModifiedBy>Nguyễn Hữu Hùng</cp:lastModifiedBy>
  <cp:revision>4</cp:revision>
  <dcterms:created xsi:type="dcterms:W3CDTF">2025-12-14T03:41:00Z</dcterms:created>
  <dcterms:modified xsi:type="dcterms:W3CDTF">2025-12-14T06:49:00Z</dcterms:modified>
</cp:coreProperties>
</file>