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2F2" w:rsidRDefault="00A022F2" w:rsidP="007E27F1"/>
    <w:p w:rsidR="007E27F1" w:rsidRDefault="007E27F1" w:rsidP="007E27F1">
      <w:pPr>
        <w:pStyle w:val="MeetingTileStyle"/>
      </w:pPr>
      <w:r>
        <w:t>BẢN TỔNG HỢP THẢO LUẬN TẠI HỘI TRƯỜNG</w:t>
      </w:r>
    </w:p>
    <w:p w:rsidR="007E27F1" w:rsidRDefault="007E27F1" w:rsidP="007E27F1">
      <w:pPr>
        <w:pStyle w:val="RecordingTitleStyle"/>
      </w:pPr>
      <w:r>
        <w:t>(Ghi theo băng ghi âm)</w:t>
      </w:r>
    </w:p>
    <w:p w:rsidR="007E27F1" w:rsidRDefault="007E27F1" w:rsidP="007E27F1">
      <w:pPr>
        <w:pStyle w:val="MeetingTimeTitleStyle"/>
      </w:pPr>
      <w:r>
        <w:t>Buổi Trưa ngày 18/12/2020</w:t>
      </w:r>
    </w:p>
    <w:p w:rsidR="007E27F1" w:rsidRDefault="007E27F1" w:rsidP="007E27F1">
      <w:pPr>
        <w:pStyle w:val="MeetingContentTitleStyle"/>
      </w:pPr>
      <w:r>
        <w:t>Nội dung:</w:t>
      </w:r>
    </w:p>
    <w:p w:rsidR="007E27F1" w:rsidRDefault="007E27F1" w:rsidP="007E27F1">
      <w:pPr>
        <w:pStyle w:val="MeetingContentTitleStyle"/>
      </w:pPr>
      <w:r>
        <w:t>Quốc hội thảo luận ở hội trường về: Kết quả thực hiện kế hoạch phát triển kinh tế - xã hội và ngân sách nhà nước năm 2020; kế hoạch phát triển kinh tế - xã hội, dự toán ngân sách nhà nước, phương án phân bổ ngân sách trung ương năm 2021 (trong đó có thảo luận một số nội dung liên quan các vấn đề về an ninh nguồn nước, quản lý an toàn hồ, đập và phát triển điện lực; báo cáo kết quả 03 năm thực hiện Nghị quyết số 42/2017/QH14 về thí điểm xử lý nợ xấu của các tổ chức tín dụng); Kết quả thực hiện các nghị quyết của Quốc hội về kế hoạch 5 năm giai đoạn 2016-2020: phát triển kinh tế - xã hội, cơ cấu lại nền kinh tế, tài chính quốc gia, đầu tư công trung hạn; Kết quả thực hiện Nghị quyết số 100/2015/QH13 phê duyệt chủ trương đầu tư các chương trình mục tiêu quốc gia giai đoạn 2016-2020; Dự kiến mục tiêu chủ yếu và một số nhiệm vụ, giải pháp phát triển kinh tế - xã hội 5 năm giai đoạn 2021-2025; chương trình mục tiêu quốc gia xây dựng nông thôn mới, giảm nghèo bền vững giai đoạn 2021-2025 và các kế hoạch: đầu tư công trung hạn, tài chính 5 năm quốc gia giai đoạn 2021-2025; Chủ trương chuyển mục đích sử dụng rừng sang mục đích khác để thực hiện Dự án hồ chứa nước sông Than, tỉnh Ninh Thuận, Dự án hồ chứa nước Bản Mồng, tỉnh Nghệ An; Thành viên Chính phủ phát biểu giải trình, làm rõ một số vấn đề đại biểu Quốc hội nêu; Chủ tịch Hội đồng Dân tộc, Chủ nhiệm các Ủy ban của Quốc hội phát biểu một số vấn đề liên quan</w:t>
      </w:r>
    </w:p>
    <w:p w:rsidR="007E27F1" w:rsidRDefault="007E27F1" w:rsidP="007E27F1">
      <w:pPr>
        <w:pStyle w:val="MeetingContentTitleStyle"/>
      </w:pPr>
      <w:r>
        <w:t>Chủ tịch Quốc hội Nguyễn Thị Kim Ngân chủ trì</w:t>
      </w:r>
    </w:p>
    <w:p w:rsidR="007E27F1" w:rsidRDefault="007E27F1" w:rsidP="007E27F1">
      <w:pPr>
        <w:pStyle w:val="MeetingContentTitleStyle"/>
      </w:pPr>
      <w:r>
        <w:t>Phó chủ tich Quốc hội Phùng Quốc Hiển điều hành nội dung</w:t>
      </w:r>
    </w:p>
    <w:p w:rsidR="007E27F1" w:rsidRDefault="007E27F1" w:rsidP="007E27F1">
      <w:pPr>
        <w:pStyle w:val="RepresentativeStyle"/>
      </w:pPr>
      <w:r>
        <w:t>222 - 222</w:t>
      </w:r>
    </w:p>
    <w:p w:rsidR="007E27F1" w:rsidRDefault="007E27F1" w:rsidP="007E27F1">
      <w:pPr>
        <w:pStyle w:val="ContentStyle"/>
      </w:pPr>
      <w:r>
        <w:t>chúng tôi đã đề xuất là tập trung, cái còn thiếu 36.500 tỷ này thì tập trung cái giai đoạn tới là khoảng 2/3 thế còn 1/3 là đầu tư cái chu kỳ tới rất mong ở đây hôm nay có các bộ, kể cả Bộ Tài chính, Bộ Kế hoạch tổng hợp sĩ cùng với chúng tôi cố gắng nàm sao là ưu tiên cái nhiệm vụ hoàn thiện cái thiết chế hạ tầng này để chúng ta có một cái nghề cá nghề khai thác hải sản phát triển bền vững thì đó là cái điểm thứ nhất.</w:t>
      </w:r>
    </w:p>
    <w:p w:rsidR="007E27F1" w:rsidRDefault="007E27F1" w:rsidP="007E27F1">
      <w:pPr>
        <w:pStyle w:val="RepresentativeStyle"/>
      </w:pPr>
      <w:r>
        <w:t>333 - 333</w:t>
      </w:r>
    </w:p>
    <w:p w:rsidR="007E27F1" w:rsidRDefault="007E27F1" w:rsidP="007E27F1">
      <w:pPr>
        <w:pStyle w:val="ContentStyle"/>
      </w:pPr>
      <w:r>
        <w:t>Cái ý thứ hai của đại biểu nói là cái việc tập trung cái biện pháp gì để thúc đẩy nhanh hơn các phát triển hợp tác xã, trong đó đặc biệt là có giải quyết cái 938 hợp tác xã mà hiện nay lại không còn hoạt động thì chúng ta biết là cái dạng hình kinh tế hợp tác xã là rất phù hợp với nền kinh tế đa dạng của Việt Nam. Không chỉ trước mắt mà có thể khẳng định 1 thời gian rất dài nữa thì dạng hình kinh tế này cuốn sách phù hợp. Chính vì thế chúng ta là Quốc Hội đã ban hành cái Luật 2012.</w:t>
      </w:r>
    </w:p>
    <w:p w:rsidR="007E27F1" w:rsidRDefault="007E27F1" w:rsidP="007E27F1">
      <w:pPr>
        <w:pStyle w:val="RepresentativeStyle"/>
      </w:pPr>
      <w:r>
        <w:t>444 - 444</w:t>
      </w:r>
    </w:p>
    <w:p w:rsidR="007E27F1" w:rsidRDefault="007E27F1" w:rsidP="007E27F1">
      <w:pPr>
        <w:pStyle w:val="ContentStyle"/>
      </w:pPr>
      <w:r>
        <w:t xml:space="preserve">Theo đó, một loạt các cái chủ trương, chính sách phát triển của chính phủ, của các tỉnh, </w:t>
      </w:r>
      <w:r>
        <w:lastRenderedPageBreak/>
        <w:t>các thành phần kinh tế cho đến nay chúng ta đã phát triển được 10 gần đến giờ hôm nay là được khoảng xấp xỉ 17.000 hợp tác xã theo</w:t>
      </w:r>
    </w:p>
    <w:p w:rsidR="007E27F1" w:rsidRDefault="007E27F1" w:rsidP="007E27F1">
      <w:pPr>
        <w:pStyle w:val="RepresentativeStyle"/>
      </w:pPr>
      <w:r>
        <w:t>An An - Kế Toán</w:t>
      </w:r>
    </w:p>
    <w:p w:rsidR="007E27F1" w:rsidRDefault="007E27F1" w:rsidP="007E27F1">
      <w:pPr>
        <w:pStyle w:val="ContentStyle"/>
      </w:pPr>
      <w:r>
        <w:t>Nghị quyết Quốc hội là phấn đấu đến năm 2020-5005 nghiệp thì như vậy là chúng ta phấn đấu là về số lượng là có bước cố gắng để giải quyết được, thúc đẩy nhanh hơn thì có các biện pháp, trong đó có biện pháp là giải quyết tồn đọng những hợp tác xã mà không còn hoạt động nữa.</w:t>
      </w:r>
    </w:p>
    <w:p w:rsidR="007E27F1" w:rsidRDefault="007E27F1" w:rsidP="007E27F1">
      <w:pPr>
        <w:pStyle w:val="RepresentativeStyle"/>
      </w:pPr>
      <w:r>
        <w:t>777 - 777</w:t>
      </w:r>
    </w:p>
    <w:p w:rsidR="007E27F1" w:rsidRDefault="007E27F1" w:rsidP="007E27F1">
      <w:pPr>
        <w:pStyle w:val="ContentStyle"/>
      </w:pPr>
      <w:r>
        <w:t>Cụ thể, ở đây đại biểu dẫn chứng là 938 hợp tác xã thì cái này là một trong những biện pháp để chúng ta tập trung thúc đẩy nhanh hơn những cái hợp tác xã được nảy sinh phát triển sau khi chúng ta giải thể trong chốc lát</w:t>
      </w:r>
    </w:p>
    <w:p w:rsidR="007E27F1" w:rsidRDefault="007E27F1" w:rsidP="007E27F1">
      <w:pPr>
        <w:pStyle w:val="ContentStyle"/>
      </w:pPr>
      <w:r>
        <w:t>******************QH0911S_0043_0001.mp3******************</w:t>
      </w:r>
    </w:p>
    <w:p w:rsidR="007E27F1" w:rsidRDefault="007E27F1" w:rsidP="007E27F1">
      <w:pPr>
        <w:pStyle w:val="RepresentativeStyle"/>
      </w:pPr>
      <w:r>
        <w:t>A1 - Â1</w:t>
      </w:r>
    </w:p>
    <w:p w:rsidR="007E27F1" w:rsidRDefault="007E27F1" w:rsidP="007E27F1">
      <w:pPr>
        <w:pStyle w:val="ContentStyle"/>
      </w:pPr>
      <w:r>
        <w:t>thì hiện nay là cái tồn đọng chính của chỗ này lẻ, một là cái việc thanh toán cái tài sản của những hợp tác xã này sau khi dừng hoạt động thì đang bị vướng mắc thì chúng tôi xin đề nghị này. Một là cái nguồn tài sản bất dầu từ nhiều nguồn nhiều thời kỳ.</w:t>
      </w:r>
    </w:p>
    <w:p w:rsidR="007E27F1" w:rsidRDefault="007E27F1" w:rsidP="007E27F1">
      <w:pPr>
        <w:pStyle w:val="RepresentativeStyle"/>
      </w:pPr>
      <w:r>
        <w:t>A2 - szdf</w:t>
      </w:r>
    </w:p>
    <w:p w:rsidR="007E27F1" w:rsidRDefault="007E27F1" w:rsidP="007E27F1">
      <w:pPr>
        <w:pStyle w:val="ContentStyle"/>
      </w:pPr>
      <w:r>
        <w:t>Thứ hai nữa là cái cổ phần góp của từng thành. Biết cái này là cái vướng mắc một trong nhóm vướng mắc thì cái này nổi lên. Tuy nhiên, tất cả các tỉnh rất nhiều tỉnh đã giải quyết xong cái chỗ này. Chúng tôi rất mong là 938 hợp tác xã còn lại của nhân vật của những địa phương nào thì chúng ta cần tập trung giải quyết nhanh, làm tiền đề thúc đẩy cho các hợp tác xã mới ra đời. Đó là điểm duy nhất.</w:t>
      </w:r>
    </w:p>
    <w:p w:rsidR="007E27F1" w:rsidRDefault="007E27F1" w:rsidP="007E27F1">
      <w:pPr>
        <w:pStyle w:val="RepresentativeStyle"/>
      </w:pPr>
      <w:r>
        <w:t>An An - Kế Toán</w:t>
      </w:r>
    </w:p>
    <w:p w:rsidR="007E27F1" w:rsidRDefault="007E27F1" w:rsidP="007E27F1">
      <w:pPr>
        <w:pStyle w:val="ContentStyle"/>
      </w:pPr>
      <w:r>
        <w:t>Điểm thứ hai, chúng ta phải tiếp tục hoàn thiện các cơ chế, chính sách, bởi vì dạng hình kinh tế này là xuất phát điểm người ta thấp, khó khăn cạnh tranh với các doanh nghiệp thì phải ưu tiên 1 loạt các chính sách vừa rồi như chưa đủ thì tới đây phải tiếp tục chính sách.</w:t>
      </w:r>
    </w:p>
    <w:p w:rsidR="007E27F1" w:rsidRDefault="007E27F1" w:rsidP="007E27F1">
      <w:pPr>
        <w:pStyle w:val="ContentStyle"/>
      </w:pPr>
      <w:r>
        <w:t>Thứ ba, phải nhân mở mô hình Sơn La trong ba 5 năm phát triển dưới 538 hợp tác xã nông nghiệp ấy thì phải nhân mở những cái mô hình ở những cái khu vực nàm tốt để chúng ta thúc đẩy nhanh. Không chỉ 15 nghìn mà nhiều hơn nữa để phấn đấu để có một cái cơ cấu kinh tế giữa hộ hợp tác xã với các doanh nghiệp để hình thành nên 1 nền nông nghiệp của chúng ta theo hướng là hội nhập theo hướng là là phát triển bền vững và hiệu quả.</w:t>
      </w:r>
    </w:p>
    <w:p w:rsidR="007E27F1" w:rsidRDefault="007E27F1" w:rsidP="007E27F1">
      <w:pPr>
        <w:pStyle w:val="ContentStyle"/>
      </w:pPr>
      <w:r>
        <w:t>Câu hỏi thứ hai là của châu Á, châu Á vì cái kè kết Hiệp định giao thông vì nó là một cái dự án cụ thể. Ý tôi đề nghị Bộ trưởng trả lời bằng văn bản và.</w:t>
      </w:r>
    </w:p>
    <w:p w:rsidR="007E27F1" w:rsidRDefault="007E27F1" w:rsidP="007E27F1">
      <w:pPr>
        <w:pStyle w:val="ContentStyle"/>
      </w:pPr>
      <w:r>
        <w:t>Xin mời Bộ trưởng Nguyễn Văn Thế cái này. Câu hỏi của công</w:t>
      </w:r>
    </w:p>
    <w:p w:rsidR="007E27F1" w:rsidRDefault="007E27F1" w:rsidP="007E27F1">
      <w:pPr>
        <w:pStyle w:val="ContentStyle"/>
      </w:pPr>
      <w:r>
        <w:t>******************QH0911S_0043_0002.mp3******************</w:t>
      </w:r>
    </w:p>
    <w:p w:rsidR="007E27F1" w:rsidRPr="007E27F1" w:rsidRDefault="007E27F1" w:rsidP="007E27F1">
      <w:pPr>
        <w:pStyle w:val="ContentStyle"/>
      </w:pPr>
      <w:bookmarkStart w:id="0" w:name="_GoBack"/>
      <w:bookmarkEnd w:id="0"/>
    </w:p>
    <w:sectPr w:rsidR="007E27F1" w:rsidRPr="007E27F1" w:rsidSect="003E5497">
      <w:pgSz w:w="12240" w:h="15840"/>
      <w:pgMar w:top="1368" w:right="1138" w:bottom="1138" w:left="141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C3271"/>
    <w:multiLevelType w:val="multilevel"/>
    <w:tmpl w:val="B4F8FB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color w:val="000000"/>
      </w:r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CBC1BB8"/>
    <w:multiLevelType w:val="hybridMultilevel"/>
    <w:tmpl w:val="2E3AD85A"/>
    <w:lvl w:ilvl="0" w:tplc="208861A4">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1FD5"/>
    <w:multiLevelType w:val="hybridMultilevel"/>
    <w:tmpl w:val="DF123F00"/>
    <w:lvl w:ilvl="0" w:tplc="7D2A2B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97"/>
    <w:rsid w:val="00237DD8"/>
    <w:rsid w:val="003E5497"/>
    <w:rsid w:val="007B39A0"/>
    <w:rsid w:val="007E27F1"/>
    <w:rsid w:val="00A022F2"/>
    <w:rsid w:val="00DC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484B8-59DD-4548-8DC0-BAB756F8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9A0"/>
    <w:pPr>
      <w:widowControl w:val="0"/>
      <w:spacing w:before="120" w:after="0" w:line="240" w:lineRule="auto"/>
      <w:ind w:firstLine="360"/>
      <w:jc w:val="both"/>
    </w:pPr>
    <w:rPr>
      <w:rFonts w:ascii="Times New Roman" w:hAnsi="Times New Roman" w:cs="Times New Roman"/>
      <w:snapToGrid w:val="0"/>
      <w:sz w:val="28"/>
      <w:szCs w:val="20"/>
    </w:rPr>
  </w:style>
  <w:style w:type="paragraph" w:styleId="Heading1">
    <w:name w:val="heading 1"/>
    <w:aliases w:val="Heading 1(Report Only),Chapter,Heading 1(Report Only)1,Chapter1"/>
    <w:basedOn w:val="Normal"/>
    <w:next w:val="Heading2"/>
    <w:link w:val="Heading1Char"/>
    <w:qFormat/>
    <w:rsid w:val="00DC0D34"/>
    <w:pPr>
      <w:keepNext/>
      <w:numPr>
        <w:numId w:val="15"/>
      </w:numPr>
      <w:spacing w:before="240" w:after="240" w:line="360" w:lineRule="auto"/>
      <w:jc w:val="left"/>
      <w:outlineLvl w:val="0"/>
    </w:pPr>
    <w:rPr>
      <w:b/>
      <w:caps/>
      <w:kern w:val="28"/>
    </w:rPr>
  </w:style>
  <w:style w:type="paragraph" w:styleId="Heading2">
    <w:name w:val="heading 2"/>
    <w:aliases w:val="l2,H2,h21"/>
    <w:basedOn w:val="Normal"/>
    <w:next w:val="NormalIndent"/>
    <w:link w:val="Heading2Char"/>
    <w:qFormat/>
    <w:rsid w:val="00DC0D34"/>
    <w:pPr>
      <w:keepNext/>
      <w:numPr>
        <w:ilvl w:val="1"/>
        <w:numId w:val="15"/>
      </w:numPr>
      <w:spacing w:after="120" w:line="360" w:lineRule="auto"/>
      <w:jc w:val="left"/>
      <w:outlineLvl w:val="1"/>
    </w:pPr>
    <w:rPr>
      <w:b/>
    </w:rPr>
  </w:style>
  <w:style w:type="paragraph" w:styleId="Heading3">
    <w:name w:val="heading 3"/>
    <w:aliases w:val="h3,h31,h31 Char"/>
    <w:basedOn w:val="Normal"/>
    <w:next w:val="Normal"/>
    <w:link w:val="Heading3Char"/>
    <w:qFormat/>
    <w:rsid w:val="00DC0D34"/>
    <w:pPr>
      <w:keepNext/>
      <w:numPr>
        <w:ilvl w:val="2"/>
        <w:numId w:val="14"/>
      </w:numPr>
      <w:tabs>
        <w:tab w:val="left" w:pos="792"/>
      </w:tabs>
      <w:outlineLvl w:val="2"/>
    </w:pPr>
    <w:rPr>
      <w:rFonts w:eastAsiaTheme="minorHAnsi" w:cstheme="minorBidi"/>
      <w:b/>
      <w:i/>
      <w:szCs w:val="22"/>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DC0D34"/>
    <w:pPr>
      <w:keepNext/>
      <w:numPr>
        <w:ilvl w:val="3"/>
        <w:numId w:val="15"/>
      </w:numPr>
      <w:spacing w:after="60"/>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next w:val="Heading1"/>
    <w:link w:val="1Char"/>
    <w:qFormat/>
    <w:rsid w:val="00237DD8"/>
    <w:pPr>
      <w:numPr>
        <w:numId w:val="1"/>
      </w:numPr>
      <w:spacing w:before="120" w:after="120" w:line="360" w:lineRule="auto"/>
      <w:ind w:left="360"/>
      <w:jc w:val="both"/>
    </w:pPr>
    <w:rPr>
      <w:rFonts w:ascii="Times New Roman" w:eastAsiaTheme="majorEastAsia" w:hAnsi="Times New Roman" w:cstheme="majorBidi"/>
      <w:b/>
      <w:caps/>
      <w:sz w:val="28"/>
      <w:szCs w:val="32"/>
    </w:rPr>
  </w:style>
  <w:style w:type="character" w:customStyle="1" w:styleId="1Char">
    <w:name w:val="1. Char"/>
    <w:basedOn w:val="DefaultParagraphFont"/>
    <w:link w:val="1"/>
    <w:rsid w:val="00237DD8"/>
    <w:rPr>
      <w:rFonts w:ascii="Times New Roman" w:eastAsiaTheme="majorEastAsia" w:hAnsi="Times New Roman" w:cstheme="majorBidi"/>
      <w:b/>
      <w:caps/>
      <w:sz w:val="28"/>
      <w:szCs w:val="32"/>
    </w:rPr>
  </w:style>
  <w:style w:type="character" w:customStyle="1" w:styleId="Heading1Char">
    <w:name w:val="Heading 1 Char"/>
    <w:aliases w:val="Heading 1(Report Only) Char,Chapter Char,Heading 1(Report Only)1 Char,Chapter1 Char"/>
    <w:basedOn w:val="DefaultParagraphFont"/>
    <w:link w:val="Heading1"/>
    <w:rsid w:val="00DC0D34"/>
    <w:rPr>
      <w:rFonts w:ascii="Times New Roman" w:eastAsia="Times New Roman" w:hAnsi="Times New Roman" w:cs="Times New Roman"/>
      <w:b/>
      <w:caps/>
      <w:snapToGrid w:val="0"/>
      <w:kern w:val="28"/>
      <w:sz w:val="28"/>
      <w:szCs w:val="20"/>
    </w:rPr>
  </w:style>
  <w:style w:type="paragraph" w:customStyle="1" w:styleId="11">
    <w:name w:val="1.1."/>
    <w:basedOn w:val="Normal"/>
    <w:next w:val="Heading2"/>
    <w:link w:val="11Char"/>
    <w:qFormat/>
    <w:rsid w:val="00237DD8"/>
    <w:pPr>
      <w:spacing w:before="240" w:after="240"/>
      <w:ind w:left="360" w:hanging="360"/>
    </w:pPr>
    <w:rPr>
      <w:b/>
    </w:rPr>
  </w:style>
  <w:style w:type="character" w:customStyle="1" w:styleId="11Char">
    <w:name w:val="1.1. Char"/>
    <w:basedOn w:val="DefaultParagraphFont"/>
    <w:link w:val="11"/>
    <w:rsid w:val="00237DD8"/>
    <w:rPr>
      <w:rFonts w:ascii="Times New Roman" w:hAnsi="Times New Roman"/>
      <w:b/>
      <w:sz w:val="28"/>
    </w:rPr>
  </w:style>
  <w:style w:type="character" w:customStyle="1" w:styleId="Heading2Char">
    <w:name w:val="Heading 2 Char"/>
    <w:aliases w:val="l2 Char,H2 Char,h21 Char"/>
    <w:basedOn w:val="DefaultParagraphFont"/>
    <w:link w:val="Heading2"/>
    <w:rsid w:val="00DC0D34"/>
    <w:rPr>
      <w:rFonts w:ascii="Times New Roman" w:eastAsia="Times New Roman" w:hAnsi="Times New Roman" w:cs="Times New Roman"/>
      <w:b/>
      <w:snapToGrid w:val="0"/>
      <w:sz w:val="28"/>
      <w:szCs w:val="20"/>
    </w:rPr>
  </w:style>
  <w:style w:type="paragraph" w:styleId="Title">
    <w:name w:val="Title"/>
    <w:basedOn w:val="Normal"/>
    <w:next w:val="Normal"/>
    <w:link w:val="TitleChar"/>
    <w:uiPriority w:val="10"/>
    <w:qFormat/>
    <w:rsid w:val="00237DD8"/>
    <w:pPr>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237DD8"/>
    <w:rPr>
      <w:rFonts w:ascii="Times New Roman" w:eastAsiaTheme="majorEastAsia" w:hAnsi="Times New Roman" w:cstheme="majorBidi"/>
      <w:b/>
      <w:caps/>
      <w:spacing w:val="-10"/>
      <w:kern w:val="28"/>
      <w:sz w:val="32"/>
      <w:szCs w:val="56"/>
    </w:rPr>
  </w:style>
  <w:style w:type="paragraph" w:styleId="NormalIndent">
    <w:name w:val="Normal Indent"/>
    <w:basedOn w:val="Normal"/>
    <w:uiPriority w:val="99"/>
    <w:semiHidden/>
    <w:unhideWhenUsed/>
    <w:rsid w:val="00DC0D34"/>
    <w:pPr>
      <w:ind w:left="720"/>
    </w:pPr>
  </w:style>
  <w:style w:type="character" w:customStyle="1" w:styleId="Heading3Char">
    <w:name w:val="Heading 3 Char"/>
    <w:aliases w:val="h3 Char,h31 Char1,h31 Char Char"/>
    <w:link w:val="Heading3"/>
    <w:rsid w:val="00DC0D34"/>
    <w:rPr>
      <w:rFonts w:ascii="Times New Roman" w:hAnsi="Times New Roman"/>
      <w:b/>
      <w:i/>
      <w:snapToGrid w:val="0"/>
      <w:sz w:val="28"/>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DC0D34"/>
    <w:rPr>
      <w:rFonts w:ascii="Times New Roman" w:eastAsia="Times New Roman" w:hAnsi="Times New Roman" w:cs="Times New Roman"/>
      <w:i/>
      <w:snapToGrid w:val="0"/>
      <w:sz w:val="28"/>
      <w:szCs w:val="20"/>
    </w:rPr>
  </w:style>
  <w:style w:type="paragraph" w:customStyle="1" w:styleId="RepresentativeStyle">
    <w:name w:val="RepresentativeStyle"/>
    <w:basedOn w:val="Normal"/>
    <w:link w:val="RepresentativeStyleChar"/>
    <w:rsid w:val="003E5497"/>
    <w:pPr>
      <w:ind w:firstLine="533"/>
    </w:pPr>
    <w:rPr>
      <w:b/>
      <w:i/>
      <w:color w:val="0000FF"/>
      <w:sz w:val="26"/>
    </w:rPr>
  </w:style>
  <w:style w:type="character" w:customStyle="1" w:styleId="RepresentativeStyleChar">
    <w:name w:val="RepresentativeStyle Char"/>
    <w:basedOn w:val="DefaultParagraphFont"/>
    <w:link w:val="RepresentativeStyle"/>
    <w:rsid w:val="003E5497"/>
    <w:rPr>
      <w:rFonts w:ascii="Times New Roman" w:hAnsi="Times New Roman" w:cs="Times New Roman"/>
      <w:b/>
      <w:i/>
      <w:snapToGrid w:val="0"/>
      <w:color w:val="0000FF"/>
      <w:sz w:val="26"/>
      <w:szCs w:val="20"/>
    </w:rPr>
  </w:style>
  <w:style w:type="paragraph" w:customStyle="1" w:styleId="ContentStyle">
    <w:name w:val="ContentStyle"/>
    <w:basedOn w:val="Normal"/>
    <w:link w:val="ContentStyleChar"/>
    <w:rsid w:val="003E5497"/>
    <w:pPr>
      <w:spacing w:before="0"/>
      <w:ind w:firstLine="533"/>
    </w:pPr>
    <w:rPr>
      <w:color w:val="0000FF"/>
      <w:sz w:val="26"/>
    </w:rPr>
  </w:style>
  <w:style w:type="character" w:customStyle="1" w:styleId="ContentStyleChar">
    <w:name w:val="ContentStyle Char"/>
    <w:basedOn w:val="DefaultParagraphFont"/>
    <w:link w:val="ContentStyle"/>
    <w:rsid w:val="003E5497"/>
    <w:rPr>
      <w:rFonts w:ascii="Times New Roman" w:hAnsi="Times New Roman" w:cs="Times New Roman"/>
      <w:snapToGrid w:val="0"/>
      <w:color w:val="0000FF"/>
      <w:sz w:val="26"/>
      <w:szCs w:val="20"/>
    </w:rPr>
  </w:style>
  <w:style w:type="paragraph" w:customStyle="1" w:styleId="MeetingTileStyle">
    <w:name w:val="MeetingTileStyle"/>
    <w:basedOn w:val="Normal"/>
    <w:link w:val="MeetingTileStyleChar"/>
    <w:rsid w:val="003E5497"/>
    <w:pPr>
      <w:jc w:val="center"/>
    </w:pPr>
    <w:rPr>
      <w:b/>
      <w:caps/>
      <w:color w:val="0000FF"/>
      <w:sz w:val="32"/>
    </w:rPr>
  </w:style>
  <w:style w:type="character" w:customStyle="1" w:styleId="MeetingTileStyleChar">
    <w:name w:val="MeetingTileStyle Char"/>
    <w:basedOn w:val="DefaultParagraphFont"/>
    <w:link w:val="MeetingTileStyle"/>
    <w:rsid w:val="003E5497"/>
    <w:rPr>
      <w:rFonts w:ascii="Times New Roman" w:hAnsi="Times New Roman" w:cs="Times New Roman"/>
      <w:b/>
      <w:caps/>
      <w:snapToGrid w:val="0"/>
      <w:color w:val="0000FF"/>
      <w:sz w:val="32"/>
      <w:szCs w:val="20"/>
    </w:rPr>
  </w:style>
  <w:style w:type="paragraph" w:customStyle="1" w:styleId="RecordingTitleStyle">
    <w:name w:val="RecordingTitleStyle"/>
    <w:basedOn w:val="Normal"/>
    <w:link w:val="RecordingTitleStyleChar"/>
    <w:rsid w:val="003E5497"/>
    <w:pPr>
      <w:spacing w:before="60"/>
      <w:jc w:val="center"/>
    </w:pPr>
    <w:rPr>
      <w:i/>
      <w:color w:val="0000FF"/>
      <w:sz w:val="24"/>
    </w:rPr>
  </w:style>
  <w:style w:type="character" w:customStyle="1" w:styleId="RecordingTitleStyleChar">
    <w:name w:val="RecordingTitleStyle Char"/>
    <w:basedOn w:val="DefaultParagraphFont"/>
    <w:link w:val="RecordingTitleStyle"/>
    <w:rsid w:val="003E5497"/>
    <w:rPr>
      <w:rFonts w:ascii="Times New Roman" w:hAnsi="Times New Roman" w:cs="Times New Roman"/>
      <w:i/>
      <w:snapToGrid w:val="0"/>
      <w:color w:val="0000FF"/>
      <w:sz w:val="24"/>
      <w:szCs w:val="20"/>
    </w:rPr>
  </w:style>
  <w:style w:type="paragraph" w:customStyle="1" w:styleId="MeetingTimeTitleStyle">
    <w:name w:val="MeetingTimeTitleStyle"/>
    <w:basedOn w:val="Normal"/>
    <w:link w:val="MeetingTimeTitleStyleChar"/>
    <w:rsid w:val="003E5497"/>
    <w:pPr>
      <w:spacing w:before="60"/>
      <w:jc w:val="center"/>
    </w:pPr>
    <w:rPr>
      <w:color w:val="0000FF"/>
      <w:sz w:val="26"/>
    </w:rPr>
  </w:style>
  <w:style w:type="character" w:customStyle="1" w:styleId="MeetingTimeTitleStyleChar">
    <w:name w:val="MeetingTimeTitleStyle Char"/>
    <w:basedOn w:val="DefaultParagraphFont"/>
    <w:link w:val="MeetingTimeTitleStyle"/>
    <w:rsid w:val="003E5497"/>
    <w:rPr>
      <w:rFonts w:ascii="Times New Roman" w:hAnsi="Times New Roman" w:cs="Times New Roman"/>
      <w:snapToGrid w:val="0"/>
      <w:color w:val="0000FF"/>
      <w:sz w:val="26"/>
      <w:szCs w:val="20"/>
    </w:rPr>
  </w:style>
  <w:style w:type="paragraph" w:customStyle="1" w:styleId="MeetingContentTitleStyle">
    <w:name w:val="MeetingContentTitleStyle"/>
    <w:basedOn w:val="Normal"/>
    <w:link w:val="MeetingContentTitleStyleChar"/>
    <w:rsid w:val="003E5497"/>
    <w:pPr>
      <w:jc w:val="center"/>
    </w:pPr>
    <w:rPr>
      <w:b/>
      <w:color w:val="0000FF"/>
      <w:sz w:val="26"/>
    </w:rPr>
  </w:style>
  <w:style w:type="character" w:customStyle="1" w:styleId="MeetingContentTitleStyleChar">
    <w:name w:val="MeetingContentTitleStyle Char"/>
    <w:basedOn w:val="DefaultParagraphFont"/>
    <w:link w:val="MeetingContentTitleStyle"/>
    <w:rsid w:val="003E5497"/>
    <w:rPr>
      <w:rFonts w:ascii="Times New Roman" w:hAnsi="Times New Roman" w:cs="Times New Roman"/>
      <w:b/>
      <w:snapToGrid w:val="0"/>
      <w:color w:val="0000FF"/>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2020-12-22T04:48:00Z</dcterms:created>
  <dcterms:modified xsi:type="dcterms:W3CDTF">2020-12-22T04:48:00Z</dcterms:modified>
</cp:coreProperties>
</file>