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after="200" w:before="0" w:line="300" w:lineRule="auto"/>
        <w:ind w:left="0" w:firstLine="0"/>
        <w:jc w:val="center"/>
        <w:rPr>
          <w:rFonts w:ascii="Arial" w:cs="Arial" w:eastAsia="Arial" w:hAnsi="Arial"/>
          <w:b w:val="1"/>
          <w:bCs w:val="1"/>
          <w:color w:val="18304e"/>
          <w:sz w:val="33"/>
          <w:szCs w:val="33"/>
        </w:rPr>
      </w:pPr>
      <w:r w:rsidDel="00000000" w:rsidR="00000000" w:rsidRPr="00000000">
        <w:rPr>
          <w:rFonts w:ascii="Arial" w:cs="Arial" w:eastAsia="Arial" w:hAnsi="Arial"/>
          <w:b w:val="1"/>
          <w:bCs w:val="1"/>
          <w:color w:val="18304e"/>
          <w:sz w:val="33"/>
          <w:szCs w:val="33"/>
          <w:rtl w:val="0"/>
        </w:rPr>
        <w:t xml:space="preserve">Introduction to Software Engineering</w:t>
      </w:r>
    </w:p>
    <w:p w:rsidR="00000000" w:rsidDel="00000000" w:rsidP="00000000" w:rsidRDefault="00000000" w:rsidRPr="00000000" w14:paraId="00000002">
      <w:pPr>
        <w:rPr>
          <w:rFonts w:ascii="Arial" w:cs="Arial" w:eastAsia="Arial" w:hAnsi="Arial"/>
          <w:color w:val="263040"/>
          <w:sz w:val="21"/>
          <w:szCs w:val="21"/>
        </w:rPr>
      </w:pPr>
      <w:r w:rsidDel="00000000" w:rsidR="00000000" w:rsidRPr="00000000">
        <w:rPr>
          <w:rtl w:val="0"/>
        </w:rPr>
      </w:r>
    </w:p>
    <w:p w:rsidR="00000000" w:rsidDel="00000000" w:rsidP="00000000" w:rsidRDefault="00000000" w:rsidRPr="00000000" w14:paraId="00000003">
      <w:pPr>
        <w:rPr>
          <w:rFonts w:ascii="Arial" w:cs="Arial" w:eastAsia="Arial" w:hAnsi="Arial"/>
          <w:color w:val="263040"/>
          <w:sz w:val="21"/>
          <w:szCs w:val="2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-300036</wp:posOffset>
                </wp:positionH>
                <wp:positionV relativeFrom="paragraph">
                  <wp:posOffset>186373</wp:posOffset>
                </wp:positionV>
                <wp:extent cx="6817995" cy="1607820"/>
                <wp:effectExtent b="0" l="0" r="0" t="0"/>
                <wp:wrapNone/>
                <wp:docPr id="1" name=""/>
                <a:graphic>
                  <a:graphicData uri="http://schemas.microsoft.com/office/word/2010/wordprocessingShape">
                    <wps:wsp>
                      <wps:cNvSpPr/>
                      <wps:cNvPr id="2" name="Shape 2"/>
                      <wps:spPr>
                        <a:xfrm>
                          <a:off x="1941765" y="2980853"/>
                          <a:ext cx="6808470" cy="1598295"/>
                        </a:xfrm>
                        <a:prstGeom prst="rect">
                          <a:avLst/>
                        </a:prstGeom>
                        <a:solidFill>
                          <a:srgbClr val="4F81BD"/>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72"/>
                                <w:vertAlign w:val="baseline"/>
                              </w:rPr>
                              <w:t xml:space="preserve">Project Idea &amp; Team Contract</w:t>
                            </w:r>
                          </w:p>
                        </w:txbxContent>
                      </wps:txbx>
                      <wps:bodyPr anchorCtr="0" anchor="ctr"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-300036</wp:posOffset>
                </wp:positionH>
                <wp:positionV relativeFrom="paragraph">
                  <wp:posOffset>186373</wp:posOffset>
                </wp:positionV>
                <wp:extent cx="6817995" cy="160782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817995" cy="1607820"/>
                        </a:xfrm>
                        <a:prstGeom prst="rect"/>
                        <a:ln/>
                      </pic:spPr>
                    </pic:pic>
                  </a:graphicData>
                </a:graphic>
              </wp:anchor>
            </w:drawing>
          </mc:Fallback>
        </mc:AlternateContent>
      </w:r>
    </w:p>
    <w:p w:rsidR="00000000" w:rsidDel="00000000" w:rsidP="00000000" w:rsidRDefault="00000000" w:rsidRPr="00000000" w14:paraId="00000004">
      <w:pPr>
        <w:rPr>
          <w:rFonts w:ascii="Arial" w:cs="Arial" w:eastAsia="Arial" w:hAnsi="Arial"/>
          <w:color w:val="263040"/>
          <w:sz w:val="21"/>
          <w:szCs w:val="21"/>
        </w:rPr>
      </w:pPr>
      <w:r w:rsidDel="00000000" w:rsidR="00000000" w:rsidRPr="00000000">
        <w:rPr>
          <w:rtl w:val="0"/>
        </w:rPr>
      </w:r>
    </w:p>
    <w:p w:rsidR="00000000" w:rsidDel="00000000" w:rsidP="00000000" w:rsidRDefault="00000000" w:rsidRPr="00000000" w14:paraId="00000005">
      <w:pPr>
        <w:rPr>
          <w:rFonts w:ascii="Arial" w:cs="Arial" w:eastAsia="Arial" w:hAnsi="Arial"/>
          <w:color w:val="263040"/>
          <w:sz w:val="21"/>
          <w:szCs w:val="21"/>
        </w:rPr>
      </w:pPr>
      <w:r w:rsidDel="00000000" w:rsidR="00000000" w:rsidRPr="00000000">
        <w:rPr>
          <w:rtl w:val="0"/>
        </w:rPr>
      </w:r>
    </w:p>
    <w:p w:rsidR="00000000" w:rsidDel="00000000" w:rsidP="00000000" w:rsidRDefault="00000000" w:rsidRPr="00000000" w14:paraId="00000006">
      <w:pPr>
        <w:rPr>
          <w:rFonts w:ascii="Arial" w:cs="Arial" w:eastAsia="Arial" w:hAnsi="Arial"/>
          <w:color w:val="263040"/>
          <w:sz w:val="21"/>
          <w:szCs w:val="21"/>
        </w:rPr>
      </w:pPr>
      <w:r w:rsidDel="00000000" w:rsidR="00000000" w:rsidRPr="00000000">
        <w:rPr>
          <w:rtl w:val="0"/>
        </w:rPr>
      </w:r>
    </w:p>
    <w:p w:rsidR="00000000" w:rsidDel="00000000" w:rsidP="00000000" w:rsidRDefault="00000000" w:rsidRPr="00000000" w14:paraId="00000007">
      <w:pPr>
        <w:rPr>
          <w:rFonts w:ascii="Arial" w:cs="Arial" w:eastAsia="Arial" w:hAnsi="Arial"/>
          <w:color w:val="263040"/>
          <w:sz w:val="21"/>
          <w:szCs w:val="21"/>
        </w:rPr>
      </w:pPr>
      <w:r w:rsidDel="00000000" w:rsidR="00000000" w:rsidRPr="00000000">
        <w:rPr>
          <w:rtl w:val="0"/>
        </w:rPr>
      </w:r>
    </w:p>
    <w:p w:rsidR="00000000" w:rsidDel="00000000" w:rsidP="00000000" w:rsidRDefault="00000000" w:rsidRPr="00000000" w14:paraId="00000008">
      <w:pPr>
        <w:keepNext w:val="0"/>
        <w:spacing w:after="100" w:before="180" w:line="300" w:lineRule="auto"/>
        <w:ind w:left="0" w:firstLine="0"/>
        <w:jc w:val="center"/>
        <w:rPr>
          <w:rFonts w:ascii="Arial" w:cs="Arial" w:eastAsia="Arial" w:hAnsi="Arial"/>
          <w:b w:val="1"/>
          <w:bCs w:val="1"/>
          <w:color w:val="28598d"/>
          <w:sz w:val="27"/>
          <w:szCs w:val="27"/>
        </w:rPr>
      </w:pPr>
      <w:r w:rsidDel="00000000" w:rsidR="00000000" w:rsidRPr="00000000">
        <w:rPr>
          <w:rtl w:val="0"/>
        </w:rPr>
      </w:r>
    </w:p>
    <w:p w:rsidR="00000000" w:rsidDel="00000000" w:rsidP="00000000" w:rsidRDefault="00000000" w:rsidRPr="00000000" w14:paraId="00000009">
      <w:pPr>
        <w:rPr>
          <w:rFonts w:ascii="Arial" w:cs="Arial" w:eastAsia="Arial" w:hAnsi="Arial"/>
          <w:color w:val="263040"/>
          <w:sz w:val="21"/>
          <w:szCs w:val="21"/>
        </w:rPr>
      </w:pPr>
      <w:r w:rsidDel="00000000" w:rsidR="00000000" w:rsidRPr="00000000">
        <w:rPr>
          <w:rtl w:val="0"/>
        </w:rPr>
      </w:r>
    </w:p>
    <w:p w:rsidR="00000000" w:rsidDel="00000000" w:rsidP="00000000" w:rsidRDefault="00000000" w:rsidRPr="00000000" w14:paraId="0000000A">
      <w:pPr>
        <w:keepNext w:val="0"/>
        <w:spacing w:after="0" w:before="120" w:line="276" w:lineRule="auto"/>
        <w:ind w:left="0" w:firstLine="0"/>
        <w:jc w:val="center"/>
        <w:rPr>
          <w:rFonts w:ascii="Arial" w:cs="Arial" w:eastAsia="Arial" w:hAnsi="Arial"/>
          <w:b w:val="1"/>
          <w:bCs w:val="1"/>
          <w:color w:val="18304e"/>
          <w:sz w:val="52"/>
          <w:szCs w:val="5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3118803</wp:posOffset>
                </wp:positionH>
                <wp:positionV relativeFrom="paragraph">
                  <wp:posOffset>87313</wp:posOffset>
                </wp:positionV>
                <wp:extent cx="3322320" cy="1316990"/>
                <wp:effectExtent b="0" l="0" r="0" t="0"/>
                <wp:wrapNone/>
                <wp:docPr id="3" name=""/>
                <a:graphic>
                  <a:graphicData uri="http://schemas.microsoft.com/office/word/2010/wordprocessingShape">
                    <wps:wsp>
                      <wps:cNvSpPr/>
                      <wps:cNvPr id="4" name="Shape 4"/>
                      <wps:spPr>
                        <a:xfrm>
                          <a:off x="3689603" y="3126268"/>
                          <a:ext cx="3312795" cy="1307465"/>
                        </a:xfrm>
                        <a:custGeom>
                          <a:rect b="b" l="l" r="r" t="t"/>
                          <a:pathLst>
                            <a:path extrusionOk="0" h="1307465" w="3312795">
                              <a:moveTo>
                                <a:pt x="0" y="0"/>
                              </a:moveTo>
                              <a:lnTo>
                                <a:pt x="0" y="1307465"/>
                              </a:lnTo>
                              <a:lnTo>
                                <a:pt x="3312795" y="1307465"/>
                              </a:lnTo>
                              <a:lnTo>
                                <a:pt x="3312795" y="0"/>
                              </a:lnTo>
                              <a:close/>
                            </a:path>
                          </a:pathLst>
                        </a:custGeom>
                        <a:solidFill>
                          <a:srgbClr val="FFFFFF"/>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The student team is required to complete the </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Project Idea &amp; Team Contract</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documentation for the assigned course project, following the attached template.</w:t>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3118803</wp:posOffset>
                </wp:positionH>
                <wp:positionV relativeFrom="paragraph">
                  <wp:posOffset>87313</wp:posOffset>
                </wp:positionV>
                <wp:extent cx="3322320" cy="131699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322320" cy="1316990"/>
                        </a:xfrm>
                        <a:prstGeom prst="rect"/>
                        <a:ln/>
                      </pic:spPr>
                    </pic:pic>
                  </a:graphicData>
                </a:graphic>
              </wp:anchor>
            </w:drawing>
          </mc:Fallback>
        </mc:AlternateContent>
      </w:r>
    </w:p>
    <w:p w:rsidR="00000000" w:rsidDel="00000000" w:rsidP="00000000" w:rsidRDefault="00000000" w:rsidRPr="00000000" w14:paraId="0000000B">
      <w:pPr>
        <w:rPr>
          <w:rFonts w:ascii="Arial" w:cs="Arial" w:eastAsia="Arial" w:hAnsi="Arial"/>
          <w:color w:val="263040"/>
          <w:sz w:val="21"/>
          <w:szCs w:val="21"/>
        </w:rPr>
      </w:pPr>
      <w:r w:rsidDel="00000000" w:rsidR="00000000" w:rsidRPr="00000000">
        <w:rPr>
          <w:rtl w:val="0"/>
        </w:rPr>
      </w:r>
    </w:p>
    <w:p w:rsidR="00000000" w:rsidDel="00000000" w:rsidP="00000000" w:rsidRDefault="00000000" w:rsidRPr="00000000" w14:paraId="0000000C">
      <w:pPr>
        <w:keepNext w:val="0"/>
        <w:spacing w:after="40" w:before="40" w:line="288" w:lineRule="auto"/>
        <w:ind w:left="0" w:firstLine="0"/>
        <w:jc w:val="center"/>
        <w:rPr>
          <w:rFonts w:ascii="Arial" w:cs="Arial" w:eastAsia="Arial" w:hAnsi="Arial"/>
          <w:color w:val="28598d"/>
          <w:sz w:val="29"/>
          <w:szCs w:val="29"/>
        </w:rPr>
      </w:pPr>
      <w:r w:rsidDel="00000000" w:rsidR="00000000" w:rsidRPr="00000000">
        <w:rPr>
          <w:rtl w:val="0"/>
        </w:rPr>
      </w:r>
    </w:p>
    <w:p w:rsidR="00000000" w:rsidDel="00000000" w:rsidP="00000000" w:rsidRDefault="00000000" w:rsidRPr="00000000" w14:paraId="0000000D">
      <w:pPr>
        <w:rPr>
          <w:rFonts w:ascii="Arial" w:cs="Arial" w:eastAsia="Arial" w:hAnsi="Arial"/>
          <w:color w:val="263040"/>
          <w:sz w:val="21"/>
          <w:szCs w:val="21"/>
        </w:rPr>
      </w:pPr>
      <w:r w:rsidDel="00000000" w:rsidR="00000000" w:rsidRPr="00000000">
        <w:rPr>
          <w:rtl w:val="0"/>
        </w:rPr>
      </w:r>
    </w:p>
    <w:p w:rsidR="00000000" w:rsidDel="00000000" w:rsidP="00000000" w:rsidRDefault="00000000" w:rsidRPr="00000000" w14:paraId="0000000E">
      <w:pPr>
        <w:keepNext w:val="0"/>
        <w:spacing w:after="120" w:before="160" w:line="316.8" w:lineRule="auto"/>
        <w:ind w:left="0" w:firstLine="0"/>
        <w:jc w:val="center"/>
        <w:rPr>
          <w:rFonts w:ascii="Arial" w:cs="Arial" w:eastAsia="Arial" w:hAnsi="Arial"/>
          <w:color w:val="445369"/>
          <w:sz w:val="21"/>
          <w:szCs w:val="21"/>
        </w:rPr>
      </w:pPr>
      <w:r w:rsidDel="00000000" w:rsidR="00000000" w:rsidRPr="00000000">
        <w:rPr>
          <w:rtl w:val="0"/>
        </w:rPr>
      </w:r>
    </w:p>
    <w:p w:rsidR="00000000" w:rsidDel="00000000" w:rsidP="00000000" w:rsidRDefault="00000000" w:rsidRPr="00000000" w14:paraId="0000000F">
      <w:pPr>
        <w:rPr>
          <w:rFonts w:ascii="Arial" w:cs="Arial" w:eastAsia="Arial" w:hAnsi="Arial"/>
          <w:color w:val="263040"/>
          <w:sz w:val="21"/>
          <w:szCs w:val="21"/>
        </w:rPr>
      </w:pPr>
      <w:r w:rsidDel="00000000" w:rsidR="00000000" w:rsidRPr="00000000">
        <w:rPr>
          <w:rtl w:val="0"/>
        </w:rPr>
      </w:r>
    </w:p>
    <w:p w:rsidR="00000000" w:rsidDel="00000000" w:rsidP="00000000" w:rsidRDefault="00000000" w:rsidRPr="00000000" w14:paraId="00000010">
      <w:pPr>
        <w:jc w:val="right"/>
        <w:rPr>
          <w:rFonts w:ascii="Arial" w:cs="Arial" w:eastAsia="Arial" w:hAnsi="Arial"/>
          <w:i w:val="1"/>
          <w:iCs w:val="1"/>
          <w:color w:val="263040"/>
          <w:sz w:val="21"/>
          <w:szCs w:val="21"/>
        </w:rPr>
      </w:pPr>
      <w:r w:rsidDel="00000000" w:rsidR="00000000" w:rsidRPr="00000000">
        <w:rPr>
          <w:rtl w:val="0"/>
        </w:rPr>
      </w:r>
    </w:p>
    <w:p w:rsidR="00000000" w:rsidDel="00000000" w:rsidP="00000000" w:rsidRDefault="00000000" w:rsidRPr="00000000" w14:paraId="00000011">
      <w:pPr>
        <w:jc w:val="right"/>
        <w:rPr>
          <w:rFonts w:ascii="Arial" w:cs="Arial" w:eastAsia="Arial" w:hAnsi="Arial"/>
          <w:i w:val="1"/>
          <w:iCs w:val="1"/>
          <w:color w:val="263040"/>
          <w:sz w:val="21"/>
          <w:szCs w:val="21"/>
        </w:rPr>
      </w:pPr>
      <w:r w:rsidDel="00000000" w:rsidR="00000000" w:rsidRPr="00000000">
        <w:rPr>
          <w:rtl w:val="0"/>
        </w:rPr>
      </w:r>
    </w:p>
    <w:p w:rsidR="00000000" w:rsidDel="00000000" w:rsidP="00000000" w:rsidRDefault="00000000" w:rsidRPr="00000000" w14:paraId="00000012">
      <w:pPr>
        <w:jc w:val="right"/>
        <w:rPr>
          <w:rFonts w:ascii="Arial" w:cs="Arial" w:eastAsia="Arial" w:hAnsi="Arial"/>
          <w:i w:val="1"/>
          <w:iCs w:val="1"/>
          <w:color w:val="263040"/>
          <w:sz w:val="21"/>
          <w:szCs w:val="21"/>
        </w:rPr>
      </w:pPr>
      <w:r w:rsidDel="00000000" w:rsidR="00000000" w:rsidRPr="00000000">
        <w:rPr>
          <w:rtl w:val="0"/>
        </w:rPr>
      </w:r>
    </w:p>
    <w:p w:rsidR="00000000" w:rsidDel="00000000" w:rsidP="00000000" w:rsidRDefault="00000000" w:rsidRPr="00000000" w14:paraId="00000013">
      <w:pPr>
        <w:jc w:val="right"/>
        <w:rPr>
          <w:rFonts w:ascii="Arial" w:cs="Arial" w:eastAsia="Arial" w:hAnsi="Arial"/>
          <w:i w:val="1"/>
          <w:iCs w:val="1"/>
          <w:color w:val="263040"/>
          <w:sz w:val="21"/>
          <w:szCs w:val="21"/>
        </w:rPr>
      </w:pPr>
      <w:r w:rsidDel="00000000" w:rsidR="00000000" w:rsidRPr="00000000">
        <w:rPr>
          <w:rtl w:val="0"/>
        </w:rPr>
      </w:r>
    </w:p>
    <w:p w:rsidR="00000000" w:rsidDel="00000000" w:rsidP="00000000" w:rsidRDefault="00000000" w:rsidRPr="00000000" w14:paraId="00000014">
      <w:pPr>
        <w:rPr>
          <w:rFonts w:ascii="Arial" w:cs="Arial" w:eastAsia="Arial" w:hAnsi="Arial"/>
          <w:color w:val="263040"/>
          <w:sz w:val="21"/>
          <w:szCs w:val="21"/>
        </w:rPr>
      </w:pPr>
      <w:r w:rsidDel="00000000" w:rsidR="00000000" w:rsidRPr="00000000">
        <w:rPr>
          <w:rtl w:val="0"/>
        </w:rPr>
      </w:r>
    </w:p>
    <w:p w:rsidR="00000000" w:rsidDel="00000000" w:rsidP="00000000" w:rsidRDefault="00000000" w:rsidRPr="00000000" w14:paraId="00000015">
      <w:pPr>
        <w:rPr>
          <w:rFonts w:ascii="Arial" w:cs="Arial" w:eastAsia="Arial" w:hAnsi="Arial"/>
          <w:color w:val="263040"/>
          <w:sz w:val="21"/>
          <w:szCs w:val="21"/>
        </w:rPr>
      </w:pPr>
      <w:r w:rsidDel="00000000" w:rsidR="00000000" w:rsidRPr="00000000">
        <w:rPr>
          <w:rtl w:val="0"/>
        </w:rPr>
      </w:r>
    </w:p>
    <w:p w:rsidR="00000000" w:rsidDel="00000000" w:rsidP="00000000" w:rsidRDefault="00000000" w:rsidRPr="00000000" w14:paraId="00000016">
      <w:pPr>
        <w:rPr>
          <w:rFonts w:ascii="Arial" w:cs="Arial" w:eastAsia="Arial" w:hAnsi="Arial"/>
          <w:color w:val="263040"/>
          <w:sz w:val="21"/>
          <w:szCs w:val="21"/>
        </w:rPr>
      </w:pPr>
      <w:r w:rsidDel="00000000" w:rsidR="00000000" w:rsidRPr="00000000">
        <w:rPr>
          <w:rtl w:val="0"/>
        </w:rPr>
      </w:r>
    </w:p>
    <w:p w:rsidR="00000000" w:rsidDel="00000000" w:rsidP="00000000" w:rsidRDefault="00000000" w:rsidRPr="00000000" w14:paraId="00000017">
      <w:pPr>
        <w:rPr>
          <w:rFonts w:ascii="Arial" w:cs="Arial" w:eastAsia="Arial" w:hAnsi="Arial"/>
          <w:color w:val="263040"/>
          <w:sz w:val="21"/>
          <w:szCs w:val="21"/>
        </w:rPr>
      </w:pPr>
      <w:r w:rsidDel="00000000" w:rsidR="00000000" w:rsidRPr="00000000">
        <w:rPr>
          <w:rtl w:val="0"/>
        </w:rPr>
      </w:r>
    </w:p>
    <w:p w:rsidR="00000000" w:rsidDel="00000000" w:rsidP="00000000" w:rsidRDefault="00000000" w:rsidRPr="00000000" w14:paraId="00000018">
      <w:pPr>
        <w:rPr>
          <w:rFonts w:ascii="Arial" w:cs="Arial" w:eastAsia="Arial" w:hAnsi="Arial"/>
          <w:color w:val="263040"/>
          <w:sz w:val="21"/>
          <w:szCs w:val="21"/>
        </w:rPr>
      </w:pPr>
      <w:r w:rsidDel="00000000" w:rsidR="00000000" w:rsidRPr="00000000">
        <w:rPr>
          <w:rtl w:val="0"/>
        </w:rPr>
      </w:r>
    </w:p>
    <w:p w:rsidR="00000000" w:rsidDel="00000000" w:rsidP="00000000" w:rsidRDefault="00000000" w:rsidRPr="00000000" w14:paraId="00000019">
      <w:pPr>
        <w:rPr>
          <w:rFonts w:ascii="Arial" w:cs="Arial" w:eastAsia="Arial" w:hAnsi="Arial"/>
          <w:color w:val="263040"/>
          <w:sz w:val="21"/>
          <w:szCs w:val="2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-303529</wp:posOffset>
            </wp:positionH>
            <wp:positionV relativeFrom="paragraph">
              <wp:posOffset>349250</wp:posOffset>
            </wp:positionV>
            <wp:extent cx="889000" cy="700405"/>
            <wp:effectExtent b="0" l="0" r="0" t="0"/>
            <wp:wrapNone/>
            <wp:docPr descr="C:\Users\tdqua_000\Dropbox\SS-Slides\DeCuong-CDIO\Template CDIO v4.2\Templates\Hinh anh\LogoTruong.png" id="4" name="image1.png"/>
            <a:graphic>
              <a:graphicData uri="http://schemas.openxmlformats.org/drawingml/2006/picture">
                <pic:pic>
                  <pic:nvPicPr>
                    <pic:cNvPr descr="C:\Users\tdqua_000\Dropbox\SS-Slides\DeCuong-CDIO\Template CDIO v4.2\Templates\Hinh anh\LogoTruong.png" id="0" name="image1.png"/>
                    <pic:cNvPicPr preferRelativeResize="0"/>
                  </pic:nvPicPr>
                  <pic:blipFill>
                    <a:blip r:embed="rId7"/>
                    <a:srcRect b="0" l="0" r="0" t="0"/>
                    <a:stretch>
                      <a:fillRect/>
                    </a:stretch>
                  </pic:blipFill>
                  <pic:spPr>
                    <a:xfrm>
                      <a:off x="0" y="0"/>
                      <a:ext cx="889000" cy="700405"/>
                    </a:xfrm>
                    <a:prstGeom prst="rect"/>
                    <a:ln/>
                  </pic:spPr>
                </pic:pic>
              </a:graphicData>
            </a:graphic>
          </wp:anchor>
        </w:drawing>
      </w:r>
    </w:p>
    <w:p w:rsidR="00000000" w:rsidDel="00000000" w:rsidP="00000000" w:rsidRDefault="00000000" w:rsidRPr="00000000" w14:paraId="0000001A">
      <w:pPr>
        <w:rPr>
          <w:rFonts w:ascii="Arial" w:cs="Arial" w:eastAsia="Arial" w:hAnsi="Arial"/>
          <w:color w:val="263040"/>
          <w:sz w:val="21"/>
          <w:szCs w:val="2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452438</wp:posOffset>
                </wp:positionH>
                <wp:positionV relativeFrom="paragraph">
                  <wp:posOffset>-951</wp:posOffset>
                </wp:positionV>
                <wp:extent cx="2902585" cy="1061085"/>
                <wp:effectExtent b="0" l="0" r="0" t="0"/>
                <wp:wrapNone/>
                <wp:docPr id="2" name=""/>
                <a:graphic>
                  <a:graphicData uri="http://schemas.microsoft.com/office/word/2010/wordprocessingShape">
                    <wps:wsp>
                      <wps:cNvSpPr/>
                      <wps:cNvPr id="3" name="Shape 3"/>
                      <wps:spPr>
                        <a:xfrm>
                          <a:off x="3899470" y="3254220"/>
                          <a:ext cx="2893060" cy="1051560"/>
                        </a:xfrm>
                        <a:custGeom>
                          <a:rect b="b" l="l" r="r" t="t"/>
                          <a:pathLst>
                            <a:path extrusionOk="0" h="1051560" w="2893060">
                              <a:moveTo>
                                <a:pt x="0" y="0"/>
                              </a:moveTo>
                              <a:lnTo>
                                <a:pt x="0" y="1051560"/>
                              </a:lnTo>
                              <a:lnTo>
                                <a:pt x="2893060" y="1051560"/>
                              </a:lnTo>
                              <a:lnTo>
                                <a:pt x="2893060" y="0"/>
                              </a:lnTo>
                              <a:close/>
                            </a:path>
                          </a:pathLst>
                        </a:custGeom>
                        <a:solidFill>
                          <a:srgbClr val="FFFFFF"/>
                        </a:solid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Software Engineering Department</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Faculty of Information and Technology</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University of Science</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452438</wp:posOffset>
                </wp:positionH>
                <wp:positionV relativeFrom="paragraph">
                  <wp:posOffset>-951</wp:posOffset>
                </wp:positionV>
                <wp:extent cx="2902585" cy="1061085"/>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902585" cy="1061085"/>
                        </a:xfrm>
                        <a:prstGeom prst="rect"/>
                        <a:ln/>
                      </pic:spPr>
                    </pic:pic>
                  </a:graphicData>
                </a:graphic>
              </wp:anchor>
            </w:drawing>
          </mc:Fallback>
        </mc:AlternateContent>
      </w:r>
    </w:p>
    <w:p w:rsidR="00000000" w:rsidDel="00000000" w:rsidP="00000000" w:rsidRDefault="00000000" w:rsidRPr="00000000" w14:paraId="0000001B">
      <w:pPr>
        <w:rPr>
          <w:rFonts w:ascii="Arial" w:cs="Arial" w:eastAsia="Arial" w:hAnsi="Arial"/>
          <w:color w:val="263040"/>
          <w:sz w:val="21"/>
          <w:szCs w:val="21"/>
        </w:rPr>
        <w:sectPr>
          <w:pgSz w:h="15840" w:w="12240" w:orient="portrait"/>
          <w:pgMar w:bottom="1440" w:top="1440" w:left="1440" w:right="900" w:header="720" w:footer="720"/>
          <w:pgNumType w:start="1"/>
        </w:sectPr>
      </w:pPr>
      <w:r w:rsidDel="00000000" w:rsidR="00000000" w:rsidRPr="00000000">
        <w:rPr>
          <w:rtl w:val="0"/>
        </w:rPr>
      </w:r>
    </w:p>
    <w:p w:rsidR="00000000" w:rsidDel="00000000" w:rsidP="00000000" w:rsidRDefault="00000000" w:rsidRPr="00000000" w14:paraId="0000001C">
      <w:pPr>
        <w:keepNext w:val="0"/>
        <w:spacing w:after="240" w:before="60" w:line="316.8" w:lineRule="auto"/>
        <w:ind w:left="0" w:firstLine="0"/>
        <w:jc w:val="center"/>
        <w:rPr>
          <w:rFonts w:ascii="Arial" w:cs="Arial" w:eastAsia="Arial" w:hAnsi="Arial"/>
          <w:b w:val="1"/>
          <w:bCs w:val="1"/>
          <w:color w:val="18304e"/>
          <w:sz w:val="36"/>
          <w:szCs w:val="36"/>
        </w:rPr>
      </w:pPr>
      <w:r w:rsidDel="00000000" w:rsidR="00000000" w:rsidRPr="00000000">
        <w:rPr>
          <w:rFonts w:ascii="Arial" w:cs="Arial" w:eastAsia="Arial" w:hAnsi="Arial"/>
          <w:b w:val="1"/>
          <w:bCs w:val="1"/>
          <w:color w:val="18304e"/>
          <w:sz w:val="36"/>
          <w:szCs w:val="36"/>
          <w:rtl w:val="0"/>
        </w:rPr>
        <w:t xml:space="preserve">Table of Contents</w:t>
      </w:r>
    </w:p>
    <w:sdt>
      <w:sdtPr>
        <w:id w:val="-600682364"/>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both"/>
            <w:rPr>
              <w:rFonts w:ascii="Arial" w:cs="Arial" w:eastAsia="Arial" w:hAnsi="Arial"/>
              <w:i w:val="0"/>
              <w:iCs w:val="0"/>
              <w:smallCaps w:val="0"/>
              <w:strike w:val="0"/>
              <w:color w:val="263040"/>
              <w:sz w:val="21"/>
              <w:szCs w:val="21"/>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clj6yf8yzg6r">
            <w:r w:rsidDel="00000000" w:rsidR="00000000" w:rsidRPr="00000000">
              <w:rPr>
                <w:rFonts w:ascii="Arial" w:cs="Arial" w:eastAsia="Arial" w:hAnsi="Arial"/>
                <w:i w:val="0"/>
                <w:iCs w:val="0"/>
                <w:smallCaps w:val="0"/>
                <w:strike w:val="0"/>
                <w:color w:val="263040"/>
                <w:sz w:val="21"/>
                <w:szCs w:val="21"/>
                <w:u w:val="none"/>
                <w:shd w:fill="auto" w:val="clear"/>
                <w:vertAlign w:val="baseline"/>
                <w:rtl w:val="0"/>
              </w:rPr>
              <w:t xml:space="preserve">Objectives</w:t>
              <w:tab/>
              <w:t xml:space="preserve">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Arial" w:cs="Arial" w:eastAsia="Arial" w:hAnsi="Arial"/>
              <w:i w:val="0"/>
              <w:iCs w:val="0"/>
              <w:smallCaps w:val="0"/>
              <w:strike w:val="0"/>
              <w:color w:val="263040"/>
              <w:sz w:val="21"/>
              <w:szCs w:val="21"/>
              <w:u w:val="none"/>
              <w:shd w:fill="auto" w:val="clear"/>
              <w:vertAlign w:val="baseline"/>
            </w:rPr>
          </w:pPr>
          <w:hyperlink w:anchor="_3zflzlfevlh">
            <w:r w:rsidDel="00000000" w:rsidR="00000000" w:rsidRPr="00000000">
              <w:rPr>
                <w:rFonts w:ascii="Arial" w:cs="Arial" w:eastAsia="Arial" w:hAnsi="Arial"/>
                <w:i w:val="0"/>
                <w:iCs w:val="0"/>
                <w:smallCaps w:val="0"/>
                <w:strike w:val="0"/>
                <w:color w:val="263040"/>
                <w:sz w:val="21"/>
                <w:szCs w:val="21"/>
                <w:u w:val="none"/>
                <w:shd w:fill="auto" w:val="clear"/>
                <w:vertAlign w:val="baseline"/>
                <w:rtl w:val="0"/>
              </w:rPr>
              <w:t xml:space="preserve">1</w:t>
            </w:r>
          </w:hyperlink>
          <w:hyperlink w:anchor="_3zflzlfevlh">
            <w:r w:rsidDel="00000000" w:rsidR="00000000" w:rsidRPr="00000000">
              <w:rPr>
                <w:rFonts w:ascii="Arial" w:cs="Arial" w:eastAsia="Arial" w:hAnsi="Arial"/>
                <w:i w:val="0"/>
                <w:iCs w:val="0"/>
                <w:smallCaps w:val="0"/>
                <w:strike w:val="0"/>
                <w:color w:val="263040"/>
                <w:sz w:val="21"/>
                <w:szCs w:val="21"/>
                <w:u w:val="none"/>
                <w:shd w:fill="auto" w:val="clear"/>
                <w:vertAlign w:val="baseline"/>
                <w:rtl w:val="0"/>
              </w:rPr>
              <w:tab/>
            </w:r>
          </w:hyperlink>
          <w:r w:rsidDel="00000000" w:rsidR="00000000" w:rsidRPr="00000000">
            <w:fldChar w:fldCharType="begin"/>
            <w:instrText xml:space="preserve"> PAGEREF _3zflzlfevlh \h </w:instrText>
            <w:fldChar w:fldCharType="separate"/>
          </w:r>
          <w:r w:rsidDel="00000000" w:rsidR="00000000" w:rsidRPr="00000000">
            <w:rPr>
              <w:rFonts w:ascii="Arial" w:cs="Arial" w:eastAsia="Arial" w:hAnsi="Arial"/>
              <w:i w:val="0"/>
              <w:iCs w:val="0"/>
              <w:smallCaps w:val="0"/>
              <w:strike w:val="0"/>
              <w:color w:val="263040"/>
              <w:sz w:val="21"/>
              <w:szCs w:val="21"/>
              <w:u w:val="none"/>
              <w:shd w:fill="auto" w:val="clear"/>
              <w:vertAlign w:val="baseline"/>
              <w:rtl w:val="0"/>
            </w:rPr>
            <w:t xml:space="preserve">Team Information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Arial" w:cs="Arial" w:eastAsia="Arial" w:hAnsi="Arial"/>
              <w:i w:val="0"/>
              <w:iCs w:val="0"/>
              <w:smallCaps w:val="0"/>
              <w:strike w:val="0"/>
              <w:color w:val="263040"/>
              <w:sz w:val="21"/>
              <w:szCs w:val="21"/>
              <w:u w:val="none"/>
              <w:shd w:fill="auto" w:val="clear"/>
              <w:vertAlign w:val="baseline"/>
            </w:rPr>
          </w:pPr>
          <w:hyperlink w:anchor="_3vcvptmjcji7">
            <w:r w:rsidDel="00000000" w:rsidR="00000000" w:rsidRPr="00000000">
              <w:rPr>
                <w:rFonts w:ascii="Arial" w:cs="Arial" w:eastAsia="Arial" w:hAnsi="Arial"/>
                <w:i w:val="0"/>
                <w:iCs w:val="0"/>
                <w:smallCaps w:val="0"/>
                <w:strike w:val="0"/>
                <w:color w:val="263040"/>
                <w:sz w:val="21"/>
                <w:szCs w:val="21"/>
                <w:u w:val="none"/>
                <w:shd w:fill="auto" w:val="clear"/>
                <w:vertAlign w:val="baseline"/>
                <w:rtl w:val="0"/>
              </w:rPr>
              <w:t xml:space="preserve">2</w:t>
            </w:r>
          </w:hyperlink>
          <w:hyperlink w:anchor="_3vcvptmjcji7">
            <w:r w:rsidDel="00000000" w:rsidR="00000000" w:rsidRPr="00000000">
              <w:rPr>
                <w:rFonts w:ascii="Arial" w:cs="Arial" w:eastAsia="Arial" w:hAnsi="Arial"/>
                <w:i w:val="0"/>
                <w:iCs w:val="0"/>
                <w:smallCaps w:val="0"/>
                <w:strike w:val="0"/>
                <w:color w:val="263040"/>
                <w:sz w:val="21"/>
                <w:szCs w:val="21"/>
                <w:u w:val="none"/>
                <w:shd w:fill="auto" w:val="clear"/>
                <w:vertAlign w:val="baseline"/>
                <w:rtl w:val="0"/>
              </w:rPr>
              <w:tab/>
            </w:r>
          </w:hyperlink>
          <w:r w:rsidDel="00000000" w:rsidR="00000000" w:rsidRPr="00000000">
            <w:fldChar w:fldCharType="begin"/>
            <w:instrText xml:space="preserve"> PAGEREF _3vcvptmjcji7 \h </w:instrText>
            <w:fldChar w:fldCharType="separate"/>
          </w:r>
          <w:r w:rsidDel="00000000" w:rsidR="00000000" w:rsidRPr="00000000">
            <w:rPr>
              <w:rFonts w:ascii="Arial" w:cs="Arial" w:eastAsia="Arial" w:hAnsi="Arial"/>
              <w:i w:val="0"/>
              <w:iCs w:val="0"/>
              <w:smallCaps w:val="0"/>
              <w:strike w:val="0"/>
              <w:color w:val="263040"/>
              <w:sz w:val="21"/>
              <w:szCs w:val="21"/>
              <w:u w:val="none"/>
              <w:shd w:fill="auto" w:val="clear"/>
              <w:vertAlign w:val="baseline"/>
              <w:rtl w:val="0"/>
            </w:rPr>
            <w:t xml:space="preserve">Project Idea Overview</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Arial" w:cs="Arial" w:eastAsia="Arial" w:hAnsi="Arial"/>
              <w:i w:val="0"/>
              <w:iCs w:val="0"/>
              <w:smallCaps w:val="0"/>
              <w:strike w:val="0"/>
              <w:color w:val="263040"/>
              <w:sz w:val="21"/>
              <w:szCs w:val="21"/>
              <w:u w:val="none"/>
              <w:shd w:fill="auto" w:val="clear"/>
              <w:vertAlign w:val="baseline"/>
            </w:rPr>
          </w:pPr>
          <w:hyperlink w:anchor="_8wd7j4lw8lkg">
            <w:r w:rsidDel="00000000" w:rsidR="00000000" w:rsidRPr="00000000">
              <w:rPr>
                <w:rFonts w:ascii="Arial" w:cs="Arial" w:eastAsia="Arial" w:hAnsi="Arial"/>
                <w:i w:val="0"/>
                <w:iCs w:val="0"/>
                <w:smallCaps w:val="0"/>
                <w:strike w:val="0"/>
                <w:color w:val="263040"/>
                <w:sz w:val="21"/>
                <w:szCs w:val="21"/>
                <w:u w:val="none"/>
                <w:shd w:fill="auto" w:val="clear"/>
                <w:vertAlign w:val="baseline"/>
                <w:rtl w:val="0"/>
              </w:rPr>
              <w:t xml:space="preserve">2.1</w:t>
              <w:tab/>
              <w:t xml:space="preserve">Project Name and One-Sentence Pitch</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Arial" w:cs="Arial" w:eastAsia="Arial" w:hAnsi="Arial"/>
              <w:i w:val="0"/>
              <w:iCs w:val="0"/>
              <w:smallCaps w:val="0"/>
              <w:strike w:val="0"/>
              <w:color w:val="263040"/>
              <w:sz w:val="21"/>
              <w:szCs w:val="21"/>
              <w:u w:val="none"/>
              <w:shd w:fill="auto" w:val="clear"/>
              <w:vertAlign w:val="baseline"/>
            </w:rPr>
          </w:pPr>
          <w:hyperlink w:anchor="_f8jwzcamipgm">
            <w:r w:rsidDel="00000000" w:rsidR="00000000" w:rsidRPr="00000000">
              <w:rPr>
                <w:rFonts w:ascii="Arial" w:cs="Arial" w:eastAsia="Arial" w:hAnsi="Arial"/>
                <w:i w:val="0"/>
                <w:iCs w:val="0"/>
                <w:smallCaps w:val="0"/>
                <w:strike w:val="0"/>
                <w:color w:val="263040"/>
                <w:sz w:val="21"/>
                <w:szCs w:val="21"/>
                <w:u w:val="none"/>
                <w:shd w:fill="auto" w:val="clear"/>
                <w:vertAlign w:val="baseline"/>
                <w:rtl w:val="0"/>
              </w:rPr>
              <w:t xml:space="preserve">2.2</w:t>
              <w:tab/>
              <w:t xml:space="preserve">Problem and Motivation</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Arial" w:cs="Arial" w:eastAsia="Arial" w:hAnsi="Arial"/>
              <w:i w:val="0"/>
              <w:iCs w:val="0"/>
              <w:smallCaps w:val="0"/>
              <w:strike w:val="0"/>
              <w:color w:val="263040"/>
              <w:sz w:val="21"/>
              <w:szCs w:val="21"/>
              <w:u w:val="none"/>
              <w:shd w:fill="auto" w:val="clear"/>
              <w:vertAlign w:val="baseline"/>
            </w:rPr>
          </w:pPr>
          <w:hyperlink w:anchor="_e50g62ua8ahw">
            <w:r w:rsidDel="00000000" w:rsidR="00000000" w:rsidRPr="00000000">
              <w:rPr>
                <w:rFonts w:ascii="Arial" w:cs="Arial" w:eastAsia="Arial" w:hAnsi="Arial"/>
                <w:i w:val="0"/>
                <w:iCs w:val="0"/>
                <w:smallCaps w:val="0"/>
                <w:strike w:val="0"/>
                <w:color w:val="263040"/>
                <w:sz w:val="21"/>
                <w:szCs w:val="21"/>
                <w:u w:val="none"/>
                <w:shd w:fill="auto" w:val="clear"/>
                <w:vertAlign w:val="baseline"/>
                <w:rtl w:val="0"/>
              </w:rPr>
              <w:t xml:space="preserve">2.3</w:t>
              <w:tab/>
              <w:t xml:space="preserve">Target Users</w:t>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Arial" w:cs="Arial" w:eastAsia="Arial" w:hAnsi="Arial"/>
              <w:i w:val="0"/>
              <w:iCs w:val="0"/>
              <w:smallCaps w:val="0"/>
              <w:strike w:val="0"/>
              <w:color w:val="263040"/>
              <w:sz w:val="21"/>
              <w:szCs w:val="21"/>
              <w:u w:val="none"/>
              <w:shd w:fill="auto" w:val="clear"/>
              <w:vertAlign w:val="baseline"/>
            </w:rPr>
          </w:pPr>
          <w:hyperlink w:anchor="_nsveb7cbccw2">
            <w:r w:rsidDel="00000000" w:rsidR="00000000" w:rsidRPr="00000000">
              <w:rPr>
                <w:rFonts w:ascii="Arial" w:cs="Arial" w:eastAsia="Arial" w:hAnsi="Arial"/>
                <w:i w:val="0"/>
                <w:iCs w:val="0"/>
                <w:smallCaps w:val="0"/>
                <w:strike w:val="0"/>
                <w:color w:val="263040"/>
                <w:sz w:val="21"/>
                <w:szCs w:val="21"/>
                <w:u w:val="none"/>
                <w:shd w:fill="auto" w:val="clear"/>
                <w:vertAlign w:val="baseline"/>
                <w:rtl w:val="0"/>
              </w:rPr>
              <w:t xml:space="preserve">2.4</w:t>
              <w:tab/>
              <w:t xml:space="preserve">Main Features</w:t>
              <w:tab/>
              <w:t xml:space="preserve">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Arial" w:cs="Arial" w:eastAsia="Arial" w:hAnsi="Arial"/>
              <w:i w:val="0"/>
              <w:iCs w:val="0"/>
              <w:smallCaps w:val="0"/>
              <w:strike w:val="0"/>
              <w:color w:val="263040"/>
              <w:sz w:val="21"/>
              <w:szCs w:val="21"/>
              <w:u w:val="none"/>
              <w:shd w:fill="auto" w:val="clear"/>
              <w:vertAlign w:val="baseline"/>
            </w:rPr>
          </w:pPr>
          <w:hyperlink w:anchor="_as2j6h1y59r">
            <w:r w:rsidDel="00000000" w:rsidR="00000000" w:rsidRPr="00000000">
              <w:rPr>
                <w:rFonts w:ascii="Arial" w:cs="Arial" w:eastAsia="Arial" w:hAnsi="Arial"/>
                <w:i w:val="0"/>
                <w:iCs w:val="0"/>
                <w:smallCaps w:val="0"/>
                <w:strike w:val="0"/>
                <w:color w:val="263040"/>
                <w:sz w:val="21"/>
                <w:szCs w:val="21"/>
                <w:u w:val="none"/>
                <w:shd w:fill="auto" w:val="clear"/>
                <w:vertAlign w:val="baseline"/>
                <w:rtl w:val="0"/>
              </w:rPr>
              <w:t xml:space="preserve">2.5</w:t>
              <w:tab/>
              <w:t xml:space="preserve">Similar Products</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Arial" w:cs="Arial" w:eastAsia="Arial" w:hAnsi="Arial"/>
              <w:i w:val="0"/>
              <w:iCs w:val="0"/>
              <w:smallCaps w:val="0"/>
              <w:strike w:val="0"/>
              <w:color w:val="263040"/>
              <w:sz w:val="21"/>
              <w:szCs w:val="21"/>
              <w:u w:val="none"/>
              <w:shd w:fill="auto" w:val="clear"/>
              <w:vertAlign w:val="baseline"/>
            </w:rPr>
          </w:pPr>
          <w:hyperlink w:anchor="_lyjsdbfmnpyq">
            <w:r w:rsidDel="00000000" w:rsidR="00000000" w:rsidRPr="00000000">
              <w:rPr>
                <w:rFonts w:ascii="Arial" w:cs="Arial" w:eastAsia="Arial" w:hAnsi="Arial"/>
                <w:color w:val="263040"/>
                <w:sz w:val="21"/>
                <w:szCs w:val="21"/>
                <w:rtl w:val="0"/>
              </w:rPr>
              <w:t xml:space="preserve">2.6</w:t>
              <w:tab/>
              <w:t xml:space="preserve">Platform and Technology Ideas</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Arial" w:cs="Arial" w:eastAsia="Arial" w:hAnsi="Arial"/>
              <w:i w:val="0"/>
              <w:iCs w:val="0"/>
              <w:smallCaps w:val="0"/>
              <w:strike w:val="0"/>
              <w:color w:val="263040"/>
              <w:sz w:val="21"/>
              <w:szCs w:val="21"/>
              <w:u w:val="none"/>
              <w:shd w:fill="auto" w:val="clear"/>
              <w:vertAlign w:val="baseline"/>
            </w:rPr>
          </w:pPr>
          <w:hyperlink w:anchor="_hkkdy1g2cfet">
            <w:r w:rsidDel="00000000" w:rsidR="00000000" w:rsidRPr="00000000">
              <w:rPr>
                <w:rFonts w:ascii="Arial" w:cs="Arial" w:eastAsia="Arial" w:hAnsi="Arial"/>
                <w:color w:val="263040"/>
                <w:sz w:val="21"/>
                <w:szCs w:val="21"/>
                <w:rtl w:val="0"/>
              </w:rPr>
              <w:t xml:space="preserve">2.7</w:t>
              <w:tab/>
              <w:t xml:space="preserve">Feasibility, Scope and Open Questions</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Arial" w:cs="Arial" w:eastAsia="Arial" w:hAnsi="Arial"/>
              <w:i w:val="0"/>
              <w:iCs w:val="0"/>
              <w:smallCaps w:val="0"/>
              <w:strike w:val="0"/>
              <w:color w:val="263040"/>
              <w:sz w:val="21"/>
              <w:szCs w:val="21"/>
              <w:u w:val="none"/>
              <w:shd w:fill="auto" w:val="clear"/>
              <w:vertAlign w:val="baseline"/>
            </w:rPr>
          </w:pPr>
          <w:hyperlink w:anchor="_jzizm5e1f83m">
            <w:r w:rsidDel="00000000" w:rsidR="00000000" w:rsidRPr="00000000">
              <w:rPr>
                <w:rFonts w:ascii="Arial" w:cs="Arial" w:eastAsia="Arial" w:hAnsi="Arial"/>
                <w:color w:val="263040"/>
                <w:sz w:val="21"/>
                <w:szCs w:val="21"/>
                <w:rtl w:val="0"/>
              </w:rPr>
              <w:t xml:space="preserve">3</w:t>
              <w:tab/>
              <w:t xml:space="preserve">Team Contract</w:t>
              <w:tab/>
              <w:t xml:space="preserve">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Arial" w:cs="Arial" w:eastAsia="Arial" w:hAnsi="Arial"/>
              <w:i w:val="0"/>
              <w:iCs w:val="0"/>
              <w:smallCaps w:val="0"/>
              <w:strike w:val="0"/>
              <w:color w:val="263040"/>
              <w:sz w:val="21"/>
              <w:szCs w:val="21"/>
              <w:u w:val="none"/>
              <w:shd w:fill="auto" w:val="clear"/>
              <w:vertAlign w:val="baseline"/>
            </w:rPr>
          </w:pPr>
          <w:hyperlink w:anchor="_mr5d61eq94l1">
            <w:r w:rsidDel="00000000" w:rsidR="00000000" w:rsidRPr="00000000">
              <w:rPr>
                <w:rFonts w:ascii="Arial" w:cs="Arial" w:eastAsia="Arial" w:hAnsi="Arial"/>
                <w:color w:val="263040"/>
                <w:sz w:val="21"/>
                <w:szCs w:val="21"/>
                <w:rtl w:val="0"/>
              </w:rPr>
              <w:t xml:space="preserve">3.1</w:t>
              <w:tab/>
              <w:t xml:space="preserve">Goals and Expectations</w:t>
              <w:tab/>
              <w:t xml:space="preserve">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Arial" w:cs="Arial" w:eastAsia="Arial" w:hAnsi="Arial"/>
              <w:i w:val="0"/>
              <w:iCs w:val="0"/>
              <w:smallCaps w:val="0"/>
              <w:strike w:val="0"/>
              <w:color w:val="263040"/>
              <w:sz w:val="21"/>
              <w:szCs w:val="21"/>
              <w:u w:val="none"/>
              <w:shd w:fill="auto" w:val="clear"/>
              <w:vertAlign w:val="baseline"/>
            </w:rPr>
          </w:pPr>
          <w:hyperlink w:anchor="_vsgw7fggh9g4">
            <w:r w:rsidDel="00000000" w:rsidR="00000000" w:rsidRPr="00000000">
              <w:rPr>
                <w:rFonts w:ascii="Arial" w:cs="Arial" w:eastAsia="Arial" w:hAnsi="Arial"/>
                <w:color w:val="263040"/>
                <w:sz w:val="21"/>
                <w:szCs w:val="21"/>
                <w:rtl w:val="0"/>
              </w:rPr>
              <w:t xml:space="preserve">3.2</w:t>
              <w:tab/>
              <w:t xml:space="preserve">Communication</w:t>
              <w:tab/>
              <w:t xml:space="preserve">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Arial" w:cs="Arial" w:eastAsia="Arial" w:hAnsi="Arial"/>
              <w:i w:val="0"/>
              <w:iCs w:val="0"/>
              <w:smallCaps w:val="0"/>
              <w:strike w:val="0"/>
              <w:color w:val="263040"/>
              <w:sz w:val="21"/>
              <w:szCs w:val="21"/>
              <w:u w:val="none"/>
              <w:shd w:fill="auto" w:val="clear"/>
              <w:vertAlign w:val="baseline"/>
            </w:rPr>
          </w:pPr>
          <w:hyperlink w:anchor="_mgi39w2tnhpt">
            <w:r w:rsidDel="00000000" w:rsidR="00000000" w:rsidRPr="00000000">
              <w:rPr>
                <w:rFonts w:ascii="Arial" w:cs="Arial" w:eastAsia="Arial" w:hAnsi="Arial"/>
                <w:color w:val="263040"/>
                <w:sz w:val="21"/>
                <w:szCs w:val="21"/>
                <w:rtl w:val="0"/>
              </w:rPr>
              <w:t xml:space="preserve">3.3</w:t>
              <w:tab/>
              <w:t xml:space="preserve">Meetings</w:t>
              <w:tab/>
              <w:t xml:space="preserve">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Arial" w:cs="Arial" w:eastAsia="Arial" w:hAnsi="Arial"/>
              <w:i w:val="0"/>
              <w:iCs w:val="0"/>
              <w:smallCaps w:val="0"/>
              <w:strike w:val="0"/>
              <w:color w:val="263040"/>
              <w:sz w:val="21"/>
              <w:szCs w:val="21"/>
              <w:u w:val="none"/>
              <w:shd w:fill="auto" w:val="clear"/>
              <w:vertAlign w:val="baseline"/>
            </w:rPr>
          </w:pPr>
          <w:hyperlink w:anchor="_gup1iaggaq43">
            <w:r w:rsidDel="00000000" w:rsidR="00000000" w:rsidRPr="00000000">
              <w:rPr>
                <w:rFonts w:ascii="Arial" w:cs="Arial" w:eastAsia="Arial" w:hAnsi="Arial"/>
                <w:color w:val="263040"/>
                <w:sz w:val="21"/>
                <w:szCs w:val="21"/>
                <w:rtl w:val="0"/>
              </w:rPr>
              <w:t xml:space="preserve">3.4</w:t>
              <w:tab/>
              <w:t xml:space="preserve">Roles and Responsibilities</w:t>
              <w:tab/>
              <w:t xml:space="preserve">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Arial" w:cs="Arial" w:eastAsia="Arial" w:hAnsi="Arial"/>
              <w:i w:val="0"/>
              <w:iCs w:val="0"/>
              <w:smallCaps w:val="0"/>
              <w:strike w:val="0"/>
              <w:color w:val="263040"/>
              <w:sz w:val="21"/>
              <w:szCs w:val="21"/>
              <w:u w:val="none"/>
              <w:shd w:fill="auto" w:val="clear"/>
              <w:vertAlign w:val="baseline"/>
            </w:rPr>
          </w:pPr>
          <w:hyperlink w:anchor="_2zu66bwm2q4m">
            <w:r w:rsidDel="00000000" w:rsidR="00000000" w:rsidRPr="00000000">
              <w:rPr>
                <w:rFonts w:ascii="Arial" w:cs="Arial" w:eastAsia="Arial" w:hAnsi="Arial"/>
                <w:color w:val="263040"/>
                <w:sz w:val="21"/>
                <w:szCs w:val="21"/>
                <w:rtl w:val="0"/>
              </w:rPr>
              <w:t xml:space="preserve">3.5</w:t>
              <w:tab/>
              <w:t xml:space="preserve">Work Standards</w:t>
              <w:tab/>
              <w:t xml:space="preserve">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Arial" w:cs="Arial" w:eastAsia="Arial" w:hAnsi="Arial"/>
              <w:i w:val="0"/>
              <w:iCs w:val="0"/>
              <w:smallCaps w:val="0"/>
              <w:strike w:val="0"/>
              <w:color w:val="263040"/>
              <w:sz w:val="21"/>
              <w:szCs w:val="21"/>
              <w:u w:val="none"/>
              <w:shd w:fill="auto" w:val="clear"/>
              <w:vertAlign w:val="baseline"/>
            </w:rPr>
          </w:pPr>
          <w:hyperlink w:anchor="_2etauxu4ru9l">
            <w:r w:rsidDel="00000000" w:rsidR="00000000" w:rsidRPr="00000000">
              <w:rPr>
                <w:rFonts w:ascii="Arial" w:cs="Arial" w:eastAsia="Arial" w:hAnsi="Arial"/>
                <w:color w:val="263040"/>
                <w:sz w:val="21"/>
                <w:szCs w:val="21"/>
                <w:rtl w:val="0"/>
              </w:rPr>
              <w:t xml:space="preserve">3.6</w:t>
              <w:tab/>
              <w:t xml:space="preserve">Use of AI Tools</w:t>
              <w:tab/>
              <w:t xml:space="preserve">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Arial" w:cs="Arial" w:eastAsia="Arial" w:hAnsi="Arial"/>
              <w:i w:val="0"/>
              <w:iCs w:val="0"/>
              <w:smallCaps w:val="0"/>
              <w:strike w:val="0"/>
              <w:color w:val="263040"/>
              <w:sz w:val="21"/>
              <w:szCs w:val="21"/>
              <w:u w:val="none"/>
              <w:shd w:fill="auto" w:val="clear"/>
              <w:vertAlign w:val="baseline"/>
            </w:rPr>
          </w:pPr>
          <w:hyperlink w:anchor="_9qo98ixdhkfn">
            <w:r w:rsidDel="00000000" w:rsidR="00000000" w:rsidRPr="00000000">
              <w:rPr>
                <w:rFonts w:ascii="Arial" w:cs="Arial" w:eastAsia="Arial" w:hAnsi="Arial"/>
                <w:color w:val="263040"/>
                <w:sz w:val="21"/>
                <w:szCs w:val="21"/>
                <w:rtl w:val="0"/>
              </w:rPr>
              <w:t xml:space="preserve">3.7</w:t>
              <w:tab/>
              <w:t xml:space="preserve">Decision Making</w:t>
              <w:tab/>
              <w:t xml:space="preserve">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Arial" w:cs="Arial" w:eastAsia="Arial" w:hAnsi="Arial"/>
              <w:i w:val="0"/>
              <w:iCs w:val="0"/>
              <w:smallCaps w:val="0"/>
              <w:strike w:val="0"/>
              <w:color w:val="263040"/>
              <w:sz w:val="21"/>
              <w:szCs w:val="21"/>
              <w:u w:val="none"/>
              <w:shd w:fill="auto" w:val="clear"/>
              <w:vertAlign w:val="baseline"/>
            </w:rPr>
          </w:pPr>
          <w:hyperlink w:anchor="_bceg71z3k9qo">
            <w:r w:rsidDel="00000000" w:rsidR="00000000" w:rsidRPr="00000000">
              <w:rPr>
                <w:rFonts w:ascii="Arial" w:cs="Arial" w:eastAsia="Arial" w:hAnsi="Arial"/>
                <w:color w:val="263040"/>
                <w:sz w:val="21"/>
                <w:szCs w:val="21"/>
                <w:rtl w:val="0"/>
              </w:rPr>
              <w:t xml:space="preserve">3.8</w:t>
              <w:tab/>
              <w:t xml:space="preserve">Handling Conflicts and Missed Work</w:t>
              <w:tab/>
              <w:t xml:space="preserve">10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Arial" w:cs="Arial" w:eastAsia="Arial" w:hAnsi="Arial"/>
              <w:i w:val="0"/>
              <w:iCs w:val="0"/>
              <w:smallCaps w:val="0"/>
              <w:strike w:val="0"/>
              <w:color w:val="263040"/>
              <w:sz w:val="21"/>
              <w:szCs w:val="21"/>
              <w:u w:val="none"/>
              <w:shd w:fill="auto" w:val="clear"/>
              <w:vertAlign w:val="baseline"/>
            </w:rPr>
          </w:pPr>
          <w:hyperlink w:anchor="_r2cx65ihc5cq">
            <w:r w:rsidDel="00000000" w:rsidR="00000000" w:rsidRPr="00000000">
              <w:rPr>
                <w:rFonts w:ascii="Arial" w:cs="Arial" w:eastAsia="Arial" w:hAnsi="Arial"/>
                <w:color w:val="263040"/>
                <w:sz w:val="21"/>
                <w:szCs w:val="21"/>
                <w:rtl w:val="0"/>
              </w:rPr>
              <w:t xml:space="preserve">3.9</w:t>
              <w:tab/>
              <w:t xml:space="preserve">Signatures</w:t>
              <w:tab/>
              <w:t xml:space="preserve">10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Arial" w:cs="Arial" w:eastAsia="Arial" w:hAnsi="Arial"/>
              <w:i w:val="0"/>
              <w:iCs w:val="0"/>
              <w:smallCaps w:val="0"/>
              <w:strike w:val="0"/>
              <w:color w:val="263040"/>
              <w:sz w:val="21"/>
              <w:szCs w:val="21"/>
              <w:u w:val="none"/>
              <w:shd w:fill="auto" w:val="clear"/>
              <w:vertAlign w:val="baseline"/>
            </w:rPr>
          </w:pPr>
          <w:hyperlink w:anchor="_91gb2nagqtiz">
            <w:r w:rsidDel="00000000" w:rsidR="00000000" w:rsidRPr="00000000">
              <w:rPr>
                <w:rFonts w:ascii="Arial" w:cs="Arial" w:eastAsia="Arial" w:hAnsi="Arial"/>
                <w:color w:val="263040"/>
                <w:sz w:val="21"/>
                <w:szCs w:val="21"/>
                <w:rtl w:val="0"/>
              </w:rPr>
              <w:t xml:space="preserve">4</w:t>
              <w:tab/>
              <w:t xml:space="preserve">AI Usage Log</w:t>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both"/>
            <w:rPr>
              <w:rFonts w:ascii="Arial" w:cs="Arial" w:eastAsia="Arial" w:hAnsi="Arial"/>
              <w:i w:val="0"/>
              <w:iCs w:val="0"/>
              <w:smallCaps w:val="0"/>
              <w:strike w:val="0"/>
              <w:color w:val="263040"/>
              <w:sz w:val="21"/>
              <w:szCs w:val="21"/>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rFonts w:ascii="Arial" w:cs="Arial" w:eastAsia="Arial" w:hAnsi="Arial"/>
          <w:color w:val="263040"/>
          <w:sz w:val="21"/>
          <w:szCs w:val="21"/>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4">
      <w:pPr>
        <w:jc w:val="center"/>
        <w:rPr>
          <w:rFonts w:ascii="Arial" w:cs="Arial" w:eastAsia="Arial" w:hAnsi="Arial"/>
          <w:color w:val="263040"/>
          <w:sz w:val="21"/>
          <w:szCs w:val="21"/>
        </w:rPr>
      </w:pPr>
      <w:r w:rsidDel="00000000" w:rsidR="00000000" w:rsidRPr="00000000">
        <w:rPr>
          <w:rtl w:val="0"/>
        </w:rPr>
      </w:r>
    </w:p>
    <w:p w:rsidR="00000000" w:rsidDel="00000000" w:rsidP="00000000" w:rsidRDefault="00000000" w:rsidRPr="00000000" w14:paraId="00000035">
      <w:pPr>
        <w:keepNext w:val="0"/>
        <w:spacing w:after="280" w:before="80" w:line="288" w:lineRule="auto"/>
        <w:ind w:left="0" w:firstLine="0"/>
        <w:jc w:val="center"/>
        <w:rPr>
          <w:rFonts w:ascii="Arial" w:cs="Arial" w:eastAsia="Arial" w:hAnsi="Arial"/>
          <w:b w:val="1"/>
          <w:bCs w:val="1"/>
          <w:color w:val="18304e"/>
          <w:sz w:val="42"/>
          <w:szCs w:val="42"/>
        </w:rPr>
      </w:pPr>
      <w:r w:rsidDel="00000000" w:rsidR="00000000" w:rsidRPr="00000000">
        <w:rPr>
          <w:rFonts w:ascii="Arial" w:cs="Arial" w:eastAsia="Arial" w:hAnsi="Arial"/>
          <w:b w:val="1"/>
          <w:bCs w:val="1"/>
          <w:color w:val="18304e"/>
          <w:sz w:val="42"/>
          <w:szCs w:val="42"/>
          <w:rtl w:val="0"/>
        </w:rPr>
        <w:t xml:space="preserve">Project Idea &amp; Team Contract</w:t>
      </w:r>
    </w:p>
    <w:p w:rsidR="00000000" w:rsidDel="00000000" w:rsidP="00000000" w:rsidRDefault="00000000" w:rsidRPr="00000000" w14:paraId="00000036">
      <w:pPr>
        <w:jc w:val="center"/>
        <w:rPr>
          <w:rFonts w:ascii="Arial" w:cs="Arial" w:eastAsia="Arial" w:hAnsi="Arial"/>
          <w:color w:val="263040"/>
          <w:sz w:val="21"/>
          <w:szCs w:val="21"/>
        </w:rPr>
      </w:pPr>
      <w:r w:rsidDel="00000000" w:rsidR="00000000" w:rsidRPr="00000000">
        <w:rPr>
          <w:rtl w:val="0"/>
        </w:rPr>
      </w:r>
    </w:p>
    <w:p w:rsidR="00000000" w:rsidDel="00000000" w:rsidP="00000000" w:rsidRDefault="00000000" w:rsidRPr="00000000" w14:paraId="00000037">
      <w:pPr>
        <w:pStyle w:val="Heading1"/>
        <w:keepNext w:val="1"/>
        <w:spacing w:after="140" w:before="240" w:line="288" w:lineRule="auto"/>
        <w:ind w:left="0" w:firstLine="0"/>
        <w:jc w:val="left"/>
        <w:rPr>
          <w:rFonts w:ascii="Arial" w:cs="Arial" w:eastAsia="Arial" w:hAnsi="Arial"/>
          <w:color w:val="18304e"/>
          <w:sz w:val="32"/>
          <w:szCs w:val="32"/>
        </w:rPr>
      </w:pPr>
      <w:bookmarkStart w:colFirst="0" w:colLast="0" w:name="_clj6yf8yzg6r" w:id="0"/>
      <w:bookmarkEnd w:id="0"/>
      <w:r w:rsidDel="00000000" w:rsidR="00000000" w:rsidRPr="00000000">
        <w:rPr>
          <w:rFonts w:ascii="Arial" w:cs="Arial" w:eastAsia="Arial" w:hAnsi="Arial"/>
          <w:color w:val="18304e"/>
          <w:sz w:val="32"/>
          <w:szCs w:val="32"/>
          <w:rtl w:val="0"/>
        </w:rPr>
        <w:t xml:space="preserve">Objectives</w:t>
      </w:r>
    </w:p>
    <w:p w:rsidR="00000000" w:rsidDel="00000000" w:rsidP="00000000" w:rsidRDefault="00000000" w:rsidRPr="00000000" w14:paraId="00000038">
      <w:pPr>
        <w:keepNext w:val="0"/>
        <w:spacing w:after="120" w:before="0" w:line="316.8" w:lineRule="auto"/>
        <w:ind w:left="0" w:firstLine="0"/>
        <w:jc w:val="both"/>
        <w:rPr>
          <w:rFonts w:ascii="Arial" w:cs="Arial" w:eastAsia="Arial" w:hAnsi="Arial"/>
          <w:color w:val="263241"/>
          <w:sz w:val="21"/>
          <w:szCs w:val="21"/>
        </w:rPr>
      </w:pPr>
      <w:bookmarkStart w:colFirst="0" w:colLast="0" w:name="_t53y6d7si0ya" w:id="1"/>
      <w:bookmarkEnd w:id="1"/>
      <w:r w:rsidDel="00000000" w:rsidR="00000000" w:rsidRPr="00000000">
        <w:rPr>
          <w:rFonts w:ascii="Arial" w:cs="Arial" w:eastAsia="Arial" w:hAnsi="Arial"/>
          <w:color w:val="263241"/>
          <w:sz w:val="21"/>
          <w:szCs w:val="21"/>
          <w:rtl w:val="0"/>
        </w:rPr>
        <w:t xml:space="preserve">This document has three objectives: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6.8" w:lineRule="auto"/>
        <w:ind w:left="0" w:right="0" w:firstLine="0"/>
        <w:jc w:val="both"/>
        <w:rPr>
          <w:rFonts w:ascii="Arial" w:cs="Arial" w:eastAsia="Arial" w:hAnsi="Arial"/>
          <w:color w:val="263241"/>
          <w:sz w:val="21"/>
          <w:szCs w:val="21"/>
        </w:rPr>
      </w:pPr>
      <w:r w:rsidDel="00000000" w:rsidR="00000000" w:rsidRPr="00000000">
        <w:rPr>
          <w:rFonts w:ascii="Arial" w:cs="Arial" w:eastAsia="Arial" w:hAnsi="Arial"/>
          <w:color w:val="263241"/>
          <w:sz w:val="21"/>
          <w:szCs w:val="21"/>
          <w:rtl w:val="0"/>
        </w:rPr>
        <w:t xml:space="preserve">Present the proposed project concept and scope for teaching-staff review and approval.</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6.8" w:lineRule="auto"/>
        <w:ind w:left="0" w:right="0" w:firstLine="0"/>
        <w:jc w:val="both"/>
        <w:rPr>
          <w:rFonts w:ascii="Arial" w:cs="Arial" w:eastAsia="Arial" w:hAnsi="Arial"/>
          <w:color w:val="263241"/>
          <w:sz w:val="21"/>
          <w:szCs w:val="21"/>
        </w:rPr>
      </w:pPr>
      <w:r w:rsidDel="00000000" w:rsidR="00000000" w:rsidRPr="00000000">
        <w:rPr>
          <w:rFonts w:ascii="Arial" w:cs="Arial" w:eastAsia="Arial" w:hAnsi="Arial"/>
          <w:color w:val="263241"/>
          <w:sz w:val="21"/>
          <w:szCs w:val="21"/>
          <w:rtl w:val="0"/>
        </w:rPr>
        <w:t xml:space="preserve">Establish a shared agreement on team communication, responsibilities and work standards.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6.8" w:lineRule="auto"/>
        <w:ind w:left="0" w:right="0" w:firstLine="0"/>
        <w:jc w:val="both"/>
        <w:rPr>
          <w:rFonts w:ascii="Arial" w:cs="Arial" w:eastAsia="Arial" w:hAnsi="Arial"/>
          <w:color w:val="263241"/>
          <w:sz w:val="21"/>
          <w:szCs w:val="21"/>
        </w:rPr>
        <w:sectPr>
          <w:headerReference r:id="rId10" w:type="default"/>
          <w:footerReference r:id="rId11" w:type="default"/>
          <w:type w:val="nextPage"/>
          <w:pgSz w:h="15840" w:w="12240" w:orient="portrait"/>
          <w:pgMar w:bottom="1080" w:top="1080" w:left="1080" w:right="1080" w:header="720" w:footer="720"/>
          <w:pgNumType w:start="1"/>
        </w:sectPr>
      </w:pPr>
      <w:r w:rsidDel="00000000" w:rsidR="00000000" w:rsidRPr="00000000">
        <w:rPr>
          <w:rFonts w:ascii="Arial" w:cs="Arial" w:eastAsia="Arial" w:hAnsi="Arial"/>
          <w:color w:val="263241"/>
          <w:sz w:val="21"/>
          <w:szCs w:val="21"/>
          <w:rtl w:val="0"/>
        </w:rPr>
        <w:t xml:space="preserve">Disclose the team's use of AI tools in accordance with course policy. PA0 is required before PA1, although it is not graded.</w:t>
      </w:r>
      <w:r w:rsidDel="00000000" w:rsidR="00000000" w:rsidRPr="00000000">
        <w:rPr>
          <w:rtl w:val="0"/>
        </w:rPr>
      </w:r>
    </w:p>
    <w:p w:rsidR="00000000" w:rsidDel="00000000" w:rsidP="00000000" w:rsidRDefault="00000000" w:rsidRPr="00000000" w14:paraId="0000003C">
      <w:pPr>
        <w:pStyle w:val="Heading1"/>
        <w:keepNext w:val="1"/>
        <w:numPr>
          <w:ilvl w:val="0"/>
          <w:numId w:val="2"/>
        </w:numPr>
        <w:spacing w:after="10" w:before="0" w:line="283.2" w:lineRule="auto"/>
        <w:ind w:left="0" w:firstLine="0"/>
        <w:jc w:val="left"/>
        <w:rPr>
          <w:rFonts w:ascii="Arial" w:cs="Arial" w:eastAsia="Arial" w:hAnsi="Arial"/>
          <w:color w:val="18304e"/>
          <w:sz w:val="32"/>
          <w:szCs w:val="32"/>
        </w:rPr>
      </w:pPr>
      <w:bookmarkStart w:colFirst="0" w:colLast="0" w:name="_3zflzlfevlh" w:id="2"/>
      <w:bookmarkEnd w:id="2"/>
      <w:r w:rsidDel="00000000" w:rsidR="00000000" w:rsidRPr="00000000">
        <w:rPr>
          <w:rFonts w:ascii="Arial" w:cs="Arial" w:eastAsia="Arial" w:hAnsi="Arial"/>
          <w:color w:val="18304e"/>
          <w:sz w:val="32"/>
          <w:szCs w:val="32"/>
          <w:rtl w:val="0"/>
        </w:rPr>
        <w:t xml:space="preserve">Team Information</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6624"/>
        <w:tblGridChange w:id="0">
          <w:tblGrid>
            <w:gridCol w:w="2736"/>
            <w:gridCol w:w="6624"/>
          </w:tblGrid>
        </w:tblGridChange>
      </w:tblGrid>
      <w:tr>
        <w:trPr>
          <w:cantSplit w:val="0"/>
          <w:tblHeader w:val="0"/>
        </w:trPr>
        <w:tc>
          <w:tcPr>
            <w:shd w:fill="18304e" w:val="clear"/>
            <w:tcMar>
              <w:top w:w="60.0" w:type="dxa"/>
              <w:left w:w="80.0" w:type="dxa"/>
              <w:bottom w:w="60.0" w:type="dxa"/>
              <w:right w:w="80.0" w:type="dxa"/>
            </w:tcMar>
          </w:tcPr>
          <w:p w:rsidR="00000000" w:rsidDel="00000000" w:rsidP="00000000" w:rsidRDefault="00000000" w:rsidRPr="00000000" w14:paraId="0000003D">
            <w:pPr>
              <w:spacing w:after="10" w:before="0" w:line="283.2" w:lineRule="auto"/>
              <w:ind w:left="0" w:firstLine="0"/>
              <w:jc w:val="left"/>
              <w:rPr>
                <w:rFonts w:ascii="Arial" w:cs="Arial" w:eastAsia="Arial" w:hAnsi="Arial"/>
                <w:b w:val="1"/>
                <w:bCs w:val="1"/>
                <w:color w:val="ffffff"/>
                <w:sz w:val="18"/>
                <w:szCs w:val="18"/>
              </w:rPr>
            </w:pPr>
            <w:r w:rsidDel="00000000" w:rsidR="00000000" w:rsidRPr="00000000">
              <w:rPr>
                <w:rFonts w:ascii="Arial" w:cs="Arial" w:eastAsia="Arial" w:hAnsi="Arial"/>
                <w:b w:val="1"/>
                <w:bCs w:val="1"/>
                <w:i w:val="1"/>
                <w:iCs w:val="1"/>
                <w:color w:val="ffffff"/>
                <w:sz w:val="18"/>
                <w:szCs w:val="18"/>
                <w:rtl w:val="0"/>
              </w:rPr>
              <w:t xml:space="preserve">Item</w:t>
            </w:r>
            <w:r w:rsidDel="00000000" w:rsidR="00000000" w:rsidRPr="00000000">
              <w:rPr>
                <w:rtl w:val="0"/>
              </w:rPr>
            </w:r>
          </w:p>
        </w:tc>
        <w:tc>
          <w:tcPr>
            <w:shd w:fill="18304e" w:val="clear"/>
            <w:tcMar>
              <w:top w:w="60.0" w:type="dxa"/>
              <w:left w:w="80.0" w:type="dxa"/>
              <w:bottom w:w="60.0" w:type="dxa"/>
              <w:right w:w="80.0" w:type="dxa"/>
            </w:tcMar>
          </w:tcPr>
          <w:p w:rsidR="00000000" w:rsidDel="00000000" w:rsidP="00000000" w:rsidRDefault="00000000" w:rsidRPr="00000000" w14:paraId="0000003E">
            <w:pPr>
              <w:spacing w:after="10" w:before="0" w:line="283.2" w:lineRule="auto"/>
              <w:ind w:left="0" w:firstLine="0"/>
              <w:jc w:val="left"/>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Value</w:t>
            </w:r>
          </w:p>
        </w:tc>
      </w:tr>
      <w:tr>
        <w:trPr>
          <w:cantSplit w:val="0"/>
          <w:tblHeader w:val="0"/>
        </w:trPr>
        <w:tc>
          <w:tcPr>
            <w:shd w:fill="dbe5f1" w:val="clear"/>
            <w:tcMar>
              <w:top w:w="60.0" w:type="dxa"/>
              <w:left w:w="80.0" w:type="dxa"/>
              <w:bottom w:w="60.0" w:type="dxa"/>
              <w:right w:w="80.0" w:type="dxa"/>
            </w:tcMar>
          </w:tcPr>
          <w:p w:rsidR="00000000" w:rsidDel="00000000" w:rsidP="00000000" w:rsidRDefault="00000000" w:rsidRPr="00000000" w14:paraId="0000003F">
            <w:pPr>
              <w:spacing w:after="10" w:before="0" w:line="283.2" w:lineRule="auto"/>
              <w:ind w:left="0" w:firstLine="0"/>
              <w:jc w:val="left"/>
              <w:rPr>
                <w:rFonts w:ascii="Arial" w:cs="Arial" w:eastAsia="Arial" w:hAnsi="Arial"/>
                <w:color w:val="263241"/>
                <w:sz w:val="18.4"/>
                <w:szCs w:val="18.4"/>
              </w:rPr>
            </w:pPr>
            <w:r w:rsidDel="00000000" w:rsidR="00000000" w:rsidRPr="00000000">
              <w:rPr>
                <w:rFonts w:ascii="Arial" w:cs="Arial" w:eastAsia="Arial" w:hAnsi="Arial"/>
                <w:i w:val="1"/>
                <w:iCs w:val="1"/>
                <w:color w:val="263241"/>
                <w:sz w:val="18.4"/>
                <w:szCs w:val="18.4"/>
                <w:rtl w:val="0"/>
              </w:rPr>
              <w:t xml:space="preserve">Team ID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0">
            <w:pPr>
              <w:spacing w:after="10" w:before="0" w:line="283.2" w:lineRule="auto"/>
              <w:ind w:left="0" w:firstLine="0"/>
              <w:jc w:val="left"/>
              <w:rPr>
                <w:rFonts w:ascii="Arial" w:cs="Arial" w:eastAsia="Arial" w:hAnsi="Arial"/>
                <w:color w:val="263241"/>
                <w:sz w:val="18.4"/>
                <w:szCs w:val="18.4"/>
              </w:rPr>
            </w:pPr>
            <w:r w:rsidDel="00000000" w:rsidR="00000000" w:rsidRPr="00000000">
              <w:rPr>
                <w:rFonts w:ascii="Arial" w:cs="Arial" w:eastAsia="Arial" w:hAnsi="Arial"/>
                <w:color w:val="263241"/>
                <w:sz w:val="18.4"/>
                <w:szCs w:val="18.4"/>
                <w:rtl w:val="0"/>
              </w:rPr>
              <w:t xml:space="preserve">T05</w:t>
            </w:r>
          </w:p>
        </w:tc>
      </w:tr>
      <w:tr>
        <w:trPr>
          <w:cantSplit w:val="0"/>
          <w:tblHeader w:val="0"/>
        </w:trPr>
        <w:tc>
          <w:tcPr>
            <w:shd w:fill="f3f7fb" w:val="clear"/>
            <w:tcMar>
              <w:top w:w="60.0" w:type="dxa"/>
              <w:left w:w="80.0" w:type="dxa"/>
              <w:bottom w:w="60.0" w:type="dxa"/>
              <w:right w:w="80.0" w:type="dxa"/>
            </w:tcMar>
          </w:tcPr>
          <w:p w:rsidR="00000000" w:rsidDel="00000000" w:rsidP="00000000" w:rsidRDefault="00000000" w:rsidRPr="00000000" w14:paraId="00000041">
            <w:pPr>
              <w:spacing w:after="10" w:before="0" w:line="283.2" w:lineRule="auto"/>
              <w:ind w:left="0" w:firstLine="0"/>
              <w:jc w:val="left"/>
              <w:rPr>
                <w:rFonts w:ascii="Arial" w:cs="Arial" w:eastAsia="Arial" w:hAnsi="Arial"/>
                <w:color w:val="263241"/>
                <w:sz w:val="18.4"/>
                <w:szCs w:val="18.4"/>
              </w:rPr>
            </w:pPr>
            <w:r w:rsidDel="00000000" w:rsidR="00000000" w:rsidRPr="00000000">
              <w:rPr>
                <w:rFonts w:ascii="Arial" w:cs="Arial" w:eastAsia="Arial" w:hAnsi="Arial"/>
                <w:i w:val="1"/>
                <w:iCs w:val="1"/>
                <w:color w:val="263241"/>
                <w:sz w:val="18.4"/>
                <w:szCs w:val="18.4"/>
                <w:rtl w:val="0"/>
              </w:rPr>
              <w:t xml:space="preserve">Team name</w:t>
            </w:r>
            <w:r w:rsidDel="00000000" w:rsidR="00000000" w:rsidRPr="00000000">
              <w:rPr>
                <w:rtl w:val="0"/>
              </w:rPr>
            </w:r>
          </w:p>
        </w:tc>
        <w:tc>
          <w:tcPr>
            <w:shd w:fill="f3f7fb" w:val="clear"/>
            <w:tcMar>
              <w:top w:w="60.0" w:type="dxa"/>
              <w:left w:w="80.0" w:type="dxa"/>
              <w:bottom w:w="60.0" w:type="dxa"/>
              <w:right w:w="80.0" w:type="dxa"/>
            </w:tcMar>
          </w:tcPr>
          <w:p w:rsidR="00000000" w:rsidDel="00000000" w:rsidP="00000000" w:rsidRDefault="00000000" w:rsidRPr="00000000" w14:paraId="00000042">
            <w:pPr>
              <w:spacing w:after="10" w:before="0" w:line="283.2" w:lineRule="auto"/>
              <w:ind w:left="0" w:firstLine="0"/>
              <w:jc w:val="left"/>
              <w:rPr>
                <w:rFonts w:ascii="Arial" w:cs="Arial" w:eastAsia="Arial" w:hAnsi="Arial"/>
                <w:color w:val="263241"/>
                <w:sz w:val="18.4"/>
                <w:szCs w:val="18.4"/>
              </w:rPr>
            </w:pPr>
            <w:r w:rsidDel="00000000" w:rsidR="00000000" w:rsidRPr="00000000">
              <w:rPr>
                <w:rFonts w:ascii="Arial" w:cs="Arial" w:eastAsia="Arial" w:hAnsi="Arial"/>
                <w:color w:val="263241"/>
                <w:sz w:val="18.4"/>
                <w:szCs w:val="18.4"/>
                <w:rtl w:val="0"/>
              </w:rPr>
              <w:t xml:space="preserve">Nexora</w:t>
            </w:r>
          </w:p>
        </w:tc>
      </w:tr>
      <w:tr>
        <w:trPr>
          <w:cantSplit w:val="0"/>
          <w:tblHeader w:val="0"/>
        </w:trPr>
        <w:tc>
          <w:tcPr>
            <w:shd w:fill="dbe5f1" w:val="clear"/>
            <w:tcMar>
              <w:top w:w="60.0" w:type="dxa"/>
              <w:left w:w="80.0" w:type="dxa"/>
              <w:bottom w:w="60.0" w:type="dxa"/>
              <w:right w:w="80.0" w:type="dxa"/>
            </w:tcMar>
          </w:tcPr>
          <w:p w:rsidR="00000000" w:rsidDel="00000000" w:rsidP="00000000" w:rsidRDefault="00000000" w:rsidRPr="00000000" w14:paraId="00000043">
            <w:pPr>
              <w:spacing w:after="10" w:before="0" w:line="283.2" w:lineRule="auto"/>
              <w:ind w:left="0" w:firstLine="0"/>
              <w:jc w:val="left"/>
              <w:rPr>
                <w:rFonts w:ascii="Arial" w:cs="Arial" w:eastAsia="Arial" w:hAnsi="Arial"/>
                <w:color w:val="263241"/>
                <w:sz w:val="18.4"/>
                <w:szCs w:val="18.4"/>
              </w:rPr>
            </w:pPr>
            <w:r w:rsidDel="00000000" w:rsidR="00000000" w:rsidRPr="00000000">
              <w:rPr>
                <w:rFonts w:ascii="Arial" w:cs="Arial" w:eastAsia="Arial" w:hAnsi="Arial"/>
                <w:i w:val="1"/>
                <w:iCs w:val="1"/>
                <w:color w:val="263241"/>
                <w:sz w:val="18.4"/>
                <w:szCs w:val="18.4"/>
                <w:rtl w:val="0"/>
              </w:rPr>
              <w:t xml:space="preserve">Team lead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4">
            <w:pPr>
              <w:spacing w:after="10" w:before="0" w:line="283.2" w:lineRule="auto"/>
              <w:ind w:left="0" w:firstLine="0"/>
              <w:jc w:val="left"/>
              <w:rPr>
                <w:rFonts w:ascii="Arial" w:cs="Arial" w:eastAsia="Arial" w:hAnsi="Arial"/>
                <w:color w:val="263241"/>
                <w:sz w:val="18.4"/>
                <w:szCs w:val="18.4"/>
              </w:rPr>
            </w:pPr>
            <w:r w:rsidDel="00000000" w:rsidR="00000000" w:rsidRPr="00000000">
              <w:rPr>
                <w:rFonts w:ascii="Arial" w:cs="Arial" w:eastAsia="Arial" w:hAnsi="Arial"/>
                <w:color w:val="263241"/>
                <w:sz w:val="18.4"/>
                <w:szCs w:val="18.4"/>
                <w:rtl w:val="0"/>
              </w:rPr>
              <w:t xml:space="preserve">Nguyễn Đức Hưng</w:t>
            </w:r>
          </w:p>
        </w:tc>
      </w:tr>
      <w:tr>
        <w:trPr>
          <w:cantSplit w:val="0"/>
          <w:tblHeader w:val="0"/>
        </w:trPr>
        <w:tc>
          <w:tcPr>
            <w:shd w:fill="f3f7fb" w:val="clear"/>
            <w:tcMar>
              <w:top w:w="60.0" w:type="dxa"/>
              <w:left w:w="80.0" w:type="dxa"/>
              <w:bottom w:w="60.0" w:type="dxa"/>
              <w:right w:w="80.0" w:type="dxa"/>
            </w:tcMar>
          </w:tcPr>
          <w:p w:rsidR="00000000" w:rsidDel="00000000" w:rsidP="00000000" w:rsidRDefault="00000000" w:rsidRPr="00000000" w14:paraId="00000045">
            <w:pPr>
              <w:spacing w:after="10" w:before="0" w:line="283.2" w:lineRule="auto"/>
              <w:ind w:left="0" w:firstLine="0"/>
              <w:jc w:val="left"/>
              <w:rPr>
                <w:rFonts w:ascii="Arial" w:cs="Arial" w:eastAsia="Arial" w:hAnsi="Arial"/>
                <w:color w:val="263241"/>
                <w:sz w:val="18.4"/>
                <w:szCs w:val="18.4"/>
              </w:rPr>
            </w:pPr>
            <w:r w:rsidDel="00000000" w:rsidR="00000000" w:rsidRPr="00000000">
              <w:rPr>
                <w:rFonts w:ascii="Arial" w:cs="Arial" w:eastAsia="Arial" w:hAnsi="Arial"/>
                <w:i w:val="1"/>
                <w:iCs w:val="1"/>
                <w:color w:val="263241"/>
                <w:sz w:val="18.4"/>
                <w:szCs w:val="18.4"/>
                <w:rtl w:val="0"/>
              </w:rPr>
              <w:t xml:space="preserve">Communication channel</w:t>
            </w:r>
            <w:r w:rsidDel="00000000" w:rsidR="00000000" w:rsidRPr="00000000">
              <w:rPr>
                <w:rtl w:val="0"/>
              </w:rPr>
            </w:r>
          </w:p>
        </w:tc>
        <w:tc>
          <w:tcPr>
            <w:shd w:fill="f3f7fb" w:val="clear"/>
            <w:tcMar>
              <w:top w:w="60.0" w:type="dxa"/>
              <w:left w:w="80.0" w:type="dxa"/>
              <w:bottom w:w="60.0" w:type="dxa"/>
              <w:right w:w="80.0" w:type="dxa"/>
            </w:tcMar>
          </w:tcPr>
          <w:p w:rsidR="00000000" w:rsidDel="00000000" w:rsidP="00000000" w:rsidRDefault="00000000" w:rsidRPr="00000000" w14:paraId="00000046">
            <w:pPr>
              <w:spacing w:after="10" w:before="0" w:line="283.2" w:lineRule="auto"/>
              <w:ind w:left="0" w:firstLine="0"/>
              <w:jc w:val="left"/>
              <w:rPr>
                <w:rFonts w:ascii="Arial" w:cs="Arial" w:eastAsia="Arial" w:hAnsi="Arial"/>
                <w:color w:val="263241"/>
                <w:sz w:val="18.4"/>
                <w:szCs w:val="18.4"/>
              </w:rPr>
            </w:pPr>
            <w:r w:rsidDel="00000000" w:rsidR="00000000" w:rsidRPr="00000000">
              <w:rPr>
                <w:rFonts w:ascii="Arial" w:cs="Arial" w:eastAsia="Arial" w:hAnsi="Arial"/>
                <w:color w:val="263241"/>
                <w:sz w:val="18.4"/>
                <w:szCs w:val="18.4"/>
                <w:rtl w:val="0"/>
              </w:rPr>
              <w:t xml:space="preserve">Messenger, Google Meet, Discord</w:t>
            </w:r>
          </w:p>
        </w:tc>
      </w:tr>
    </w:tbl>
    <w:p w:rsidR="00000000" w:rsidDel="00000000" w:rsidP="00000000" w:rsidRDefault="00000000" w:rsidRPr="00000000" w14:paraId="00000047">
      <w:pPr>
        <w:spacing w:after="10" w:before="0" w:line="283.2" w:lineRule="auto"/>
        <w:ind w:left="0" w:firstLine="0"/>
        <w:jc w:val="left"/>
        <w:rPr>
          <w:rFonts w:ascii="Arial" w:cs="Arial" w:eastAsia="Arial" w:hAnsi="Arial"/>
          <w:color w:val="263040"/>
          <w:sz w:val="21"/>
          <w:szCs w:val="21"/>
        </w:rPr>
      </w:pPr>
      <w:r w:rsidDel="00000000" w:rsidR="00000000" w:rsidRPr="00000000">
        <w:rPr>
          <w:rtl w:val="0"/>
        </w:rPr>
      </w:r>
    </w:p>
    <w:tbl>
      <w:tblPr>
        <w:tblStyle w:val="Table2"/>
        <w:tblW w:w="94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2445"/>
        <w:gridCol w:w="3030"/>
        <w:gridCol w:w="1215"/>
        <w:gridCol w:w="1290"/>
        <w:tblGridChange w:id="0">
          <w:tblGrid>
            <w:gridCol w:w="1440"/>
            <w:gridCol w:w="2445"/>
            <w:gridCol w:w="3030"/>
            <w:gridCol w:w="1215"/>
            <w:gridCol w:w="1290"/>
          </w:tblGrid>
        </w:tblGridChange>
      </w:tblGrid>
      <w:tr>
        <w:trPr>
          <w:cantSplit w:val="0"/>
          <w:tblHeader w:val="0"/>
        </w:trPr>
        <w:tc>
          <w:tcPr>
            <w:shd w:fill="18304e" w:val="clear"/>
            <w:tcMar>
              <w:top w:w="60.0" w:type="dxa"/>
              <w:left w:w="80.0" w:type="dxa"/>
              <w:bottom w:w="60.0" w:type="dxa"/>
              <w:right w:w="80.0" w:type="dxa"/>
            </w:tcMar>
          </w:tcPr>
          <w:p w:rsidR="00000000" w:rsidDel="00000000" w:rsidP="00000000" w:rsidRDefault="00000000" w:rsidRPr="00000000" w14:paraId="00000048">
            <w:pPr>
              <w:spacing w:after="10" w:before="0" w:line="283.2" w:lineRule="auto"/>
              <w:ind w:left="0" w:firstLine="0"/>
              <w:jc w:val="left"/>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Student ID</w:t>
            </w:r>
          </w:p>
        </w:tc>
        <w:tc>
          <w:tcPr>
            <w:shd w:fill="18304e" w:val="clear"/>
            <w:tcMar>
              <w:top w:w="60.0" w:type="dxa"/>
              <w:left w:w="80.0" w:type="dxa"/>
              <w:bottom w:w="60.0" w:type="dxa"/>
              <w:right w:w="80.0" w:type="dxa"/>
            </w:tcMar>
          </w:tcPr>
          <w:p w:rsidR="00000000" w:rsidDel="00000000" w:rsidP="00000000" w:rsidRDefault="00000000" w:rsidRPr="00000000" w14:paraId="00000049">
            <w:pPr>
              <w:spacing w:after="10" w:before="0" w:line="283.2" w:lineRule="auto"/>
              <w:ind w:left="0" w:firstLine="0"/>
              <w:jc w:val="left"/>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Full name</w:t>
            </w:r>
          </w:p>
        </w:tc>
        <w:tc>
          <w:tcPr>
            <w:shd w:fill="18304e" w:val="clear"/>
            <w:tcMar>
              <w:top w:w="60.0" w:type="dxa"/>
              <w:left w:w="80.0" w:type="dxa"/>
              <w:bottom w:w="60.0" w:type="dxa"/>
              <w:right w:w="80.0" w:type="dxa"/>
            </w:tcMar>
          </w:tcPr>
          <w:p w:rsidR="00000000" w:rsidDel="00000000" w:rsidP="00000000" w:rsidRDefault="00000000" w:rsidRPr="00000000" w14:paraId="0000004A">
            <w:pPr>
              <w:spacing w:after="10" w:before="0" w:line="283.2" w:lineRule="auto"/>
              <w:ind w:left="0" w:firstLine="0"/>
              <w:jc w:val="left"/>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Email</w:t>
            </w:r>
          </w:p>
        </w:tc>
        <w:tc>
          <w:tcPr>
            <w:shd w:fill="18304e" w:val="clear"/>
            <w:tcMar>
              <w:top w:w="60.0" w:type="dxa"/>
              <w:left w:w="80.0" w:type="dxa"/>
              <w:bottom w:w="60.0" w:type="dxa"/>
              <w:right w:w="80.0" w:type="dxa"/>
            </w:tcMar>
          </w:tcPr>
          <w:p w:rsidR="00000000" w:rsidDel="00000000" w:rsidP="00000000" w:rsidRDefault="00000000" w:rsidRPr="00000000" w14:paraId="0000004B">
            <w:pPr>
              <w:spacing w:after="10" w:before="0" w:line="283.2" w:lineRule="auto"/>
              <w:ind w:left="0" w:firstLine="0"/>
              <w:jc w:val="left"/>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Main role</w:t>
            </w:r>
          </w:p>
        </w:tc>
        <w:tc>
          <w:tcPr>
            <w:shd w:fill="18304e" w:val="clear"/>
            <w:tcMar>
              <w:top w:w="60.0" w:type="dxa"/>
              <w:left w:w="80.0" w:type="dxa"/>
              <w:bottom w:w="60.0" w:type="dxa"/>
              <w:right w:w="80.0" w:type="dxa"/>
            </w:tcMar>
          </w:tcPr>
          <w:p w:rsidR="00000000" w:rsidDel="00000000" w:rsidP="00000000" w:rsidRDefault="00000000" w:rsidRPr="00000000" w14:paraId="0000004C">
            <w:pPr>
              <w:spacing w:after="10" w:before="0" w:line="283.2" w:lineRule="auto"/>
              <w:ind w:left="0" w:firstLine="0"/>
              <w:jc w:val="left"/>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Backup role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4D">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highlight w:val="white"/>
                <w:rtl w:val="0"/>
              </w:rPr>
              <w:t xml:space="preserve">24127040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E">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Dương Trung Hiếu</w:t>
            </w:r>
          </w:p>
        </w:tc>
        <w:tc>
          <w:tcPr>
            <w:tcMar>
              <w:top w:w="60.0" w:type="dxa"/>
              <w:left w:w="80.0" w:type="dxa"/>
              <w:bottom w:w="60.0" w:type="dxa"/>
              <w:right w:w="80.0" w:type="dxa"/>
            </w:tcMar>
          </w:tcPr>
          <w:p w:rsidR="00000000" w:rsidDel="00000000" w:rsidP="00000000" w:rsidRDefault="00000000" w:rsidRPr="00000000" w14:paraId="0000004F">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dthieu2416@clc.fitus.edu.vn</w:t>
            </w:r>
          </w:p>
        </w:tc>
        <w:tc>
          <w:tcPr>
            <w:tcMar>
              <w:top w:w="60.0" w:type="dxa"/>
              <w:left w:w="80.0" w:type="dxa"/>
              <w:bottom w:w="60.0" w:type="dxa"/>
              <w:right w:w="80.0" w:type="dxa"/>
            </w:tcMar>
          </w:tcPr>
          <w:p w:rsidR="00000000" w:rsidDel="00000000" w:rsidP="00000000" w:rsidRDefault="00000000" w:rsidRPr="00000000" w14:paraId="00000050">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Designer</w:t>
            </w:r>
          </w:p>
        </w:tc>
        <w:tc>
          <w:tcPr>
            <w:tcMar>
              <w:top w:w="60.0" w:type="dxa"/>
              <w:left w:w="80.0" w:type="dxa"/>
              <w:bottom w:w="60.0" w:type="dxa"/>
              <w:right w:w="80.0" w:type="dxa"/>
            </w:tcMar>
          </w:tcPr>
          <w:p w:rsidR="00000000" w:rsidDel="00000000" w:rsidP="00000000" w:rsidRDefault="00000000" w:rsidRPr="00000000" w14:paraId="00000051">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Frontend Developer; Software Tester</w:t>
            </w:r>
          </w:p>
        </w:tc>
      </w:tr>
      <w:tr>
        <w:trPr>
          <w:cantSplit w:val="0"/>
          <w:tblHeader w:val="0"/>
        </w:trPr>
        <w:tc>
          <w:tcPr>
            <w:shd w:fill="f3f7fb" w:val="clear"/>
            <w:tcMar>
              <w:top w:w="60.0" w:type="dxa"/>
              <w:left w:w="80.0" w:type="dxa"/>
              <w:bottom w:w="60.0" w:type="dxa"/>
              <w:right w:w="80.0" w:type="dxa"/>
            </w:tcMar>
          </w:tcPr>
          <w:p w:rsidR="00000000" w:rsidDel="00000000" w:rsidP="00000000" w:rsidRDefault="00000000" w:rsidRPr="00000000" w14:paraId="00000052">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highlight w:val="white"/>
                <w:rtl w:val="0"/>
              </w:rPr>
              <w:t xml:space="preserve">24127139</w:t>
            </w:r>
            <w:r w:rsidDel="00000000" w:rsidR="00000000" w:rsidRPr="00000000">
              <w:rPr>
                <w:rtl w:val="0"/>
              </w:rPr>
            </w:r>
          </w:p>
        </w:tc>
        <w:tc>
          <w:tcPr>
            <w:shd w:fill="f3f7fb" w:val="clear"/>
            <w:tcMar>
              <w:top w:w="60.0" w:type="dxa"/>
              <w:left w:w="80.0" w:type="dxa"/>
              <w:bottom w:w="60.0" w:type="dxa"/>
              <w:right w:w="80.0" w:type="dxa"/>
            </w:tcMar>
          </w:tcPr>
          <w:p w:rsidR="00000000" w:rsidDel="00000000" w:rsidP="00000000" w:rsidRDefault="00000000" w:rsidRPr="00000000" w14:paraId="00000053">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Lê Thành Trung</w:t>
            </w:r>
          </w:p>
        </w:tc>
        <w:tc>
          <w:tcPr>
            <w:shd w:fill="f3f7fb" w:val="clear"/>
            <w:tcMar>
              <w:top w:w="60.0" w:type="dxa"/>
              <w:left w:w="80.0" w:type="dxa"/>
              <w:bottom w:w="60.0" w:type="dxa"/>
              <w:right w:w="80.0" w:type="dxa"/>
            </w:tcMar>
          </w:tcPr>
          <w:p w:rsidR="00000000" w:rsidDel="00000000" w:rsidP="00000000" w:rsidRDefault="00000000" w:rsidRPr="00000000" w14:paraId="00000054">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lttrung2418@clc.fitus.edu.vn</w:t>
            </w:r>
          </w:p>
        </w:tc>
        <w:tc>
          <w:tcPr>
            <w:shd w:fill="f3f7fb" w:val="clear"/>
            <w:tcMar>
              <w:top w:w="60.0" w:type="dxa"/>
              <w:left w:w="80.0" w:type="dxa"/>
              <w:bottom w:w="60.0" w:type="dxa"/>
              <w:right w:w="80.0" w:type="dxa"/>
            </w:tcMar>
          </w:tcPr>
          <w:p w:rsidR="00000000" w:rsidDel="00000000" w:rsidP="00000000" w:rsidRDefault="00000000" w:rsidRPr="00000000" w14:paraId="00000055">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Software Tester</w:t>
            </w:r>
          </w:p>
        </w:tc>
        <w:tc>
          <w:tcPr>
            <w:shd w:fill="f3f7fb" w:val="clear"/>
            <w:tcMar>
              <w:top w:w="60.0" w:type="dxa"/>
              <w:left w:w="80.0" w:type="dxa"/>
              <w:bottom w:w="60.0" w:type="dxa"/>
              <w:right w:w="80.0" w:type="dxa"/>
            </w:tcMar>
          </w:tcPr>
          <w:p w:rsidR="00000000" w:rsidDel="00000000" w:rsidP="00000000" w:rsidRDefault="00000000" w:rsidRPr="00000000" w14:paraId="00000056">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Business Analyst; Backend Developer</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57">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24127174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8">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Nguyễn Đức Hưng</w:t>
            </w:r>
          </w:p>
        </w:tc>
        <w:tc>
          <w:tcPr>
            <w:tcMar>
              <w:top w:w="60.0" w:type="dxa"/>
              <w:left w:w="80.0" w:type="dxa"/>
              <w:bottom w:w="60.0" w:type="dxa"/>
              <w:right w:w="80.0" w:type="dxa"/>
            </w:tcMar>
          </w:tcPr>
          <w:p w:rsidR="00000000" w:rsidDel="00000000" w:rsidP="00000000" w:rsidRDefault="00000000" w:rsidRPr="00000000" w14:paraId="00000059">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ndhung2431@clc.fitus.edu.vn</w:t>
            </w:r>
          </w:p>
        </w:tc>
        <w:tc>
          <w:tcPr>
            <w:tcMar>
              <w:top w:w="60.0" w:type="dxa"/>
              <w:left w:w="80.0" w:type="dxa"/>
              <w:bottom w:w="60.0" w:type="dxa"/>
              <w:right w:w="80.0" w:type="dxa"/>
            </w:tcMar>
          </w:tcPr>
          <w:p w:rsidR="00000000" w:rsidDel="00000000" w:rsidP="00000000" w:rsidRDefault="00000000" w:rsidRPr="00000000" w14:paraId="0000005A">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Team Lead</w:t>
            </w:r>
          </w:p>
        </w:tc>
        <w:tc>
          <w:tcPr>
            <w:tcMar>
              <w:top w:w="60.0" w:type="dxa"/>
              <w:left w:w="80.0" w:type="dxa"/>
              <w:bottom w:w="60.0" w:type="dxa"/>
              <w:right w:w="80.0" w:type="dxa"/>
            </w:tcMar>
          </w:tcPr>
          <w:p w:rsidR="00000000" w:rsidDel="00000000" w:rsidP="00000000" w:rsidRDefault="00000000" w:rsidRPr="00000000" w14:paraId="0000005B">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Backend Developer</w:t>
            </w:r>
          </w:p>
        </w:tc>
      </w:tr>
      <w:tr>
        <w:trPr>
          <w:cantSplit w:val="0"/>
          <w:tblHeader w:val="0"/>
        </w:trPr>
        <w:tc>
          <w:tcPr>
            <w:shd w:fill="f3f7fb" w:val="clear"/>
            <w:tcMar>
              <w:top w:w="60.0" w:type="dxa"/>
              <w:left w:w="80.0" w:type="dxa"/>
              <w:bottom w:w="60.0" w:type="dxa"/>
              <w:right w:w="80.0" w:type="dxa"/>
            </w:tcMar>
          </w:tcPr>
          <w:p w:rsidR="00000000" w:rsidDel="00000000" w:rsidP="00000000" w:rsidRDefault="00000000" w:rsidRPr="00000000" w14:paraId="0000005C">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24127519</w:t>
            </w:r>
            <w:r w:rsidDel="00000000" w:rsidR="00000000" w:rsidRPr="00000000">
              <w:rPr>
                <w:rtl w:val="0"/>
              </w:rPr>
            </w:r>
          </w:p>
        </w:tc>
        <w:tc>
          <w:tcPr>
            <w:shd w:fill="f3f7fb" w:val="clear"/>
            <w:tcMar>
              <w:top w:w="60.0" w:type="dxa"/>
              <w:left w:w="80.0" w:type="dxa"/>
              <w:bottom w:w="60.0" w:type="dxa"/>
              <w:right w:w="80.0" w:type="dxa"/>
            </w:tcMar>
          </w:tcPr>
          <w:p w:rsidR="00000000" w:rsidDel="00000000" w:rsidP="00000000" w:rsidRDefault="00000000" w:rsidRPr="00000000" w14:paraId="0000005D">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Bùi Phạm Quang</w:t>
            </w:r>
          </w:p>
        </w:tc>
        <w:tc>
          <w:tcPr>
            <w:shd w:fill="f3f7fb" w:val="clear"/>
            <w:tcMar>
              <w:top w:w="60.0" w:type="dxa"/>
              <w:left w:w="80.0" w:type="dxa"/>
              <w:bottom w:w="60.0" w:type="dxa"/>
              <w:right w:w="80.0" w:type="dxa"/>
            </w:tcMar>
          </w:tcPr>
          <w:p w:rsidR="00000000" w:rsidDel="00000000" w:rsidP="00000000" w:rsidRDefault="00000000" w:rsidRPr="00000000" w14:paraId="0000005E">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bpquang2404@clc.fitus.edu.vn</w:t>
            </w:r>
          </w:p>
        </w:tc>
        <w:tc>
          <w:tcPr>
            <w:shd w:fill="f3f7fb" w:val="clear"/>
            <w:tcMar>
              <w:top w:w="60.0" w:type="dxa"/>
              <w:left w:w="80.0" w:type="dxa"/>
              <w:bottom w:w="60.0" w:type="dxa"/>
              <w:right w:w="80.0" w:type="dxa"/>
            </w:tcMar>
          </w:tcPr>
          <w:p w:rsidR="00000000" w:rsidDel="00000000" w:rsidP="00000000" w:rsidRDefault="00000000" w:rsidRPr="00000000" w14:paraId="0000005F">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Business Analyst</w:t>
            </w:r>
          </w:p>
        </w:tc>
        <w:tc>
          <w:tcPr>
            <w:shd w:fill="f3f7fb" w:val="clear"/>
            <w:tcMar>
              <w:top w:w="60.0" w:type="dxa"/>
              <w:left w:w="80.0" w:type="dxa"/>
              <w:bottom w:w="60.0" w:type="dxa"/>
              <w:right w:w="80.0" w:type="dxa"/>
            </w:tcMar>
          </w:tcPr>
          <w:p w:rsidR="00000000" w:rsidDel="00000000" w:rsidP="00000000" w:rsidRDefault="00000000" w:rsidRPr="00000000" w14:paraId="00000060">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Full-stack Developer; Software Architect</w:t>
            </w:r>
          </w:p>
        </w:tc>
      </w:tr>
    </w:tbl>
    <w:p w:rsidR="00000000" w:rsidDel="00000000" w:rsidP="00000000" w:rsidRDefault="00000000" w:rsidRPr="00000000" w14:paraId="00000061">
      <w:pPr>
        <w:rPr>
          <w:rFonts w:ascii="Arial" w:cs="Arial" w:eastAsia="Arial" w:hAnsi="Arial"/>
          <w:color w:val="263040"/>
          <w:sz w:val="21"/>
          <w:szCs w:val="21"/>
        </w:rPr>
      </w:pPr>
      <w:r w:rsidDel="00000000" w:rsidR="00000000" w:rsidRPr="00000000">
        <w:rPr>
          <w:rtl w:val="0"/>
        </w:rPr>
      </w:r>
    </w:p>
    <w:p w:rsidR="00000000" w:rsidDel="00000000" w:rsidP="00000000" w:rsidRDefault="00000000" w:rsidRPr="00000000" w14:paraId="00000062">
      <w:pPr>
        <w:keepNext w:val="0"/>
        <w:spacing w:after="120" w:before="0" w:line="316.8" w:lineRule="auto"/>
        <w:ind w:left="0" w:firstLine="0"/>
        <w:jc w:val="both"/>
        <w:rPr>
          <w:rFonts w:ascii="Arial" w:cs="Arial" w:eastAsia="Arial" w:hAnsi="Arial"/>
          <w:color w:val="263241"/>
          <w:sz w:val="21"/>
          <w:szCs w:val="21"/>
        </w:rPr>
      </w:pPr>
      <w:r w:rsidDel="00000000" w:rsidR="00000000" w:rsidRPr="00000000">
        <w:rPr>
          <w:rFonts w:ascii="Arial" w:cs="Arial" w:eastAsia="Arial" w:hAnsi="Arial"/>
          <w:color w:val="263241"/>
          <w:sz w:val="21"/>
          <w:szCs w:val="21"/>
          <w:rtl w:val="0"/>
        </w:rPr>
        <w:t xml:space="preserve">The primary and backup responsibilities listed above reflect the current team assignments. They may be refined during PA1, subject to team agreement. A backup supports or takes over the corresponding work when necessary.</w:t>
      </w:r>
    </w:p>
    <w:p w:rsidR="00000000" w:rsidDel="00000000" w:rsidP="00000000" w:rsidRDefault="00000000" w:rsidRPr="00000000" w14:paraId="00000063">
      <w:pPr>
        <w:rPr>
          <w:rFonts w:ascii="Arial" w:cs="Arial" w:eastAsia="Arial" w:hAnsi="Arial"/>
          <w:color w:val="263040"/>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keepNext w:val="1"/>
        <w:numPr>
          <w:ilvl w:val="0"/>
          <w:numId w:val="2"/>
        </w:numPr>
        <w:spacing w:after="140" w:before="240" w:line="288" w:lineRule="auto"/>
        <w:ind w:left="0" w:firstLine="0"/>
        <w:jc w:val="left"/>
        <w:rPr>
          <w:rFonts w:ascii="Arial" w:cs="Arial" w:eastAsia="Arial" w:hAnsi="Arial"/>
          <w:color w:val="18304e"/>
          <w:sz w:val="32"/>
          <w:szCs w:val="32"/>
        </w:rPr>
      </w:pPr>
      <w:bookmarkStart w:colFirst="0" w:colLast="0" w:name="_3vcvptmjcji7" w:id="3"/>
      <w:bookmarkEnd w:id="3"/>
      <w:r w:rsidDel="00000000" w:rsidR="00000000" w:rsidRPr="00000000">
        <w:rPr>
          <w:rFonts w:ascii="Arial" w:cs="Arial" w:eastAsia="Arial" w:hAnsi="Arial"/>
          <w:color w:val="18304e"/>
          <w:sz w:val="32"/>
          <w:szCs w:val="32"/>
          <w:rtl w:val="0"/>
        </w:rPr>
        <w:t xml:space="preserve">Project Idea Overview</w:t>
      </w:r>
    </w:p>
    <w:p w:rsidR="00000000" w:rsidDel="00000000" w:rsidP="00000000" w:rsidRDefault="00000000" w:rsidRPr="00000000" w14:paraId="00000065">
      <w:pPr>
        <w:keepNext w:val="0"/>
        <w:spacing w:after="120" w:before="0" w:line="316.8" w:lineRule="auto"/>
        <w:ind w:left="0" w:firstLine="0"/>
        <w:jc w:val="both"/>
        <w:rPr>
          <w:rFonts w:ascii="Arial" w:cs="Arial" w:eastAsia="Arial" w:hAnsi="Arial"/>
          <w:color w:val="263241"/>
          <w:sz w:val="21"/>
          <w:szCs w:val="21"/>
        </w:rPr>
      </w:pPr>
      <w:r w:rsidDel="00000000" w:rsidR="00000000" w:rsidRPr="00000000">
        <w:rPr>
          <w:rFonts w:ascii="Arial" w:cs="Arial" w:eastAsia="Arial" w:hAnsi="Arial"/>
          <w:color w:val="263241"/>
          <w:sz w:val="21"/>
          <w:szCs w:val="21"/>
          <w:rtl w:val="0"/>
        </w:rPr>
        <w:t xml:space="preserve">This section introduces the proposed solution, target users, main functions, technical direction and delivery constraints. Detailed requirements and acceptance criteria will be developed in PA2.</w:t>
      </w:r>
    </w:p>
    <w:p w:rsidR="00000000" w:rsidDel="00000000" w:rsidP="00000000" w:rsidRDefault="00000000" w:rsidRPr="00000000" w14:paraId="00000066">
      <w:pPr>
        <w:pStyle w:val="Heading2"/>
        <w:keepNext w:val="1"/>
        <w:numPr>
          <w:ilvl w:val="1"/>
          <w:numId w:val="2"/>
        </w:numPr>
        <w:spacing w:after="90" w:before="220" w:line="288" w:lineRule="auto"/>
        <w:ind w:left="0" w:firstLine="0"/>
        <w:jc w:val="left"/>
        <w:rPr>
          <w:rFonts w:ascii="Arial" w:cs="Arial" w:eastAsia="Arial" w:hAnsi="Arial"/>
          <w:color w:val="28598d"/>
          <w:sz w:val="25"/>
          <w:szCs w:val="25"/>
        </w:rPr>
      </w:pPr>
      <w:bookmarkStart w:colFirst="0" w:colLast="0" w:name="_8wd7j4lw8lkg" w:id="4"/>
      <w:bookmarkEnd w:id="4"/>
      <w:r w:rsidDel="00000000" w:rsidR="00000000" w:rsidRPr="00000000">
        <w:rPr>
          <w:rFonts w:ascii="Arial" w:cs="Arial" w:eastAsia="Arial" w:hAnsi="Arial"/>
          <w:color w:val="28598d"/>
          <w:sz w:val="25"/>
          <w:szCs w:val="25"/>
          <w:rtl w:val="0"/>
        </w:rPr>
        <w:t xml:space="preserve">Project Name and One-Sentence Pitch</w:t>
      </w:r>
    </w:p>
    <w:p w:rsidR="00000000" w:rsidDel="00000000" w:rsidP="00000000" w:rsidRDefault="00000000" w:rsidRPr="00000000" w14:paraId="00000067">
      <w:pPr>
        <w:keepNext w:val="0"/>
        <w:spacing w:after="120" w:before="0" w:line="316.8" w:lineRule="auto"/>
        <w:ind w:left="0" w:firstLine="0"/>
        <w:jc w:val="both"/>
        <w:rPr>
          <w:rFonts w:ascii="Arial" w:cs="Arial" w:eastAsia="Arial" w:hAnsi="Arial"/>
          <w:color w:val="263241"/>
          <w:sz w:val="21"/>
          <w:szCs w:val="21"/>
        </w:rPr>
      </w:pPr>
      <w:r w:rsidDel="00000000" w:rsidR="00000000" w:rsidRPr="00000000">
        <w:rPr>
          <w:rFonts w:ascii="Arial" w:cs="Arial" w:eastAsia="Arial" w:hAnsi="Arial"/>
          <w:color w:val="263241"/>
          <w:sz w:val="21"/>
          <w:szCs w:val="21"/>
          <w:rtl w:val="0"/>
        </w:rPr>
        <w:t xml:space="preserve">CourtMate — A web-based sports court booking platform that helps players discover courts, check availability and make reservations, while enabling court owners to manage listings, schedules and bookings.</w:t>
      </w:r>
      <w:r w:rsidDel="00000000" w:rsidR="00000000" w:rsidRPr="00000000">
        <w:rPr>
          <w:rtl w:val="0"/>
        </w:rPr>
      </w:r>
    </w:p>
    <w:p w:rsidR="00000000" w:rsidDel="00000000" w:rsidP="00000000" w:rsidRDefault="00000000" w:rsidRPr="00000000" w14:paraId="00000068">
      <w:pPr>
        <w:pStyle w:val="Heading2"/>
        <w:keepNext w:val="1"/>
        <w:numPr>
          <w:ilvl w:val="1"/>
          <w:numId w:val="2"/>
        </w:numPr>
        <w:spacing w:after="90" w:before="220" w:line="288" w:lineRule="auto"/>
        <w:ind w:left="0" w:firstLine="0"/>
        <w:jc w:val="left"/>
        <w:rPr>
          <w:rFonts w:ascii="Arial" w:cs="Arial" w:eastAsia="Arial" w:hAnsi="Arial"/>
          <w:color w:val="28598d"/>
          <w:sz w:val="25"/>
          <w:szCs w:val="25"/>
        </w:rPr>
      </w:pPr>
      <w:bookmarkStart w:colFirst="0" w:colLast="0" w:name="_f8jwzcamipgm" w:id="5"/>
      <w:bookmarkEnd w:id="5"/>
      <w:r w:rsidDel="00000000" w:rsidR="00000000" w:rsidRPr="00000000">
        <w:rPr>
          <w:rFonts w:ascii="Arial" w:cs="Arial" w:eastAsia="Arial" w:hAnsi="Arial"/>
          <w:color w:val="28598d"/>
          <w:sz w:val="25"/>
          <w:szCs w:val="25"/>
          <w:rtl w:val="0"/>
        </w:rPr>
        <w:t xml:space="preserve">Problem and Motivation</w:t>
      </w:r>
    </w:p>
    <w:p w:rsidR="00000000" w:rsidDel="00000000" w:rsidP="00000000" w:rsidRDefault="00000000" w:rsidRPr="00000000" w14:paraId="00000069">
      <w:pPr>
        <w:keepNext w:val="0"/>
        <w:spacing w:after="120" w:before="0" w:line="316.8" w:lineRule="auto"/>
        <w:ind w:left="0" w:firstLine="0"/>
        <w:jc w:val="both"/>
        <w:rPr>
          <w:rFonts w:ascii="Arial" w:cs="Arial" w:eastAsia="Arial" w:hAnsi="Arial"/>
          <w:color w:val="263241"/>
          <w:sz w:val="21"/>
          <w:szCs w:val="21"/>
        </w:rPr>
      </w:pPr>
      <w:r w:rsidDel="00000000" w:rsidR="00000000" w:rsidRPr="00000000">
        <w:rPr>
          <w:rFonts w:ascii="Arial" w:cs="Arial" w:eastAsia="Arial" w:hAnsi="Arial"/>
          <w:color w:val="263241"/>
          <w:sz w:val="21"/>
          <w:szCs w:val="21"/>
          <w:rtl w:val="0"/>
        </w:rPr>
        <w:t xml:space="preserve">Finding a suitable sports court often requires players to contact multiple venue owners by phone or messaging apps to ask about prices, opening hours and available time slots. Information can be scattered or outdated, making it inconvenient to compare options or confirm a reservation. Small venue operators may also manage bookings manually through chat messages, paper notes or spreadsheets. When updates are delayed or records are inconsistent, two players may request the same slot, leading to booking conflicts and extra work for staff.</w:t>
      </w:r>
    </w:p>
    <w:p w:rsidR="00000000" w:rsidDel="00000000" w:rsidP="00000000" w:rsidRDefault="00000000" w:rsidRPr="00000000" w14:paraId="0000006A">
      <w:pPr>
        <w:keepNext w:val="0"/>
        <w:spacing w:after="120" w:before="0" w:line="316.8" w:lineRule="auto"/>
        <w:ind w:left="0" w:firstLine="0"/>
        <w:jc w:val="both"/>
        <w:rPr>
          <w:rFonts w:ascii="Arial" w:cs="Arial" w:eastAsia="Arial" w:hAnsi="Arial"/>
          <w:color w:val="263241"/>
          <w:sz w:val="21"/>
          <w:szCs w:val="21"/>
        </w:rPr>
      </w:pPr>
      <w:r w:rsidDel="00000000" w:rsidR="00000000" w:rsidRPr="00000000">
        <w:rPr>
          <w:rFonts w:ascii="Arial" w:cs="Arial" w:eastAsia="Arial" w:hAnsi="Arial"/>
          <w:color w:val="263241"/>
          <w:sz w:val="21"/>
          <w:szCs w:val="21"/>
          <w:rtl w:val="0"/>
        </w:rPr>
        <w:t xml:space="preserve">CourtMate proposes a centralized web platform connecting players with court owners. Players can search courts, view up-to-date court information and available slots, and submit reservations without a lengthy back-and-forth conversation. Owners can publish court details, manage opening schedules and monitor incoming bookings in one place. The core value is a simple, consistent workflow from court discovery to booking and cancellation, with server-side checks to prevent double booking. These are initial problem assumptions for PA0; the team has not claimed to conduct user interviews or quantitative market research.</w:t>
      </w:r>
    </w:p>
    <w:p w:rsidR="00000000" w:rsidDel="00000000" w:rsidP="00000000" w:rsidRDefault="00000000" w:rsidRPr="00000000" w14:paraId="0000006B">
      <w:pPr>
        <w:pStyle w:val="Heading2"/>
        <w:keepNext w:val="1"/>
        <w:numPr>
          <w:ilvl w:val="1"/>
          <w:numId w:val="2"/>
        </w:numPr>
        <w:spacing w:after="10" w:before="0" w:line="283.2" w:lineRule="auto"/>
        <w:ind w:left="0" w:firstLine="0"/>
        <w:jc w:val="left"/>
        <w:rPr>
          <w:rFonts w:ascii="Arial" w:cs="Arial" w:eastAsia="Arial" w:hAnsi="Arial"/>
          <w:color w:val="28598d"/>
          <w:sz w:val="25"/>
          <w:szCs w:val="25"/>
        </w:rPr>
      </w:pPr>
      <w:bookmarkStart w:colFirst="0" w:colLast="0" w:name="_e50g62ua8ahw" w:id="6"/>
      <w:bookmarkEnd w:id="6"/>
      <w:r w:rsidDel="00000000" w:rsidR="00000000" w:rsidRPr="00000000">
        <w:rPr>
          <w:rFonts w:ascii="Arial" w:cs="Arial" w:eastAsia="Arial" w:hAnsi="Arial"/>
          <w:color w:val="28598d"/>
          <w:sz w:val="25"/>
          <w:szCs w:val="25"/>
          <w:rtl w:val="0"/>
        </w:rPr>
        <w:t xml:space="preserve">Target Users</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480"/>
        <w:tblGridChange w:id="0">
          <w:tblGrid>
            <w:gridCol w:w="2880"/>
            <w:gridCol w:w="6480"/>
          </w:tblGrid>
        </w:tblGridChange>
      </w:tblGrid>
      <w:tr>
        <w:trPr>
          <w:cantSplit w:val="0"/>
          <w:tblHeader w:val="0"/>
        </w:trPr>
        <w:tc>
          <w:tcPr>
            <w:shd w:fill="18304e" w:val="clear"/>
            <w:tcMar>
              <w:top w:w="60.0" w:type="dxa"/>
              <w:left w:w="80.0" w:type="dxa"/>
              <w:bottom w:w="60.0" w:type="dxa"/>
              <w:right w:w="80.0" w:type="dxa"/>
            </w:tcMar>
          </w:tcPr>
          <w:p w:rsidR="00000000" w:rsidDel="00000000" w:rsidP="00000000" w:rsidRDefault="00000000" w:rsidRPr="00000000" w14:paraId="0000006C">
            <w:pPr>
              <w:spacing w:after="10" w:before="0" w:line="283.2" w:lineRule="auto"/>
              <w:ind w:left="0" w:firstLine="0"/>
              <w:jc w:val="left"/>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User group</w:t>
            </w:r>
          </w:p>
        </w:tc>
        <w:tc>
          <w:tcPr>
            <w:shd w:fill="18304e" w:val="clear"/>
            <w:tcMar>
              <w:top w:w="60.0" w:type="dxa"/>
              <w:left w:w="80.0" w:type="dxa"/>
              <w:bottom w:w="60.0" w:type="dxa"/>
              <w:right w:w="80.0" w:type="dxa"/>
            </w:tcMar>
          </w:tcPr>
          <w:p w:rsidR="00000000" w:rsidDel="00000000" w:rsidP="00000000" w:rsidRDefault="00000000" w:rsidRPr="00000000" w14:paraId="0000006D">
            <w:pPr>
              <w:spacing w:after="10" w:before="0" w:line="283.2" w:lineRule="auto"/>
              <w:ind w:left="0" w:firstLine="0"/>
              <w:jc w:val="left"/>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What they need from the system</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6E">
            <w:pPr>
              <w:spacing w:after="10" w:before="0" w:line="283.2" w:lineRule="auto"/>
              <w:ind w:left="0" w:firstLine="0"/>
              <w:jc w:val="left"/>
              <w:rPr>
                <w:rFonts w:ascii="Arial" w:cs="Arial" w:eastAsia="Arial" w:hAnsi="Arial"/>
                <w:color w:val="263241"/>
                <w:sz w:val="18.4"/>
                <w:szCs w:val="18.4"/>
              </w:rPr>
            </w:pPr>
            <w:r w:rsidDel="00000000" w:rsidR="00000000" w:rsidRPr="00000000">
              <w:rPr>
                <w:rFonts w:ascii="Arial" w:cs="Arial" w:eastAsia="Arial" w:hAnsi="Arial"/>
                <w:color w:val="263241"/>
                <w:sz w:val="18.4"/>
                <w:szCs w:val="18.4"/>
                <w:rtl w:val="0"/>
              </w:rPr>
              <w:t xml:space="preserve">Player</w:t>
            </w:r>
          </w:p>
        </w:tc>
        <w:tc>
          <w:tcPr>
            <w:tcMar>
              <w:top w:w="60.0" w:type="dxa"/>
              <w:left w:w="80.0" w:type="dxa"/>
              <w:bottom w:w="60.0" w:type="dxa"/>
              <w:right w:w="80.0" w:type="dxa"/>
            </w:tcMar>
          </w:tcPr>
          <w:p w:rsidR="00000000" w:rsidDel="00000000" w:rsidP="00000000" w:rsidRDefault="00000000" w:rsidRPr="00000000" w14:paraId="0000006F">
            <w:pPr>
              <w:spacing w:after="10" w:before="0" w:line="283.2" w:lineRule="auto"/>
              <w:ind w:left="0" w:firstLine="0"/>
              <w:jc w:val="left"/>
              <w:rPr>
                <w:rFonts w:ascii="Arial" w:cs="Arial" w:eastAsia="Arial" w:hAnsi="Arial"/>
                <w:color w:val="263241"/>
                <w:sz w:val="18.4"/>
                <w:szCs w:val="18.4"/>
              </w:rPr>
            </w:pPr>
            <w:r w:rsidDel="00000000" w:rsidR="00000000" w:rsidRPr="00000000">
              <w:rPr>
                <w:rFonts w:ascii="Arial" w:cs="Arial" w:eastAsia="Arial" w:hAnsi="Arial"/>
                <w:color w:val="263241"/>
                <w:sz w:val="18.4"/>
                <w:szCs w:val="18.4"/>
                <w:rtl w:val="0"/>
              </w:rPr>
              <w:t xml:space="preserve">Search and compare courts, view court details and available booking times, make or cancel reservations, and manage basic account information.</w:t>
            </w:r>
          </w:p>
        </w:tc>
      </w:tr>
      <w:tr>
        <w:trPr>
          <w:cantSplit w:val="0"/>
          <w:tblHeader w:val="0"/>
        </w:trPr>
        <w:tc>
          <w:tcPr>
            <w:shd w:fill="f3f7fb" w:val="clear"/>
            <w:tcMar>
              <w:top w:w="60.0" w:type="dxa"/>
              <w:left w:w="80.0" w:type="dxa"/>
              <w:bottom w:w="60.0" w:type="dxa"/>
              <w:right w:w="80.0" w:type="dxa"/>
            </w:tcMar>
          </w:tcPr>
          <w:p w:rsidR="00000000" w:rsidDel="00000000" w:rsidP="00000000" w:rsidRDefault="00000000" w:rsidRPr="00000000" w14:paraId="00000070">
            <w:pPr>
              <w:spacing w:after="10" w:before="0" w:line="283.2" w:lineRule="auto"/>
              <w:ind w:left="0" w:firstLine="0"/>
              <w:jc w:val="left"/>
              <w:rPr>
                <w:rFonts w:ascii="Arial" w:cs="Arial" w:eastAsia="Arial" w:hAnsi="Arial"/>
                <w:color w:val="263241"/>
                <w:sz w:val="18.4"/>
                <w:szCs w:val="18.4"/>
              </w:rPr>
            </w:pPr>
            <w:r w:rsidDel="00000000" w:rsidR="00000000" w:rsidRPr="00000000">
              <w:rPr>
                <w:rFonts w:ascii="Arial" w:cs="Arial" w:eastAsia="Arial" w:hAnsi="Arial"/>
                <w:color w:val="263241"/>
                <w:sz w:val="18.4"/>
                <w:szCs w:val="18.4"/>
                <w:rtl w:val="0"/>
              </w:rPr>
              <w:t xml:space="preserve">Court Owner</w:t>
            </w:r>
          </w:p>
        </w:tc>
        <w:tc>
          <w:tcPr>
            <w:shd w:fill="f3f7fb" w:val="clear"/>
            <w:tcMar>
              <w:top w:w="60.0" w:type="dxa"/>
              <w:left w:w="80.0" w:type="dxa"/>
              <w:bottom w:w="60.0" w:type="dxa"/>
              <w:right w:w="80.0" w:type="dxa"/>
            </w:tcMar>
          </w:tcPr>
          <w:p w:rsidR="00000000" w:rsidDel="00000000" w:rsidP="00000000" w:rsidRDefault="00000000" w:rsidRPr="00000000" w14:paraId="00000071">
            <w:pPr>
              <w:spacing w:after="10" w:before="0" w:line="283.2" w:lineRule="auto"/>
              <w:ind w:left="0" w:firstLine="0"/>
              <w:jc w:val="left"/>
              <w:rPr>
                <w:rFonts w:ascii="Arial" w:cs="Arial" w:eastAsia="Arial" w:hAnsi="Arial"/>
                <w:color w:val="263241"/>
                <w:sz w:val="18.4"/>
                <w:szCs w:val="18.4"/>
              </w:rPr>
            </w:pPr>
            <w:r w:rsidDel="00000000" w:rsidR="00000000" w:rsidRPr="00000000">
              <w:rPr>
                <w:rFonts w:ascii="Arial" w:cs="Arial" w:eastAsia="Arial" w:hAnsi="Arial"/>
                <w:color w:val="263241"/>
                <w:sz w:val="18.4"/>
                <w:szCs w:val="18.4"/>
                <w:rtl w:val="0"/>
              </w:rPr>
              <w:t xml:space="preserve">Publish and update court details and operating schedules, prevent unavailable slots from being booked, and monitor reservations for courts they own.</w:t>
            </w:r>
          </w:p>
        </w:tc>
      </w:tr>
    </w:tbl>
    <w:p w:rsidR="00000000" w:rsidDel="00000000" w:rsidP="00000000" w:rsidRDefault="00000000" w:rsidRPr="00000000" w14:paraId="00000072">
      <w:pPr>
        <w:rPr>
          <w:rFonts w:ascii="Arial" w:cs="Arial" w:eastAsia="Arial" w:hAnsi="Arial"/>
          <w:color w:val="263040"/>
          <w:sz w:val="21"/>
          <w:szCs w:val="21"/>
        </w:rPr>
      </w:pPr>
      <w:r w:rsidDel="00000000" w:rsidR="00000000" w:rsidRPr="00000000">
        <w:rPr>
          <w:rtl w:val="0"/>
        </w:rPr>
      </w:r>
    </w:p>
    <w:p w:rsidR="00000000" w:rsidDel="00000000" w:rsidP="00000000" w:rsidRDefault="00000000" w:rsidRPr="00000000" w14:paraId="00000073">
      <w:pPr>
        <w:pStyle w:val="Heading2"/>
        <w:keepNext w:val="1"/>
        <w:numPr>
          <w:ilvl w:val="1"/>
          <w:numId w:val="2"/>
        </w:numPr>
        <w:spacing w:after="90" w:before="220" w:line="288" w:lineRule="auto"/>
        <w:ind w:left="0" w:firstLine="0"/>
        <w:jc w:val="left"/>
        <w:rPr>
          <w:rFonts w:ascii="Arial" w:cs="Arial" w:eastAsia="Arial" w:hAnsi="Arial"/>
          <w:color w:val="28598d"/>
          <w:sz w:val="25"/>
          <w:szCs w:val="25"/>
        </w:rPr>
      </w:pPr>
      <w:bookmarkStart w:colFirst="0" w:colLast="0" w:name="_nsveb7cbccw2" w:id="7"/>
      <w:bookmarkEnd w:id="7"/>
      <w:r w:rsidDel="00000000" w:rsidR="00000000" w:rsidRPr="00000000">
        <w:rPr>
          <w:rFonts w:ascii="Arial" w:cs="Arial" w:eastAsia="Arial" w:hAnsi="Arial"/>
          <w:color w:val="28598d"/>
          <w:sz w:val="25"/>
          <w:szCs w:val="25"/>
          <w:rtl w:val="0"/>
        </w:rPr>
        <w:t xml:space="preserve">Main Features</w:t>
      </w:r>
    </w:p>
    <w:p w:rsidR="00000000" w:rsidDel="00000000" w:rsidP="00000000" w:rsidRDefault="00000000" w:rsidRPr="00000000" w14:paraId="00000074">
      <w:pPr>
        <w:keepNext w:val="0"/>
        <w:spacing w:after="10" w:before="0" w:line="283.2" w:lineRule="auto"/>
        <w:ind w:left="0" w:firstLine="0"/>
        <w:jc w:val="left"/>
        <w:rPr>
          <w:rFonts w:ascii="Arial" w:cs="Arial" w:eastAsia="Arial" w:hAnsi="Arial"/>
          <w:color w:val="263241"/>
          <w:sz w:val="21"/>
          <w:szCs w:val="21"/>
        </w:rPr>
      </w:pPr>
      <w:r w:rsidDel="00000000" w:rsidR="00000000" w:rsidRPr="00000000">
        <w:rPr>
          <w:rFonts w:ascii="Arial" w:cs="Arial" w:eastAsia="Arial" w:hAnsi="Arial"/>
          <w:color w:val="263241"/>
          <w:sz w:val="21"/>
          <w:szCs w:val="21"/>
          <w:rtl w:val="0"/>
        </w:rPr>
        <w:t xml:space="preserve">The proposed scope comprises ten features: eight Must-have features (F01–F08) and two optional Should-have features (F09–F10). Must-have functions form the PA5 baseline. The team will confirm with the TA whether Profile Management should remain separate or be integrated into Authentication.</w:t>
      </w:r>
      <w:r w:rsidDel="00000000" w:rsidR="00000000" w:rsidRPr="00000000">
        <w:br w:type="page"/>
      </w:r>
      <w:r w:rsidDel="00000000" w:rsidR="00000000" w:rsidRPr="00000000">
        <w:rPr>
          <w:rtl w:val="0"/>
        </w:rPr>
      </w:r>
    </w:p>
    <w:p w:rsidR="00000000" w:rsidDel="00000000" w:rsidP="00000000" w:rsidRDefault="00000000" w:rsidRPr="00000000" w14:paraId="00000075">
      <w:pPr>
        <w:keepNext w:val="0"/>
        <w:spacing w:after="10" w:before="0" w:line="283.2" w:lineRule="auto"/>
        <w:ind w:left="0" w:firstLine="0"/>
        <w:jc w:val="left"/>
        <w:rPr>
          <w:rFonts w:ascii="Arial" w:cs="Arial" w:eastAsia="Arial" w:hAnsi="Arial"/>
          <w:color w:val="263241"/>
          <w:sz w:val="21"/>
          <w:szCs w:val="21"/>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6"/>
        <w:gridCol w:w="2592"/>
        <w:gridCol w:w="4752"/>
        <w:gridCol w:w="1440"/>
        <w:tblGridChange w:id="0">
          <w:tblGrid>
            <w:gridCol w:w="576"/>
            <w:gridCol w:w="2592"/>
            <w:gridCol w:w="4752"/>
            <w:gridCol w:w="1440"/>
          </w:tblGrid>
        </w:tblGridChange>
      </w:tblGrid>
      <w:tr>
        <w:trPr>
          <w:cantSplit w:val="0"/>
          <w:tblHeader w:val="0"/>
        </w:trPr>
        <w:tc>
          <w:tcPr>
            <w:shd w:fill="18304e" w:val="clear"/>
            <w:tcMar>
              <w:top w:w="60.0" w:type="dxa"/>
              <w:left w:w="80.0" w:type="dxa"/>
              <w:bottom w:w="60.0" w:type="dxa"/>
              <w:right w:w="80.0" w:type="dxa"/>
            </w:tcMar>
          </w:tcPr>
          <w:p w:rsidR="00000000" w:rsidDel="00000000" w:rsidP="00000000" w:rsidRDefault="00000000" w:rsidRPr="00000000" w14:paraId="00000076">
            <w:pPr>
              <w:spacing w:after="10" w:before="0" w:line="283.2" w:lineRule="auto"/>
              <w:ind w:left="0" w:firstLine="0"/>
              <w:jc w:val="left"/>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w:t>
            </w:r>
          </w:p>
        </w:tc>
        <w:tc>
          <w:tcPr>
            <w:shd w:fill="18304e" w:val="clear"/>
            <w:tcMar>
              <w:top w:w="60.0" w:type="dxa"/>
              <w:left w:w="80.0" w:type="dxa"/>
              <w:bottom w:w="60.0" w:type="dxa"/>
              <w:right w:w="80.0" w:type="dxa"/>
            </w:tcMar>
          </w:tcPr>
          <w:p w:rsidR="00000000" w:rsidDel="00000000" w:rsidP="00000000" w:rsidRDefault="00000000" w:rsidRPr="00000000" w14:paraId="00000077">
            <w:pPr>
              <w:spacing w:after="10" w:before="0" w:line="283.2" w:lineRule="auto"/>
              <w:ind w:left="0" w:firstLine="0"/>
              <w:jc w:val="left"/>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Feature</w:t>
            </w:r>
          </w:p>
        </w:tc>
        <w:tc>
          <w:tcPr>
            <w:shd w:fill="18304e" w:val="clear"/>
            <w:tcMar>
              <w:top w:w="60.0" w:type="dxa"/>
              <w:left w:w="80.0" w:type="dxa"/>
              <w:bottom w:w="60.0" w:type="dxa"/>
              <w:right w:w="80.0" w:type="dxa"/>
            </w:tcMar>
          </w:tcPr>
          <w:p w:rsidR="00000000" w:rsidDel="00000000" w:rsidP="00000000" w:rsidRDefault="00000000" w:rsidRPr="00000000" w14:paraId="00000078">
            <w:pPr>
              <w:spacing w:after="10" w:before="0" w:line="283.2" w:lineRule="auto"/>
              <w:ind w:left="0" w:firstLine="0"/>
              <w:jc w:val="left"/>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Short description</w:t>
            </w:r>
          </w:p>
        </w:tc>
        <w:tc>
          <w:tcPr>
            <w:shd w:fill="18304e" w:val="clear"/>
            <w:tcMar>
              <w:top w:w="60.0" w:type="dxa"/>
              <w:left w:w="80.0" w:type="dxa"/>
              <w:bottom w:w="60.0" w:type="dxa"/>
              <w:right w:w="80.0" w:type="dxa"/>
            </w:tcMar>
          </w:tcPr>
          <w:p w:rsidR="00000000" w:rsidDel="00000000" w:rsidP="00000000" w:rsidRDefault="00000000" w:rsidRPr="00000000" w14:paraId="00000079">
            <w:pPr>
              <w:spacing w:after="10" w:before="0" w:line="283.2" w:lineRule="auto"/>
              <w:ind w:left="0" w:firstLine="0"/>
              <w:jc w:val="left"/>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Must-have?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7A">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1</w:t>
            </w:r>
          </w:p>
        </w:tc>
        <w:tc>
          <w:tcPr>
            <w:tcMar>
              <w:top w:w="60.0" w:type="dxa"/>
              <w:left w:w="80.0" w:type="dxa"/>
              <w:bottom w:w="60.0" w:type="dxa"/>
              <w:right w:w="80.0" w:type="dxa"/>
            </w:tcMar>
          </w:tcPr>
          <w:p w:rsidR="00000000" w:rsidDel="00000000" w:rsidP="00000000" w:rsidRDefault="00000000" w:rsidRPr="00000000" w14:paraId="0000007B">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F01 – Authentication &amp; Authorization</w:t>
            </w:r>
          </w:p>
        </w:tc>
        <w:tc>
          <w:tcPr>
            <w:tcMar>
              <w:top w:w="60.0" w:type="dxa"/>
              <w:left w:w="80.0" w:type="dxa"/>
              <w:bottom w:w="60.0" w:type="dxa"/>
              <w:right w:w="80.0" w:type="dxa"/>
            </w:tcMar>
          </w:tcPr>
          <w:p w:rsidR="00000000" w:rsidDel="00000000" w:rsidP="00000000" w:rsidRDefault="00000000" w:rsidRPr="00000000" w14:paraId="0000007C">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Register, sign in/out, and access functions according to Player or Court Owner roles.</w:t>
            </w:r>
          </w:p>
        </w:tc>
        <w:tc>
          <w:tcPr>
            <w:tcMar>
              <w:top w:w="60.0" w:type="dxa"/>
              <w:left w:w="80.0" w:type="dxa"/>
              <w:bottom w:w="60.0" w:type="dxa"/>
              <w:right w:w="80.0" w:type="dxa"/>
            </w:tcMar>
          </w:tcPr>
          <w:p w:rsidR="00000000" w:rsidDel="00000000" w:rsidP="00000000" w:rsidRDefault="00000000" w:rsidRPr="00000000" w14:paraId="0000007D">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Yes </w:t>
            </w:r>
          </w:p>
        </w:tc>
      </w:tr>
      <w:tr>
        <w:trPr>
          <w:cantSplit w:val="0"/>
          <w:tblHeader w:val="0"/>
        </w:trPr>
        <w:tc>
          <w:tcPr>
            <w:shd w:fill="f3f7fb" w:val="clear"/>
            <w:tcMar>
              <w:top w:w="60.0" w:type="dxa"/>
              <w:left w:w="80.0" w:type="dxa"/>
              <w:bottom w:w="60.0" w:type="dxa"/>
              <w:right w:w="80.0" w:type="dxa"/>
            </w:tcMar>
          </w:tcPr>
          <w:p w:rsidR="00000000" w:rsidDel="00000000" w:rsidP="00000000" w:rsidRDefault="00000000" w:rsidRPr="00000000" w14:paraId="0000007E">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2</w:t>
            </w:r>
          </w:p>
        </w:tc>
        <w:tc>
          <w:tcPr>
            <w:shd w:fill="f3f7fb" w:val="clear"/>
            <w:tcMar>
              <w:top w:w="60.0" w:type="dxa"/>
              <w:left w:w="80.0" w:type="dxa"/>
              <w:bottom w:w="60.0" w:type="dxa"/>
              <w:right w:w="80.0" w:type="dxa"/>
            </w:tcMar>
          </w:tcPr>
          <w:p w:rsidR="00000000" w:rsidDel="00000000" w:rsidP="00000000" w:rsidRDefault="00000000" w:rsidRPr="00000000" w14:paraId="0000007F">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F02 – Browse &amp; Search Courts</w:t>
            </w:r>
          </w:p>
        </w:tc>
        <w:tc>
          <w:tcPr>
            <w:shd w:fill="f3f7fb" w:val="clear"/>
            <w:tcMar>
              <w:top w:w="60.0" w:type="dxa"/>
              <w:left w:w="80.0" w:type="dxa"/>
              <w:bottom w:w="60.0" w:type="dxa"/>
              <w:right w:w="80.0" w:type="dxa"/>
            </w:tcMar>
          </w:tcPr>
          <w:p w:rsidR="00000000" w:rsidDel="00000000" w:rsidP="00000000" w:rsidRDefault="00000000" w:rsidRPr="00000000" w14:paraId="00000080">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Browse listed courts and search by court name, sport type, and area/location.</w:t>
            </w:r>
          </w:p>
        </w:tc>
        <w:tc>
          <w:tcPr>
            <w:shd w:fill="f3f7fb" w:val="clear"/>
            <w:tcMar>
              <w:top w:w="60.0" w:type="dxa"/>
              <w:left w:w="80.0" w:type="dxa"/>
              <w:bottom w:w="60.0" w:type="dxa"/>
              <w:right w:w="80.0" w:type="dxa"/>
            </w:tcMar>
          </w:tcPr>
          <w:p w:rsidR="00000000" w:rsidDel="00000000" w:rsidP="00000000" w:rsidRDefault="00000000" w:rsidRPr="00000000" w14:paraId="00000081">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Yes </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82">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3</w:t>
            </w:r>
          </w:p>
        </w:tc>
        <w:tc>
          <w:tcPr>
            <w:tcMar>
              <w:top w:w="60.0" w:type="dxa"/>
              <w:left w:w="80.0" w:type="dxa"/>
              <w:bottom w:w="60.0" w:type="dxa"/>
              <w:right w:w="80.0" w:type="dxa"/>
            </w:tcMar>
          </w:tcPr>
          <w:p w:rsidR="00000000" w:rsidDel="00000000" w:rsidP="00000000" w:rsidRDefault="00000000" w:rsidRPr="00000000" w14:paraId="00000083">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F03 – Court Details &amp; Availability</w:t>
            </w:r>
          </w:p>
        </w:tc>
        <w:tc>
          <w:tcPr>
            <w:tcMar>
              <w:top w:w="60.0" w:type="dxa"/>
              <w:left w:w="80.0" w:type="dxa"/>
              <w:bottom w:w="60.0" w:type="dxa"/>
              <w:right w:w="80.0" w:type="dxa"/>
            </w:tcMar>
          </w:tcPr>
          <w:p w:rsidR="00000000" w:rsidDel="00000000" w:rsidP="00000000" w:rsidRDefault="00000000" w:rsidRPr="00000000" w14:paraId="00000084">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View location, supported sport, facilities/description, hourly price, and available dates and slots.</w:t>
            </w:r>
          </w:p>
        </w:tc>
        <w:tc>
          <w:tcPr>
            <w:tcMar>
              <w:top w:w="60.0" w:type="dxa"/>
              <w:left w:w="80.0" w:type="dxa"/>
              <w:bottom w:w="60.0" w:type="dxa"/>
              <w:right w:w="80.0" w:type="dxa"/>
            </w:tcMar>
          </w:tcPr>
          <w:p w:rsidR="00000000" w:rsidDel="00000000" w:rsidP="00000000" w:rsidRDefault="00000000" w:rsidRPr="00000000" w14:paraId="00000085">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Yes </w:t>
            </w:r>
          </w:p>
        </w:tc>
      </w:tr>
      <w:tr>
        <w:trPr>
          <w:cantSplit w:val="0"/>
          <w:tblHeader w:val="0"/>
        </w:trPr>
        <w:tc>
          <w:tcPr>
            <w:shd w:fill="f3f7fb" w:val="clear"/>
            <w:tcMar>
              <w:top w:w="60.0" w:type="dxa"/>
              <w:left w:w="80.0" w:type="dxa"/>
              <w:bottom w:w="60.0" w:type="dxa"/>
              <w:right w:w="80.0" w:type="dxa"/>
            </w:tcMar>
          </w:tcPr>
          <w:p w:rsidR="00000000" w:rsidDel="00000000" w:rsidP="00000000" w:rsidRDefault="00000000" w:rsidRPr="00000000" w14:paraId="00000086">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4</w:t>
            </w:r>
          </w:p>
        </w:tc>
        <w:tc>
          <w:tcPr>
            <w:shd w:fill="f3f7fb" w:val="clear"/>
            <w:tcMar>
              <w:top w:w="60.0" w:type="dxa"/>
              <w:left w:w="80.0" w:type="dxa"/>
              <w:bottom w:w="60.0" w:type="dxa"/>
              <w:right w:w="80.0" w:type="dxa"/>
            </w:tcMar>
          </w:tcPr>
          <w:p w:rsidR="00000000" w:rsidDel="00000000" w:rsidP="00000000" w:rsidRDefault="00000000" w:rsidRPr="00000000" w14:paraId="00000087">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F04 – Court Booking</w:t>
            </w:r>
          </w:p>
        </w:tc>
        <w:tc>
          <w:tcPr>
            <w:shd w:fill="f3f7fb" w:val="clear"/>
            <w:tcMar>
              <w:top w:w="60.0" w:type="dxa"/>
              <w:left w:w="80.0" w:type="dxa"/>
              <w:bottom w:w="60.0" w:type="dxa"/>
              <w:right w:w="80.0" w:type="dxa"/>
            </w:tcMar>
          </w:tcPr>
          <w:p w:rsidR="00000000" w:rsidDel="00000000" w:rsidP="00000000" w:rsidRDefault="00000000" w:rsidRPr="00000000" w14:paraId="00000088">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Select an available booking time and submit a reservation; validate availability and prevent conflicting or overlapping bookings.</w:t>
            </w:r>
          </w:p>
        </w:tc>
        <w:tc>
          <w:tcPr>
            <w:shd w:fill="f3f7fb" w:val="clear"/>
            <w:tcMar>
              <w:top w:w="60.0" w:type="dxa"/>
              <w:left w:w="80.0" w:type="dxa"/>
              <w:bottom w:w="60.0" w:type="dxa"/>
              <w:right w:w="80.0" w:type="dxa"/>
            </w:tcMar>
          </w:tcPr>
          <w:p w:rsidR="00000000" w:rsidDel="00000000" w:rsidP="00000000" w:rsidRDefault="00000000" w:rsidRPr="00000000" w14:paraId="00000089">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Yes </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8A">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5</w:t>
            </w:r>
          </w:p>
        </w:tc>
        <w:tc>
          <w:tcPr>
            <w:tcMar>
              <w:top w:w="60.0" w:type="dxa"/>
              <w:left w:w="80.0" w:type="dxa"/>
              <w:bottom w:w="60.0" w:type="dxa"/>
              <w:right w:w="80.0" w:type="dxa"/>
            </w:tcMar>
          </w:tcPr>
          <w:p w:rsidR="00000000" w:rsidDel="00000000" w:rsidP="00000000" w:rsidRDefault="00000000" w:rsidRPr="00000000" w14:paraId="0000008B">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F05 – My Bookings</w:t>
            </w:r>
          </w:p>
        </w:tc>
        <w:tc>
          <w:tcPr>
            <w:tcMar>
              <w:top w:w="60.0" w:type="dxa"/>
              <w:left w:w="80.0" w:type="dxa"/>
              <w:bottom w:w="60.0" w:type="dxa"/>
              <w:right w:w="80.0" w:type="dxa"/>
            </w:tcMar>
          </w:tcPr>
          <w:p w:rsidR="00000000" w:rsidDel="00000000" w:rsidP="00000000" w:rsidRDefault="00000000" w:rsidRPr="00000000" w14:paraId="0000008C">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View upcoming and past reservations; cancel an eligible booking under agreed cancellation rules.</w:t>
            </w:r>
          </w:p>
        </w:tc>
        <w:tc>
          <w:tcPr>
            <w:tcMar>
              <w:top w:w="60.0" w:type="dxa"/>
              <w:left w:w="80.0" w:type="dxa"/>
              <w:bottom w:w="60.0" w:type="dxa"/>
              <w:right w:w="80.0" w:type="dxa"/>
            </w:tcMar>
          </w:tcPr>
          <w:p w:rsidR="00000000" w:rsidDel="00000000" w:rsidP="00000000" w:rsidRDefault="00000000" w:rsidRPr="00000000" w14:paraId="0000008D">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Yes</w:t>
            </w:r>
          </w:p>
        </w:tc>
      </w:tr>
      <w:tr>
        <w:trPr>
          <w:cantSplit w:val="0"/>
          <w:tblHeader w:val="0"/>
        </w:trPr>
        <w:tc>
          <w:tcPr>
            <w:shd w:fill="f3f7fb" w:val="clear"/>
            <w:tcMar>
              <w:top w:w="60.0" w:type="dxa"/>
              <w:left w:w="80.0" w:type="dxa"/>
              <w:bottom w:w="60.0" w:type="dxa"/>
              <w:right w:w="80.0" w:type="dxa"/>
            </w:tcMar>
          </w:tcPr>
          <w:p w:rsidR="00000000" w:rsidDel="00000000" w:rsidP="00000000" w:rsidRDefault="00000000" w:rsidRPr="00000000" w14:paraId="0000008E">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6</w:t>
            </w:r>
          </w:p>
        </w:tc>
        <w:tc>
          <w:tcPr>
            <w:shd w:fill="f3f7fb" w:val="clear"/>
            <w:tcMar>
              <w:top w:w="60.0" w:type="dxa"/>
              <w:left w:w="80.0" w:type="dxa"/>
              <w:bottom w:w="60.0" w:type="dxa"/>
              <w:right w:w="80.0" w:type="dxa"/>
            </w:tcMar>
          </w:tcPr>
          <w:p w:rsidR="00000000" w:rsidDel="00000000" w:rsidP="00000000" w:rsidRDefault="00000000" w:rsidRPr="00000000" w14:paraId="0000008F">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F06 – Court &amp; Schedule Management</w:t>
            </w:r>
          </w:p>
        </w:tc>
        <w:tc>
          <w:tcPr>
            <w:shd w:fill="f3f7fb" w:val="clear"/>
            <w:tcMar>
              <w:top w:w="60.0" w:type="dxa"/>
              <w:left w:w="80.0" w:type="dxa"/>
              <w:bottom w:w="60.0" w:type="dxa"/>
              <w:right w:w="80.0" w:type="dxa"/>
            </w:tcMar>
          </w:tcPr>
          <w:p w:rsidR="00000000" w:rsidDel="00000000" w:rsidP="00000000" w:rsidRDefault="00000000" w:rsidRPr="00000000" w14:paraId="00000090">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Owners add, edit, and deactivate courts; configure operating hours and mark unavailable time slots.</w:t>
            </w:r>
          </w:p>
        </w:tc>
        <w:tc>
          <w:tcPr>
            <w:shd w:fill="f3f7fb" w:val="clear"/>
            <w:tcMar>
              <w:top w:w="60.0" w:type="dxa"/>
              <w:left w:w="80.0" w:type="dxa"/>
              <w:bottom w:w="60.0" w:type="dxa"/>
              <w:right w:w="80.0" w:type="dxa"/>
            </w:tcMar>
          </w:tcPr>
          <w:p w:rsidR="00000000" w:rsidDel="00000000" w:rsidP="00000000" w:rsidRDefault="00000000" w:rsidRPr="00000000" w14:paraId="00000091">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Yes </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92">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7</w:t>
            </w:r>
          </w:p>
        </w:tc>
        <w:tc>
          <w:tcPr>
            <w:tcMar>
              <w:top w:w="60.0" w:type="dxa"/>
              <w:left w:w="80.0" w:type="dxa"/>
              <w:bottom w:w="60.0" w:type="dxa"/>
              <w:right w:w="80.0" w:type="dxa"/>
            </w:tcMar>
          </w:tcPr>
          <w:p w:rsidR="00000000" w:rsidDel="00000000" w:rsidP="00000000" w:rsidRDefault="00000000" w:rsidRPr="00000000" w14:paraId="00000093">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F07 – Owner Booking Management</w:t>
            </w:r>
          </w:p>
        </w:tc>
        <w:tc>
          <w:tcPr>
            <w:tcMar>
              <w:top w:w="60.0" w:type="dxa"/>
              <w:left w:w="80.0" w:type="dxa"/>
              <w:bottom w:w="60.0" w:type="dxa"/>
              <w:right w:w="80.0" w:type="dxa"/>
            </w:tcMar>
          </w:tcPr>
          <w:p w:rsidR="00000000" w:rsidDel="00000000" w:rsidP="00000000" w:rsidRDefault="00000000" w:rsidRPr="00000000" w14:paraId="00000094">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Owners view bookings for their own courts, including dates, time slots, player details, and booking status.</w:t>
            </w:r>
          </w:p>
        </w:tc>
        <w:tc>
          <w:tcPr>
            <w:tcMar>
              <w:top w:w="60.0" w:type="dxa"/>
              <w:left w:w="80.0" w:type="dxa"/>
              <w:bottom w:w="60.0" w:type="dxa"/>
              <w:right w:w="80.0" w:type="dxa"/>
            </w:tcMar>
          </w:tcPr>
          <w:p w:rsidR="00000000" w:rsidDel="00000000" w:rsidP="00000000" w:rsidRDefault="00000000" w:rsidRPr="00000000" w14:paraId="00000095">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Yes </w:t>
            </w:r>
          </w:p>
        </w:tc>
      </w:tr>
      <w:tr>
        <w:trPr>
          <w:cantSplit w:val="0"/>
          <w:tblHeader w:val="0"/>
        </w:trPr>
        <w:tc>
          <w:tcPr>
            <w:shd w:fill="f3f7fb" w:val="clear"/>
            <w:tcMar>
              <w:top w:w="60.0" w:type="dxa"/>
              <w:left w:w="80.0" w:type="dxa"/>
              <w:bottom w:w="60.0" w:type="dxa"/>
              <w:right w:w="80.0" w:type="dxa"/>
            </w:tcMar>
          </w:tcPr>
          <w:p w:rsidR="00000000" w:rsidDel="00000000" w:rsidP="00000000" w:rsidRDefault="00000000" w:rsidRPr="00000000" w14:paraId="00000096">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8</w:t>
            </w:r>
          </w:p>
        </w:tc>
        <w:tc>
          <w:tcPr>
            <w:shd w:fill="f3f7fb" w:val="clear"/>
            <w:tcMar>
              <w:top w:w="60.0" w:type="dxa"/>
              <w:left w:w="80.0" w:type="dxa"/>
              <w:bottom w:w="60.0" w:type="dxa"/>
              <w:right w:w="80.0" w:type="dxa"/>
            </w:tcMar>
          </w:tcPr>
          <w:p w:rsidR="00000000" w:rsidDel="00000000" w:rsidP="00000000" w:rsidRDefault="00000000" w:rsidRPr="00000000" w14:paraId="00000097">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F08 – Profile Management</w:t>
            </w:r>
          </w:p>
        </w:tc>
        <w:tc>
          <w:tcPr>
            <w:shd w:fill="f3f7fb" w:val="clear"/>
            <w:tcMar>
              <w:top w:w="60.0" w:type="dxa"/>
              <w:left w:w="80.0" w:type="dxa"/>
              <w:bottom w:w="60.0" w:type="dxa"/>
              <w:right w:w="80.0" w:type="dxa"/>
            </w:tcMar>
          </w:tcPr>
          <w:p w:rsidR="00000000" w:rsidDel="00000000" w:rsidP="00000000" w:rsidRDefault="00000000" w:rsidRPr="00000000" w14:paraId="00000098">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Users view and edit basic account information; sensitive account actions require authentication.</w:t>
            </w:r>
          </w:p>
        </w:tc>
        <w:tc>
          <w:tcPr>
            <w:shd w:fill="f3f7fb" w:val="clear"/>
            <w:tcMar>
              <w:top w:w="60.0" w:type="dxa"/>
              <w:left w:w="80.0" w:type="dxa"/>
              <w:bottom w:w="60.0" w:type="dxa"/>
              <w:right w:w="80.0" w:type="dxa"/>
            </w:tcMar>
          </w:tcPr>
          <w:p w:rsidR="00000000" w:rsidDel="00000000" w:rsidP="00000000" w:rsidRDefault="00000000" w:rsidRPr="00000000" w14:paraId="00000099">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Yes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9A">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9</w:t>
            </w:r>
          </w:p>
        </w:tc>
        <w:tc>
          <w:tcPr>
            <w:tcMar>
              <w:top w:w="60.0" w:type="dxa"/>
              <w:left w:w="80.0" w:type="dxa"/>
              <w:bottom w:w="60.0" w:type="dxa"/>
              <w:right w:w="80.0" w:type="dxa"/>
            </w:tcMar>
          </w:tcPr>
          <w:p w:rsidR="00000000" w:rsidDel="00000000" w:rsidP="00000000" w:rsidRDefault="00000000" w:rsidRPr="00000000" w14:paraId="0000009B">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F09 – Ratings &amp; Reviews</w:t>
            </w:r>
          </w:p>
        </w:tc>
        <w:tc>
          <w:tcPr>
            <w:tcMar>
              <w:top w:w="60.0" w:type="dxa"/>
              <w:left w:w="80.0" w:type="dxa"/>
              <w:bottom w:w="60.0" w:type="dxa"/>
              <w:right w:w="80.0" w:type="dxa"/>
            </w:tcMar>
          </w:tcPr>
          <w:p w:rsidR="00000000" w:rsidDel="00000000" w:rsidP="00000000" w:rsidRDefault="00000000" w:rsidRPr="00000000" w14:paraId="0000009C">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After a completed booking, players may submit a rating and short written review for the court (optional).</w:t>
            </w:r>
          </w:p>
        </w:tc>
        <w:tc>
          <w:tcPr>
            <w:tcMar>
              <w:top w:w="60.0" w:type="dxa"/>
              <w:left w:w="80.0" w:type="dxa"/>
              <w:bottom w:w="60.0" w:type="dxa"/>
              <w:right w:w="80.0" w:type="dxa"/>
            </w:tcMar>
          </w:tcPr>
          <w:p w:rsidR="00000000" w:rsidDel="00000000" w:rsidP="00000000" w:rsidRDefault="00000000" w:rsidRPr="00000000" w14:paraId="0000009D">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No</w:t>
            </w:r>
          </w:p>
        </w:tc>
      </w:tr>
      <w:tr>
        <w:trPr>
          <w:cantSplit w:val="0"/>
          <w:tblHeader w:val="0"/>
        </w:trPr>
        <w:tc>
          <w:tcPr>
            <w:shd w:fill="f3f7fb" w:val="clear"/>
            <w:tcMar>
              <w:top w:w="60.0" w:type="dxa"/>
              <w:left w:w="80.0" w:type="dxa"/>
              <w:bottom w:w="60.0" w:type="dxa"/>
              <w:right w:w="80.0" w:type="dxa"/>
            </w:tcMar>
          </w:tcPr>
          <w:p w:rsidR="00000000" w:rsidDel="00000000" w:rsidP="00000000" w:rsidRDefault="00000000" w:rsidRPr="00000000" w14:paraId="0000009E">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10</w:t>
            </w:r>
          </w:p>
        </w:tc>
        <w:tc>
          <w:tcPr>
            <w:shd w:fill="f3f7fb" w:val="clear"/>
            <w:tcMar>
              <w:top w:w="60.0" w:type="dxa"/>
              <w:left w:w="80.0" w:type="dxa"/>
              <w:bottom w:w="60.0" w:type="dxa"/>
              <w:right w:w="80.0" w:type="dxa"/>
            </w:tcMar>
          </w:tcPr>
          <w:p w:rsidR="00000000" w:rsidDel="00000000" w:rsidP="00000000" w:rsidRDefault="00000000" w:rsidRPr="00000000" w14:paraId="0000009F">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F10 – Promotions</w:t>
            </w:r>
          </w:p>
        </w:tc>
        <w:tc>
          <w:tcPr>
            <w:shd w:fill="f3f7fb" w:val="clear"/>
            <w:tcMar>
              <w:top w:w="60.0" w:type="dxa"/>
              <w:left w:w="80.0" w:type="dxa"/>
              <w:bottom w:w="60.0" w:type="dxa"/>
              <w:right w:w="80.0" w:type="dxa"/>
            </w:tcMar>
          </w:tcPr>
          <w:p w:rsidR="00000000" w:rsidDel="00000000" w:rsidP="00000000" w:rsidRDefault="00000000" w:rsidRPr="00000000" w14:paraId="000000A0">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Owners may create simple promotional announcements or discount descriptions; no payment or coupon automation (optional).</w:t>
            </w:r>
          </w:p>
        </w:tc>
        <w:tc>
          <w:tcPr>
            <w:shd w:fill="f3f7fb" w:val="clear"/>
            <w:tcMar>
              <w:top w:w="60.0" w:type="dxa"/>
              <w:left w:w="80.0" w:type="dxa"/>
              <w:bottom w:w="60.0" w:type="dxa"/>
              <w:right w:w="80.0" w:type="dxa"/>
            </w:tcMar>
          </w:tcPr>
          <w:p w:rsidR="00000000" w:rsidDel="00000000" w:rsidP="00000000" w:rsidRDefault="00000000" w:rsidRPr="00000000" w14:paraId="000000A1">
            <w:pPr>
              <w:spacing w:after="10" w:before="0" w:line="283.2" w:lineRule="auto"/>
              <w:ind w:left="0" w:firstLine="0"/>
              <w:jc w:val="left"/>
              <w:rPr>
                <w:rFonts w:ascii="Arial" w:cs="Arial" w:eastAsia="Arial" w:hAnsi="Arial"/>
                <w:color w:val="263241"/>
                <w:sz w:val="17.6"/>
                <w:szCs w:val="17.6"/>
              </w:rPr>
            </w:pPr>
            <w:r w:rsidDel="00000000" w:rsidR="00000000" w:rsidRPr="00000000">
              <w:rPr>
                <w:rFonts w:ascii="Arial" w:cs="Arial" w:eastAsia="Arial" w:hAnsi="Arial"/>
                <w:color w:val="263241"/>
                <w:sz w:val="17.6"/>
                <w:szCs w:val="17.6"/>
                <w:rtl w:val="0"/>
              </w:rPr>
              <w:t xml:space="preserve">No</w:t>
            </w:r>
          </w:p>
        </w:tc>
      </w:tr>
    </w:tbl>
    <w:p w:rsidR="00000000" w:rsidDel="00000000" w:rsidP="00000000" w:rsidRDefault="00000000" w:rsidRPr="00000000" w14:paraId="000000A2">
      <w:pPr>
        <w:rPr>
          <w:rFonts w:ascii="Arial" w:cs="Arial" w:eastAsia="Arial" w:hAnsi="Arial"/>
          <w:color w:val="263040"/>
          <w:sz w:val="21"/>
          <w:szCs w:val="21"/>
        </w:rPr>
      </w:pPr>
      <w:r w:rsidDel="00000000" w:rsidR="00000000" w:rsidRPr="00000000">
        <w:rPr>
          <w:rtl w:val="0"/>
        </w:rPr>
      </w:r>
    </w:p>
    <w:p w:rsidR="00000000" w:rsidDel="00000000" w:rsidP="00000000" w:rsidRDefault="00000000" w:rsidRPr="00000000" w14:paraId="000000A3">
      <w:pPr>
        <w:pStyle w:val="Heading2"/>
        <w:keepNext w:val="1"/>
        <w:numPr>
          <w:ilvl w:val="1"/>
          <w:numId w:val="2"/>
        </w:numPr>
        <w:spacing w:after="90" w:before="220" w:line="288" w:lineRule="auto"/>
        <w:ind w:left="0" w:firstLine="0"/>
        <w:jc w:val="left"/>
        <w:rPr>
          <w:rFonts w:ascii="Arial" w:cs="Arial" w:eastAsia="Arial" w:hAnsi="Arial"/>
          <w:color w:val="28598d"/>
          <w:sz w:val="25"/>
          <w:szCs w:val="25"/>
        </w:rPr>
      </w:pPr>
      <w:bookmarkStart w:colFirst="0" w:colLast="0" w:name="_as2j6h1y59r" w:id="8"/>
      <w:bookmarkEnd w:id="8"/>
      <w:r w:rsidDel="00000000" w:rsidR="00000000" w:rsidRPr="00000000">
        <w:rPr>
          <w:rFonts w:ascii="Arial" w:cs="Arial" w:eastAsia="Arial" w:hAnsi="Arial"/>
          <w:color w:val="28598d"/>
          <w:sz w:val="25"/>
          <w:szCs w:val="25"/>
          <w:rtl w:val="0"/>
        </w:rPr>
        <w:t xml:space="preserve">Similar Products</w:t>
      </w:r>
    </w:p>
    <w:p w:rsidR="00000000" w:rsidDel="00000000" w:rsidP="00000000" w:rsidRDefault="00000000" w:rsidRPr="00000000" w14:paraId="000000A4">
      <w:pPr>
        <w:keepNext w:val="0"/>
        <w:spacing w:after="120" w:before="0" w:line="316.8" w:lineRule="auto"/>
        <w:ind w:left="0" w:firstLine="0"/>
        <w:jc w:val="both"/>
        <w:rPr>
          <w:rFonts w:ascii="Arial" w:cs="Arial" w:eastAsia="Arial" w:hAnsi="Arial"/>
          <w:color w:val="2a64a7"/>
          <w:sz w:val="21"/>
          <w:szCs w:val="21"/>
          <w:u w:val="single"/>
        </w:rPr>
      </w:pPr>
      <w:r w:rsidDel="00000000" w:rsidR="00000000" w:rsidRPr="00000000">
        <w:rPr>
          <w:rFonts w:ascii="Arial" w:cs="Arial" w:eastAsia="Arial" w:hAnsi="Arial"/>
          <w:color w:val="263241"/>
          <w:sz w:val="21"/>
          <w:szCs w:val="21"/>
          <w:rtl w:val="0"/>
        </w:rPr>
        <w:t xml:space="preserve">1. SanBong.vn</w:t>
        <w:br w:type="textWrapping"/>
        <w:t xml:space="preserve">Website:</w:t>
      </w:r>
      <w:hyperlink r:id="rId12">
        <w:r w:rsidDel="00000000" w:rsidR="00000000" w:rsidRPr="00000000">
          <w:rPr>
            <w:rFonts w:ascii="Arial" w:cs="Arial" w:eastAsia="Arial" w:hAnsi="Arial"/>
            <w:color w:val="263241"/>
            <w:sz w:val="21"/>
            <w:szCs w:val="21"/>
            <w:rtl w:val="0"/>
          </w:rPr>
          <w:t xml:space="preserve"> </w:t>
        </w:r>
      </w:hyperlink>
      <w:hyperlink r:id="rId13">
        <w:r w:rsidDel="00000000" w:rsidR="00000000" w:rsidRPr="00000000">
          <w:rPr>
            <w:rFonts w:ascii="Arial" w:cs="Arial" w:eastAsia="Arial" w:hAnsi="Arial"/>
            <w:color w:val="2a64a7"/>
            <w:sz w:val="21"/>
            <w:szCs w:val="21"/>
            <w:u w:val="single"/>
            <w:rtl w:val="0"/>
          </w:rPr>
          <w:t xml:space="preserve">https://sanbong.vn/</w:t>
        </w:r>
      </w:hyperlink>
      <w:r w:rsidDel="00000000" w:rsidR="00000000" w:rsidRPr="00000000">
        <w:rPr>
          <w:rtl w:val="0"/>
        </w:rPr>
      </w:r>
    </w:p>
    <w:p w:rsidR="00000000" w:rsidDel="00000000" w:rsidP="00000000" w:rsidRDefault="00000000" w:rsidRPr="00000000" w14:paraId="000000A5">
      <w:pPr>
        <w:keepNext w:val="0"/>
        <w:spacing w:after="120" w:before="0" w:line="316.8" w:lineRule="auto"/>
        <w:ind w:left="0" w:firstLine="0"/>
        <w:jc w:val="both"/>
        <w:rPr>
          <w:rFonts w:ascii="Arial" w:cs="Arial" w:eastAsia="Arial" w:hAnsi="Arial"/>
          <w:color w:val="263241"/>
          <w:sz w:val="21"/>
          <w:szCs w:val="21"/>
        </w:rPr>
      </w:pPr>
      <w:r w:rsidDel="00000000" w:rsidR="00000000" w:rsidRPr="00000000">
        <w:rPr>
          <w:rFonts w:ascii="Arial" w:cs="Arial" w:eastAsia="Arial" w:hAnsi="Arial"/>
          <w:color w:val="263241"/>
          <w:sz w:val="21"/>
          <w:szCs w:val="21"/>
          <w:rtl w:val="0"/>
        </w:rPr>
        <w:t xml:space="preserve">SanBong.vn is a Vietnamese sports court booking and management platform. It allows users to search for sports venues, check available time slots, and book courts online. It also provides court owners with features such as booking management, revenue reports, and automated notifications.</w:t>
      </w:r>
    </w:p>
    <w:p w:rsidR="00000000" w:rsidDel="00000000" w:rsidP="00000000" w:rsidRDefault="00000000" w:rsidRPr="00000000" w14:paraId="000000A6">
      <w:pPr>
        <w:keepNext w:val="0"/>
        <w:spacing w:after="120" w:before="0" w:line="316.8" w:lineRule="auto"/>
        <w:ind w:left="0" w:firstLine="0"/>
        <w:jc w:val="both"/>
        <w:rPr>
          <w:rFonts w:ascii="Arial" w:cs="Arial" w:eastAsia="Arial" w:hAnsi="Arial"/>
          <w:color w:val="2a64a7"/>
          <w:sz w:val="21"/>
          <w:szCs w:val="21"/>
          <w:u w:val="single"/>
        </w:rPr>
      </w:pPr>
      <w:r w:rsidDel="00000000" w:rsidR="00000000" w:rsidRPr="00000000">
        <w:rPr>
          <w:rFonts w:ascii="Arial" w:cs="Arial" w:eastAsia="Arial" w:hAnsi="Arial"/>
          <w:color w:val="263241"/>
          <w:sz w:val="21"/>
          <w:szCs w:val="21"/>
          <w:rtl w:val="0"/>
        </w:rPr>
        <w:t xml:space="preserve">2. ALOBO</w:t>
        <w:br w:type="textWrapping"/>
        <w:t xml:space="preserve">Website:</w:t>
      </w:r>
      <w:hyperlink r:id="rId14">
        <w:r w:rsidDel="00000000" w:rsidR="00000000" w:rsidRPr="00000000">
          <w:rPr>
            <w:rFonts w:ascii="Arial" w:cs="Arial" w:eastAsia="Arial" w:hAnsi="Arial"/>
            <w:color w:val="263241"/>
            <w:sz w:val="21"/>
            <w:szCs w:val="21"/>
            <w:rtl w:val="0"/>
          </w:rPr>
          <w:t xml:space="preserve"> </w:t>
        </w:r>
      </w:hyperlink>
      <w:hyperlink r:id="rId15">
        <w:r w:rsidDel="00000000" w:rsidR="00000000" w:rsidRPr="00000000">
          <w:rPr>
            <w:rFonts w:ascii="Arial" w:cs="Arial" w:eastAsia="Arial" w:hAnsi="Arial"/>
            <w:color w:val="2a64a7"/>
            <w:sz w:val="21"/>
            <w:szCs w:val="21"/>
            <w:u w:val="single"/>
            <w:rtl w:val="0"/>
          </w:rPr>
          <w:t xml:space="preserve">https://www.alobo.vn/</w:t>
        </w:r>
      </w:hyperlink>
      <w:r w:rsidDel="00000000" w:rsidR="00000000" w:rsidRPr="00000000">
        <w:rPr>
          <w:rtl w:val="0"/>
        </w:rPr>
      </w:r>
    </w:p>
    <w:p w:rsidR="00000000" w:rsidDel="00000000" w:rsidP="00000000" w:rsidRDefault="00000000" w:rsidRPr="00000000" w14:paraId="000000A7">
      <w:pPr>
        <w:keepNext w:val="0"/>
        <w:spacing w:after="120" w:before="0" w:line="316.8" w:lineRule="auto"/>
        <w:ind w:left="0" w:firstLine="0"/>
        <w:jc w:val="both"/>
        <w:rPr>
          <w:rFonts w:ascii="Arial" w:cs="Arial" w:eastAsia="Arial" w:hAnsi="Arial"/>
          <w:color w:val="263241"/>
          <w:sz w:val="21"/>
          <w:szCs w:val="21"/>
        </w:rPr>
      </w:pPr>
      <w:r w:rsidDel="00000000" w:rsidR="00000000" w:rsidRPr="00000000">
        <w:rPr>
          <w:rFonts w:ascii="Arial" w:cs="Arial" w:eastAsia="Arial" w:hAnsi="Arial"/>
          <w:color w:val="263241"/>
          <w:sz w:val="21"/>
          <w:szCs w:val="21"/>
          <w:rtl w:val="0"/>
        </w:rPr>
        <w:t xml:space="preserve">ALOBO is a sports facility management and booking platform supporting sports such as badminton, football, tennis, and pickleball. Its features include online court reservations, schedule management, customer management, and promotional activities.</w:t>
      </w:r>
    </w:p>
    <w:p w:rsidR="00000000" w:rsidDel="00000000" w:rsidP="00000000" w:rsidRDefault="00000000" w:rsidRPr="00000000" w14:paraId="000000A8">
      <w:pPr>
        <w:keepNext w:val="1"/>
        <w:spacing w:after="60" w:before="140" w:line="300" w:lineRule="auto"/>
        <w:ind w:left="0" w:firstLine="0"/>
        <w:jc w:val="left"/>
        <w:rPr>
          <w:rFonts w:ascii="Arial" w:cs="Arial" w:eastAsia="Arial" w:hAnsi="Arial"/>
          <w:b w:val="1"/>
          <w:bCs w:val="1"/>
          <w:color w:val="18304e"/>
          <w:sz w:val="21"/>
          <w:szCs w:val="21"/>
        </w:rPr>
      </w:pPr>
      <w:r w:rsidDel="00000000" w:rsidR="00000000" w:rsidRPr="00000000">
        <w:rPr>
          <w:rFonts w:ascii="Arial" w:cs="Arial" w:eastAsia="Arial" w:hAnsi="Arial"/>
          <w:b w:val="1"/>
          <w:bCs w:val="1"/>
          <w:color w:val="18304e"/>
          <w:sz w:val="21"/>
          <w:szCs w:val="21"/>
          <w:rtl w:val="0"/>
        </w:rPr>
        <w:t xml:space="preserve">How CourtMate Is Different</w:t>
      </w:r>
    </w:p>
    <w:p w:rsidR="00000000" w:rsidDel="00000000" w:rsidP="00000000" w:rsidRDefault="00000000" w:rsidRPr="00000000" w14:paraId="000000A9">
      <w:pPr>
        <w:keepNext w:val="0"/>
        <w:spacing w:after="120" w:before="0" w:line="316.8" w:lineRule="auto"/>
        <w:ind w:left="0" w:firstLine="0"/>
        <w:jc w:val="both"/>
        <w:rPr>
          <w:rFonts w:ascii="Arial" w:cs="Arial" w:eastAsia="Arial" w:hAnsi="Arial"/>
          <w:color w:val="263241"/>
          <w:sz w:val="21"/>
          <w:szCs w:val="21"/>
        </w:rPr>
      </w:pPr>
      <w:r w:rsidDel="00000000" w:rsidR="00000000" w:rsidRPr="00000000">
        <w:rPr>
          <w:rFonts w:ascii="Arial" w:cs="Arial" w:eastAsia="Arial" w:hAnsi="Arial"/>
          <w:color w:val="263241"/>
          <w:sz w:val="21"/>
          <w:szCs w:val="21"/>
          <w:rtl w:val="0"/>
        </w:rPr>
        <w:t xml:space="preserve">CourtMate is designed as a focused academic minimum viable product rather than a comprehensive venue-management service. Its priority is a reliable booking lifecycle: court discovery, availability checking, reservation with conflict prevention, cancellation, and essential owner management.</w:t>
      </w:r>
    </w:p>
    <w:p w:rsidR="00000000" w:rsidDel="00000000" w:rsidP="00000000" w:rsidRDefault="00000000" w:rsidRPr="00000000" w14:paraId="000000AA">
      <w:pPr>
        <w:keepNext w:val="0"/>
        <w:spacing w:after="120" w:before="0" w:line="316.8" w:lineRule="auto"/>
        <w:ind w:left="0" w:firstLine="0"/>
        <w:jc w:val="both"/>
        <w:rPr>
          <w:rFonts w:ascii="Arial" w:cs="Arial" w:eastAsia="Arial" w:hAnsi="Arial"/>
          <w:color w:val="263241"/>
          <w:sz w:val="21"/>
          <w:szCs w:val="21"/>
        </w:rPr>
      </w:pPr>
      <w:r w:rsidDel="00000000" w:rsidR="00000000" w:rsidRPr="00000000">
        <w:rPr>
          <w:rFonts w:ascii="Arial" w:cs="Arial" w:eastAsia="Arial" w:hAnsi="Arial"/>
          <w:color w:val="263241"/>
          <w:sz w:val="21"/>
          <w:szCs w:val="21"/>
          <w:rtl w:val="0"/>
        </w:rPr>
        <w:t xml:space="preserve">To keep development manageable, CourtMate focuses on court discovery, availability checking, reservations and essential management functions. The booking duration and confirmation workflow have not yet been agreed upon and will be defined during requirements discussions. Online payments, customer relationship management and advanced financial reporting are outside the Must-have scope. Basic promotions may be considered only as a Should-have feature.</w:t>
      </w:r>
    </w:p>
    <w:p w:rsidR="00000000" w:rsidDel="00000000" w:rsidP="00000000" w:rsidRDefault="00000000" w:rsidRPr="00000000" w14:paraId="000000AB">
      <w:pPr>
        <w:keepNext w:val="0"/>
        <w:spacing w:after="120" w:before="0" w:line="316.8" w:lineRule="auto"/>
        <w:ind w:left="0" w:firstLine="0"/>
        <w:jc w:val="both"/>
        <w:rPr>
          <w:rFonts w:ascii="Arial" w:cs="Arial" w:eastAsia="Arial" w:hAnsi="Arial"/>
          <w:color w:val="263241"/>
          <w:sz w:val="21"/>
          <w:szCs w:val="21"/>
        </w:rPr>
      </w:pPr>
      <w:r w:rsidDel="00000000" w:rsidR="00000000" w:rsidRPr="00000000">
        <w:rPr>
          <w:rFonts w:ascii="Arial" w:cs="Arial" w:eastAsia="Arial" w:hAnsi="Arial"/>
          <w:color w:val="263241"/>
          <w:sz w:val="21"/>
          <w:szCs w:val="21"/>
          <w:rtl w:val="0"/>
        </w:rPr>
        <w:t xml:space="preserve">The objective is to deliver a clear, dependable and maintainable end-to-end booking workflow within the constraints of a four-member team.</w:t>
      </w:r>
    </w:p>
    <w:p w:rsidR="00000000" w:rsidDel="00000000" w:rsidP="00000000" w:rsidRDefault="00000000" w:rsidRPr="00000000" w14:paraId="000000AC">
      <w:pPr>
        <w:ind w:firstLine="576"/>
        <w:rPr>
          <w:rFonts w:ascii="Arial" w:cs="Arial" w:eastAsia="Arial" w:hAnsi="Arial"/>
          <w:i w:val="1"/>
          <w:iCs w:val="1"/>
          <w:color w:val="263040"/>
          <w:sz w:val="21"/>
          <w:szCs w:val="21"/>
        </w:rPr>
      </w:pPr>
      <w:r w:rsidDel="00000000" w:rsidR="00000000" w:rsidRPr="00000000">
        <w:rPr>
          <w:rtl w:val="0"/>
        </w:rPr>
      </w:r>
    </w:p>
    <w:p w:rsidR="00000000" w:rsidDel="00000000" w:rsidP="00000000" w:rsidRDefault="00000000" w:rsidRPr="00000000" w14:paraId="000000AD">
      <w:pPr>
        <w:pStyle w:val="Heading2"/>
        <w:keepNext w:val="1"/>
        <w:numPr>
          <w:ilvl w:val="1"/>
          <w:numId w:val="2"/>
        </w:numPr>
        <w:spacing w:after="90" w:before="220" w:line="288" w:lineRule="auto"/>
        <w:ind w:left="0" w:firstLine="0"/>
        <w:jc w:val="left"/>
        <w:rPr>
          <w:rFonts w:ascii="Arial" w:cs="Arial" w:eastAsia="Arial" w:hAnsi="Arial"/>
          <w:color w:val="28598d"/>
          <w:sz w:val="25"/>
          <w:szCs w:val="25"/>
        </w:rPr>
      </w:pPr>
      <w:bookmarkStart w:colFirst="0" w:colLast="0" w:name="_lyjsdbfmnpyq" w:id="9"/>
      <w:bookmarkEnd w:id="9"/>
      <w:r w:rsidDel="00000000" w:rsidR="00000000" w:rsidRPr="00000000">
        <w:rPr>
          <w:rFonts w:ascii="Arial" w:cs="Arial" w:eastAsia="Arial" w:hAnsi="Arial"/>
          <w:color w:val="28598d"/>
          <w:sz w:val="25"/>
          <w:szCs w:val="25"/>
          <w:rtl w:val="0"/>
        </w:rPr>
        <w:t xml:space="preserve">Platform and Technology Ideas</w:t>
      </w:r>
    </w:p>
    <w:p w:rsidR="00000000" w:rsidDel="00000000" w:rsidP="00000000" w:rsidRDefault="00000000" w:rsidRPr="00000000" w14:paraId="000000AE">
      <w:pPr>
        <w:keepNext w:val="0"/>
        <w:spacing w:after="120" w:before="0" w:line="316.8" w:lineRule="auto"/>
        <w:ind w:left="0" w:firstLine="0"/>
        <w:jc w:val="both"/>
        <w:rPr>
          <w:rFonts w:ascii="Arial" w:cs="Arial" w:eastAsia="Arial" w:hAnsi="Arial"/>
          <w:color w:val="263241"/>
          <w:sz w:val="21"/>
          <w:szCs w:val="21"/>
        </w:rPr>
      </w:pPr>
      <w:r w:rsidDel="00000000" w:rsidR="00000000" w:rsidRPr="00000000">
        <w:rPr>
          <w:rFonts w:ascii="Arial" w:cs="Arial" w:eastAsia="Arial" w:hAnsi="Arial"/>
          <w:b w:val="1"/>
          <w:bCs w:val="1"/>
          <w:color w:val="18304e"/>
          <w:sz w:val="21"/>
          <w:szCs w:val="21"/>
          <w:rtl w:val="0"/>
        </w:rPr>
        <w:t xml:space="preserve">Platform:</w:t>
      </w:r>
      <w:r w:rsidDel="00000000" w:rsidR="00000000" w:rsidRPr="00000000">
        <w:rPr>
          <w:rFonts w:ascii="Arial" w:cs="Arial" w:eastAsia="Arial" w:hAnsi="Arial"/>
          <w:color w:val="263241"/>
          <w:sz w:val="21"/>
          <w:szCs w:val="21"/>
          <w:rtl w:val="0"/>
        </w:rPr>
        <w:t xml:space="preserve"> Responsive web application for desktop and mobile browsers (no separate mobile app).</w:t>
      </w:r>
    </w:p>
    <w:p w:rsidR="00000000" w:rsidDel="00000000" w:rsidP="00000000" w:rsidRDefault="00000000" w:rsidRPr="00000000" w14:paraId="000000AF">
      <w:pPr>
        <w:keepNext w:val="0"/>
        <w:spacing w:after="120" w:before="0" w:line="316.8" w:lineRule="auto"/>
        <w:ind w:left="0" w:firstLine="0"/>
        <w:jc w:val="both"/>
        <w:rPr>
          <w:rFonts w:ascii="Arial" w:cs="Arial" w:eastAsia="Arial" w:hAnsi="Arial"/>
          <w:color w:val="263241"/>
          <w:sz w:val="21"/>
          <w:szCs w:val="21"/>
        </w:rPr>
      </w:pPr>
      <w:r w:rsidDel="00000000" w:rsidR="00000000" w:rsidRPr="00000000">
        <w:rPr>
          <w:rFonts w:ascii="Arial" w:cs="Arial" w:eastAsia="Arial" w:hAnsi="Arial"/>
          <w:color w:val="263241"/>
          <w:sz w:val="21"/>
          <w:szCs w:val="21"/>
          <w:rtl w:val="0"/>
        </w:rPr>
        <w:t xml:space="preserve">Proposed technology stack (to be confirmed during PA1):</w:t>
      </w:r>
    </w:p>
    <w:p w:rsidR="00000000" w:rsidDel="00000000" w:rsidP="00000000" w:rsidRDefault="00000000" w:rsidRPr="00000000" w14:paraId="000000B0">
      <w:pPr>
        <w:keepNext w:val="0"/>
        <w:spacing w:after="120" w:before="0" w:line="316.8" w:lineRule="auto"/>
        <w:ind w:left="0" w:firstLine="0"/>
        <w:jc w:val="both"/>
        <w:rPr>
          <w:rFonts w:ascii="Arial" w:cs="Arial" w:eastAsia="Arial" w:hAnsi="Arial"/>
          <w:color w:val="263241"/>
          <w:sz w:val="21"/>
          <w:szCs w:val="21"/>
        </w:rPr>
      </w:pPr>
      <w:r w:rsidDel="00000000" w:rsidR="00000000" w:rsidRPr="00000000">
        <w:rPr>
          <w:rFonts w:ascii="Arial" w:cs="Arial" w:eastAsia="Arial" w:hAnsi="Arial"/>
          <w:b w:val="1"/>
          <w:bCs w:val="1"/>
          <w:color w:val="18304e"/>
          <w:sz w:val="21"/>
          <w:szCs w:val="21"/>
          <w:rtl w:val="0"/>
        </w:rPr>
        <w:t xml:space="preserve">Frontend:</w:t>
      </w:r>
      <w:r w:rsidDel="00000000" w:rsidR="00000000" w:rsidRPr="00000000">
        <w:rPr>
          <w:rFonts w:ascii="Arial" w:cs="Arial" w:eastAsia="Arial" w:hAnsi="Arial"/>
          <w:color w:val="263241"/>
          <w:sz w:val="21"/>
          <w:szCs w:val="21"/>
          <w:rtl w:val="0"/>
        </w:rPr>
        <w:t xml:space="preserve"> ReactJS for reusable views, forms, search, calendars and role-based navigation.</w:t>
      </w:r>
    </w:p>
    <w:p w:rsidR="00000000" w:rsidDel="00000000" w:rsidP="00000000" w:rsidRDefault="00000000" w:rsidRPr="00000000" w14:paraId="000000B1">
      <w:pPr>
        <w:keepNext w:val="0"/>
        <w:spacing w:after="120" w:before="0" w:line="316.8" w:lineRule="auto"/>
        <w:ind w:left="0" w:firstLine="0"/>
        <w:jc w:val="both"/>
        <w:rPr>
          <w:rFonts w:ascii="Arial" w:cs="Arial" w:eastAsia="Arial" w:hAnsi="Arial"/>
          <w:color w:val="263241"/>
          <w:sz w:val="21"/>
          <w:szCs w:val="21"/>
        </w:rPr>
      </w:pPr>
      <w:r w:rsidDel="00000000" w:rsidR="00000000" w:rsidRPr="00000000">
        <w:rPr>
          <w:rFonts w:ascii="Arial" w:cs="Arial" w:eastAsia="Arial" w:hAnsi="Arial"/>
          <w:b w:val="1"/>
          <w:bCs w:val="1"/>
          <w:color w:val="18304e"/>
          <w:sz w:val="21"/>
          <w:szCs w:val="21"/>
          <w:rtl w:val="0"/>
        </w:rPr>
        <w:t xml:space="preserve">Backend:</w:t>
      </w:r>
      <w:r w:rsidDel="00000000" w:rsidR="00000000" w:rsidRPr="00000000">
        <w:rPr>
          <w:rFonts w:ascii="Arial" w:cs="Arial" w:eastAsia="Arial" w:hAnsi="Arial"/>
          <w:color w:val="263241"/>
          <w:sz w:val="21"/>
          <w:szCs w:val="21"/>
          <w:rtl w:val="0"/>
        </w:rPr>
        <w:t xml:space="preserve"> Python with FastAPI, exposing REST APIs for user accounts, court data, availability, and booking operations. Ownership checks and booking validation are enforced on the server.</w:t>
      </w:r>
    </w:p>
    <w:p w:rsidR="00000000" w:rsidDel="00000000" w:rsidP="00000000" w:rsidRDefault="00000000" w:rsidRPr="00000000" w14:paraId="000000B2">
      <w:pPr>
        <w:keepNext w:val="0"/>
        <w:spacing w:after="120" w:before="0" w:line="316.8" w:lineRule="auto"/>
        <w:ind w:left="0" w:firstLine="0"/>
        <w:jc w:val="both"/>
        <w:rPr>
          <w:rFonts w:ascii="Arial" w:cs="Arial" w:eastAsia="Arial" w:hAnsi="Arial"/>
          <w:color w:val="263241"/>
          <w:sz w:val="21"/>
          <w:szCs w:val="21"/>
        </w:rPr>
      </w:pPr>
      <w:r w:rsidDel="00000000" w:rsidR="00000000" w:rsidRPr="00000000">
        <w:rPr>
          <w:rFonts w:ascii="Arial" w:cs="Arial" w:eastAsia="Arial" w:hAnsi="Arial"/>
          <w:b w:val="1"/>
          <w:bCs w:val="1"/>
          <w:color w:val="18304e"/>
          <w:sz w:val="21"/>
          <w:szCs w:val="21"/>
          <w:rtl w:val="0"/>
        </w:rPr>
        <w:t xml:space="preserve">Database:</w:t>
      </w:r>
      <w:r w:rsidDel="00000000" w:rsidR="00000000" w:rsidRPr="00000000">
        <w:rPr>
          <w:rFonts w:ascii="Arial" w:cs="Arial" w:eastAsia="Arial" w:hAnsi="Arial"/>
          <w:color w:val="263241"/>
          <w:sz w:val="21"/>
          <w:szCs w:val="21"/>
          <w:rtl w:val="0"/>
        </w:rPr>
        <w:t xml:space="preserve"> PostgreSQL for users, court listings, schedules and bookings. Booking operations should use transactions and appropriate constraints or locking to avoid double booking under concurrent requests. Collaboration: GitHub repository, pull requests and GitHub Projects for tasks; Google Docs/Drive for drafts. CI and public hosting are planned for the implementation phase, with final service choices to be confirmed.</w:t>
      </w:r>
    </w:p>
    <w:p w:rsidR="00000000" w:rsidDel="00000000" w:rsidP="00000000" w:rsidRDefault="00000000" w:rsidRPr="00000000" w14:paraId="000000B3">
      <w:pPr>
        <w:pStyle w:val="Heading2"/>
        <w:keepNext w:val="1"/>
        <w:numPr>
          <w:ilvl w:val="1"/>
          <w:numId w:val="2"/>
        </w:numPr>
        <w:spacing w:after="90" w:before="220" w:line="288" w:lineRule="auto"/>
        <w:ind w:left="0" w:firstLine="0"/>
        <w:jc w:val="left"/>
        <w:rPr>
          <w:rFonts w:ascii="Arial" w:cs="Arial" w:eastAsia="Arial" w:hAnsi="Arial"/>
          <w:color w:val="28598d"/>
          <w:sz w:val="25"/>
          <w:szCs w:val="25"/>
        </w:rPr>
      </w:pPr>
      <w:bookmarkStart w:colFirst="0" w:colLast="0" w:name="_hkkdy1g2cfet" w:id="10"/>
      <w:bookmarkEnd w:id="10"/>
      <w:r w:rsidDel="00000000" w:rsidR="00000000" w:rsidRPr="00000000">
        <w:rPr>
          <w:rFonts w:ascii="Arial" w:cs="Arial" w:eastAsia="Arial" w:hAnsi="Arial"/>
          <w:color w:val="28598d"/>
          <w:sz w:val="25"/>
          <w:szCs w:val="25"/>
          <w:rtl w:val="0"/>
        </w:rPr>
        <w:t xml:space="preserve">Feasibility, Scope and Open Questions</w:t>
      </w:r>
    </w:p>
    <w:p w:rsidR="00000000" w:rsidDel="00000000" w:rsidP="00000000" w:rsidRDefault="00000000" w:rsidRPr="00000000" w14:paraId="000000B4">
      <w:pPr>
        <w:keepNext w:val="0"/>
        <w:spacing w:after="120" w:before="0" w:line="316.8" w:lineRule="auto"/>
        <w:ind w:left="0" w:firstLine="0"/>
        <w:jc w:val="both"/>
        <w:rPr>
          <w:rFonts w:ascii="Arial" w:cs="Arial" w:eastAsia="Arial" w:hAnsi="Arial"/>
          <w:color w:val="263241"/>
          <w:sz w:val="21"/>
          <w:szCs w:val="21"/>
        </w:rPr>
      </w:pPr>
      <w:r w:rsidDel="00000000" w:rsidR="00000000" w:rsidRPr="00000000">
        <w:rPr>
          <w:rFonts w:ascii="Arial" w:cs="Arial" w:eastAsia="Arial" w:hAnsi="Arial"/>
          <w:b w:val="1"/>
          <w:bCs w:val="1"/>
          <w:color w:val="18304e"/>
          <w:sz w:val="21"/>
          <w:szCs w:val="21"/>
          <w:rtl w:val="0"/>
        </w:rPr>
        <w:t xml:space="preserve">Feasibility assessment: </w:t>
      </w:r>
      <w:r w:rsidDel="00000000" w:rsidR="00000000" w:rsidRPr="00000000">
        <w:rPr>
          <w:rFonts w:ascii="Arial" w:cs="Arial" w:eastAsia="Arial" w:hAnsi="Arial"/>
          <w:color w:val="18304e"/>
          <w:sz w:val="21"/>
          <w:szCs w:val="21"/>
          <w:rtl w:val="0"/>
        </w:rPr>
        <w:t xml:space="preserve">CourtMate is achievable as a focused academic minimum viable product for four students, although implementing eight Must-have features within the approximately three-week W8–W10 development period presents a significant scheduling challenge. The team will prioritize the core workflow: authentication, court discovery, availability checking, conflict-free reservations, cancellation and owner-side management. Booking duration, time-slot configuration and the confirmation or approval workflow remain open decisions for the team. The proposal excludes online payment integration and anticipates payment at the venue. In PA1, the team will estimate and assign tasks; PA2 will specify detailed business rules and acceptance criteria; subsequent assignments will address design, implementation, testing and deployment.</w:t>
      </w:r>
      <w:r w:rsidDel="00000000" w:rsidR="00000000" w:rsidRPr="00000000">
        <w:rPr>
          <w:rtl w:val="0"/>
        </w:rPr>
      </w:r>
    </w:p>
    <w:p w:rsidR="00000000" w:rsidDel="00000000" w:rsidP="00000000" w:rsidRDefault="00000000" w:rsidRPr="00000000" w14:paraId="000000B5">
      <w:pPr>
        <w:keepNext w:val="0"/>
        <w:spacing w:after="120" w:before="0" w:line="316.8" w:lineRule="auto"/>
        <w:ind w:left="0" w:firstLine="0"/>
        <w:jc w:val="both"/>
        <w:rPr>
          <w:rFonts w:ascii="Arial" w:cs="Arial" w:eastAsia="Arial" w:hAnsi="Arial"/>
          <w:color w:val="263241"/>
          <w:sz w:val="21"/>
          <w:szCs w:val="21"/>
        </w:rPr>
      </w:pPr>
      <w:r w:rsidDel="00000000" w:rsidR="00000000" w:rsidRPr="00000000">
        <w:rPr>
          <w:rFonts w:ascii="Arial" w:cs="Arial" w:eastAsia="Arial" w:hAnsi="Arial"/>
          <w:b w:val="1"/>
          <w:bCs w:val="1"/>
          <w:color w:val="18304e"/>
          <w:sz w:val="21"/>
          <w:szCs w:val="21"/>
          <w:rtl w:val="0"/>
        </w:rPr>
        <w:t xml:space="preserve">Deliverability criteria:</w:t>
      </w:r>
      <w:r w:rsidDel="00000000" w:rsidR="00000000" w:rsidRPr="00000000">
        <w:rPr>
          <w:rFonts w:ascii="Arial" w:cs="Arial" w:eastAsia="Arial" w:hAnsi="Arial"/>
          <w:color w:val="263241"/>
          <w:sz w:val="21"/>
          <w:szCs w:val="21"/>
          <w:rtl w:val="0"/>
        </w:rPr>
        <w:t xml:space="preserve"> a working, publicly accessible web application for the Must-have workflows; consistent frontend/backend data and validation; documented setup and test accounts; test evidence for core and edge cases; and a short demo. If capacity is insufficient, the team should seek TA approval to merge basic profile management into Authentication or simplify the scope before baselining requirements, rather than silently dropping Must-have features.</w:t>
      </w:r>
    </w:p>
    <w:p w:rsidR="00000000" w:rsidDel="00000000" w:rsidP="00000000" w:rsidRDefault="00000000" w:rsidRPr="00000000" w14:paraId="000000B6">
      <w:pPr>
        <w:ind w:firstLine="576"/>
        <w:rPr>
          <w:rFonts w:ascii="Arial" w:cs="Arial" w:eastAsia="Arial" w:hAnsi="Arial"/>
          <w:i w:val="1"/>
          <w:iCs w:val="1"/>
          <w:color w:val="263040"/>
          <w:sz w:val="21"/>
          <w:szCs w:val="21"/>
        </w:rPr>
      </w:pPr>
      <w:r w:rsidDel="00000000" w:rsidR="00000000" w:rsidRPr="00000000">
        <w:rPr>
          <w:rtl w:val="0"/>
        </w:rPr>
      </w:r>
    </w:p>
    <w:p w:rsidR="00000000" w:rsidDel="00000000" w:rsidP="00000000" w:rsidRDefault="00000000" w:rsidRPr="00000000" w14:paraId="000000B7">
      <w:pPr>
        <w:keepNext w:val="0"/>
        <w:spacing w:after="120" w:before="0" w:line="316.8" w:lineRule="auto"/>
        <w:jc w:val="both"/>
        <w:rPr>
          <w:rFonts w:ascii="Arial" w:cs="Arial" w:eastAsia="Arial" w:hAnsi="Arial"/>
          <w:color w:val="263241"/>
          <w:sz w:val="21"/>
          <w:szCs w:val="21"/>
        </w:rPr>
      </w:pPr>
      <w:r w:rsidDel="00000000" w:rsidR="00000000" w:rsidRPr="00000000">
        <w:rPr>
          <w:rFonts w:ascii="Arial" w:cs="Arial" w:eastAsia="Arial" w:hAnsi="Arial"/>
          <w:b w:val="1"/>
          <w:bCs w:val="1"/>
          <w:color w:val="18304e"/>
          <w:sz w:val="21"/>
          <w:szCs w:val="21"/>
          <w:rtl w:val="0"/>
        </w:rPr>
        <w:t xml:space="preserve">Out of scope:</w:t>
      </w:r>
      <w:r w:rsidDel="00000000" w:rsidR="00000000" w:rsidRPr="00000000">
        <w:rPr>
          <w:rFonts w:ascii="Arial" w:cs="Arial" w:eastAsia="Arial" w:hAnsi="Arial"/>
          <w:color w:val="263241"/>
          <w:sz w:val="21"/>
          <w:szCs w:val="21"/>
          <w:rtl w:val="0"/>
        </w:rPr>
        <w:t xml:space="preserve"> native Android/iOS apps, online payment processing, real-time chat, AI-based recommendations, QR check-in, recurring reservations, waiting lists, multi-branch administration, complex revenue analytics, and automated coupon redemption. Users are expected to pay at the venue; the platform does not verify or settle payments. The optional Promotions feature, if implemented, will display basic promotional information without automated discounts or online payments.</w:t>
      </w:r>
    </w:p>
    <w:p w:rsidR="00000000" w:rsidDel="00000000" w:rsidP="00000000" w:rsidRDefault="00000000" w:rsidRPr="00000000" w14:paraId="000000B8">
      <w:pPr>
        <w:keepNext w:val="1"/>
        <w:spacing w:after="60" w:before="140" w:line="300" w:lineRule="auto"/>
        <w:jc w:val="left"/>
        <w:rPr>
          <w:rFonts w:ascii="Arial" w:cs="Arial" w:eastAsia="Arial" w:hAnsi="Arial"/>
          <w:b w:val="1"/>
          <w:bCs w:val="1"/>
          <w:color w:val="18304e"/>
          <w:sz w:val="21"/>
          <w:szCs w:val="21"/>
        </w:rPr>
      </w:pPr>
      <w:r w:rsidDel="00000000" w:rsidR="00000000" w:rsidRPr="00000000">
        <w:rPr>
          <w:rFonts w:ascii="Arial" w:cs="Arial" w:eastAsia="Arial" w:hAnsi="Arial"/>
          <w:b w:val="1"/>
          <w:bCs w:val="1"/>
          <w:color w:val="18304e"/>
          <w:sz w:val="21"/>
          <w:szCs w:val="21"/>
          <w:rtl w:val="0"/>
        </w:rPr>
        <w:t xml:space="preserve">Key risks and mitigation strategies:</w:t>
      </w:r>
    </w:p>
    <w:p w:rsidR="00000000" w:rsidDel="00000000" w:rsidP="00000000" w:rsidRDefault="00000000" w:rsidRPr="00000000" w14:paraId="000000B9">
      <w:pPr>
        <w:keepNext w:val="0"/>
        <w:spacing w:after="80" w:before="0" w:line="307.2" w:lineRule="auto"/>
        <w:jc w:val="left"/>
        <w:rPr>
          <w:rFonts w:ascii="Arial" w:cs="Arial" w:eastAsia="Arial" w:hAnsi="Arial"/>
          <w:color w:val="263241"/>
          <w:sz w:val="20.5"/>
          <w:szCs w:val="20.5"/>
        </w:rPr>
      </w:pPr>
      <w:r w:rsidDel="00000000" w:rsidR="00000000" w:rsidRPr="00000000">
        <w:rPr>
          <w:rFonts w:ascii="Arial" w:cs="Arial" w:eastAsia="Arial" w:hAnsi="Arial"/>
          <w:b w:val="1"/>
          <w:bCs w:val="1"/>
          <w:color w:val="18304e"/>
          <w:sz w:val="20.5"/>
          <w:szCs w:val="20.5"/>
          <w:rtl w:val="0"/>
        </w:rPr>
        <w:t xml:space="preserve">R1 — Booking conflicts:</w:t>
      </w:r>
      <w:r w:rsidDel="00000000" w:rsidR="00000000" w:rsidRPr="00000000">
        <w:rPr>
          <w:rFonts w:ascii="Arial" w:cs="Arial" w:eastAsia="Arial" w:hAnsi="Arial"/>
          <w:color w:val="263241"/>
          <w:sz w:val="20.5"/>
          <w:szCs w:val="20.5"/>
          <w:rtl w:val="0"/>
        </w:rPr>
        <w:t xml:space="preserve"> Concurrent requests may reserve the same court and time slot. Mitigation: server-side validation, database transactions or constraints, and concurrency tests.</w:t>
      </w:r>
    </w:p>
    <w:p w:rsidR="00000000" w:rsidDel="00000000" w:rsidP="00000000" w:rsidRDefault="00000000" w:rsidRPr="00000000" w14:paraId="000000BA">
      <w:pPr>
        <w:keepNext w:val="0"/>
        <w:spacing w:after="80" w:before="0" w:line="307.2" w:lineRule="auto"/>
        <w:jc w:val="left"/>
        <w:rPr>
          <w:rFonts w:ascii="Arial" w:cs="Arial" w:eastAsia="Arial" w:hAnsi="Arial"/>
          <w:color w:val="263241"/>
          <w:sz w:val="20.5"/>
          <w:szCs w:val="20.5"/>
        </w:rPr>
      </w:pPr>
      <w:r w:rsidDel="00000000" w:rsidR="00000000" w:rsidRPr="00000000">
        <w:rPr>
          <w:rFonts w:ascii="Arial" w:cs="Arial" w:eastAsia="Arial" w:hAnsi="Arial"/>
          <w:b w:val="1"/>
          <w:bCs w:val="1"/>
          <w:color w:val="18304e"/>
          <w:sz w:val="20.5"/>
          <w:szCs w:val="20.5"/>
          <w:rtl w:val="0"/>
        </w:rPr>
        <w:t xml:space="preserve">R2 — Availability errors:</w:t>
      </w:r>
      <w:r w:rsidDel="00000000" w:rsidR="00000000" w:rsidRPr="00000000">
        <w:rPr>
          <w:rFonts w:ascii="Arial" w:cs="Arial" w:eastAsia="Arial" w:hAnsi="Arial"/>
          <w:color w:val="263241"/>
          <w:sz w:val="20.5"/>
          <w:szCs w:val="20.5"/>
          <w:rtl w:val="0"/>
        </w:rPr>
        <w:t xml:space="preserve"> Schedule changes and cancellation rules may produce inconsistent slots. Mitigation: define slot boundaries, booking statuses and validation rules early.</w:t>
      </w:r>
    </w:p>
    <w:p w:rsidR="00000000" w:rsidDel="00000000" w:rsidP="00000000" w:rsidRDefault="00000000" w:rsidRPr="00000000" w14:paraId="000000BB">
      <w:pPr>
        <w:keepNext w:val="0"/>
        <w:spacing w:after="80" w:before="0" w:line="307.2" w:lineRule="auto"/>
        <w:jc w:val="left"/>
        <w:rPr>
          <w:rFonts w:ascii="Arial" w:cs="Arial" w:eastAsia="Arial" w:hAnsi="Arial"/>
          <w:color w:val="263241"/>
          <w:sz w:val="20.5"/>
          <w:szCs w:val="20.5"/>
        </w:rPr>
      </w:pPr>
      <w:r w:rsidDel="00000000" w:rsidR="00000000" w:rsidRPr="00000000">
        <w:rPr>
          <w:rFonts w:ascii="Arial" w:cs="Arial" w:eastAsia="Arial" w:hAnsi="Arial"/>
          <w:b w:val="1"/>
          <w:bCs w:val="1"/>
          <w:color w:val="18304e"/>
          <w:sz w:val="20.5"/>
          <w:szCs w:val="20.5"/>
          <w:rtl w:val="0"/>
        </w:rPr>
        <w:t xml:space="preserve">R3 — Limited implementation time:</w:t>
      </w:r>
      <w:r w:rsidDel="00000000" w:rsidR="00000000" w:rsidRPr="00000000">
        <w:rPr>
          <w:rFonts w:ascii="Arial" w:cs="Arial" w:eastAsia="Arial" w:hAnsi="Arial"/>
          <w:color w:val="263241"/>
          <w:sz w:val="20.5"/>
          <w:szCs w:val="20.5"/>
          <w:rtl w:val="0"/>
        </w:rPr>
        <w:t xml:space="preserve"> The W8–W10 delivery window may cause delays. Mitigation: prioritize Must-have features, assign owners and backups, and review progress weekly.</w:t>
      </w:r>
    </w:p>
    <w:p w:rsidR="00000000" w:rsidDel="00000000" w:rsidP="00000000" w:rsidRDefault="00000000" w:rsidRPr="00000000" w14:paraId="000000BC">
      <w:pPr>
        <w:keepNext w:val="0"/>
        <w:spacing w:after="80" w:before="0" w:line="307.2" w:lineRule="auto"/>
        <w:jc w:val="left"/>
        <w:rPr>
          <w:rFonts w:ascii="Arial" w:cs="Arial" w:eastAsia="Arial" w:hAnsi="Arial"/>
          <w:color w:val="263241"/>
          <w:sz w:val="20.5"/>
          <w:szCs w:val="20.5"/>
        </w:rPr>
      </w:pPr>
      <w:r w:rsidDel="00000000" w:rsidR="00000000" w:rsidRPr="00000000">
        <w:rPr>
          <w:rFonts w:ascii="Arial" w:cs="Arial" w:eastAsia="Arial" w:hAnsi="Arial"/>
          <w:b w:val="1"/>
          <w:bCs w:val="1"/>
          <w:color w:val="18304e"/>
          <w:sz w:val="20.5"/>
          <w:szCs w:val="20.5"/>
          <w:rtl w:val="0"/>
        </w:rPr>
        <w:t xml:space="preserve">R4 — Security and authorization:</w:t>
      </w:r>
      <w:r w:rsidDel="00000000" w:rsidR="00000000" w:rsidRPr="00000000">
        <w:rPr>
          <w:rFonts w:ascii="Arial" w:cs="Arial" w:eastAsia="Arial" w:hAnsi="Arial"/>
          <w:color w:val="263241"/>
          <w:sz w:val="20.5"/>
          <w:szCs w:val="20.5"/>
          <w:rtl w:val="0"/>
        </w:rPr>
        <w:t xml:space="preserve"> Inadequate access controls may expose user data or permit unauthorized changes. Mitigation: validate inputs, hash passwords and enforce role and ownership checks.</w:t>
      </w:r>
    </w:p>
    <w:p w:rsidR="00000000" w:rsidDel="00000000" w:rsidP="00000000" w:rsidRDefault="00000000" w:rsidRPr="00000000" w14:paraId="000000BD">
      <w:pPr>
        <w:keepNext w:val="0"/>
        <w:spacing w:after="80" w:before="0" w:line="307.2" w:lineRule="auto"/>
        <w:jc w:val="left"/>
        <w:rPr>
          <w:rFonts w:ascii="Arial" w:cs="Arial" w:eastAsia="Arial" w:hAnsi="Arial"/>
          <w:color w:val="263241"/>
          <w:sz w:val="20.5"/>
          <w:szCs w:val="20.5"/>
        </w:rPr>
      </w:pPr>
      <w:r w:rsidDel="00000000" w:rsidR="00000000" w:rsidRPr="00000000">
        <w:rPr>
          <w:rFonts w:ascii="Arial" w:cs="Arial" w:eastAsia="Arial" w:hAnsi="Arial"/>
          <w:b w:val="1"/>
          <w:bCs w:val="1"/>
          <w:color w:val="18304e"/>
          <w:sz w:val="20.5"/>
          <w:szCs w:val="20.5"/>
          <w:rtl w:val="0"/>
        </w:rPr>
        <w:t xml:space="preserve">R5 — Integration difficulties:</w:t>
      </w:r>
      <w:r w:rsidDel="00000000" w:rsidR="00000000" w:rsidRPr="00000000">
        <w:rPr>
          <w:rFonts w:ascii="Arial" w:cs="Arial" w:eastAsia="Arial" w:hAnsi="Arial"/>
          <w:color w:val="263241"/>
          <w:sz w:val="20.5"/>
          <w:szCs w:val="20.5"/>
          <w:rtl w:val="0"/>
        </w:rPr>
        <w:t xml:space="preserve"> Frontend and backend components may disagree on data formats or workflow. Mitigation: agree on API contracts and test integrations incrementally.</w:t>
      </w:r>
    </w:p>
    <w:p w:rsidR="00000000" w:rsidDel="00000000" w:rsidP="00000000" w:rsidRDefault="00000000" w:rsidRPr="00000000" w14:paraId="000000BE">
      <w:pPr>
        <w:keepNext w:val="0"/>
        <w:spacing w:after="80" w:before="0" w:line="307.2" w:lineRule="auto"/>
        <w:jc w:val="left"/>
        <w:rPr>
          <w:rFonts w:ascii="Arial" w:cs="Arial" w:eastAsia="Arial" w:hAnsi="Arial"/>
          <w:color w:val="263241"/>
          <w:sz w:val="20.5"/>
          <w:szCs w:val="20.5"/>
        </w:rPr>
      </w:pPr>
      <w:r w:rsidDel="00000000" w:rsidR="00000000" w:rsidRPr="00000000">
        <w:rPr>
          <w:rFonts w:ascii="Arial" w:cs="Arial" w:eastAsia="Arial" w:hAnsi="Arial"/>
          <w:b w:val="1"/>
          <w:bCs w:val="1"/>
          <w:color w:val="18304e"/>
          <w:sz w:val="20.5"/>
          <w:szCs w:val="20.5"/>
          <w:rtl w:val="0"/>
        </w:rPr>
        <w:t xml:space="preserve">R6 — Deployment issues:</w:t>
      </w:r>
      <w:r w:rsidDel="00000000" w:rsidR="00000000" w:rsidRPr="00000000">
        <w:rPr>
          <w:rFonts w:ascii="Arial" w:cs="Arial" w:eastAsia="Arial" w:hAnsi="Arial"/>
          <w:color w:val="263241"/>
          <w:sz w:val="20.5"/>
          <w:szCs w:val="20.5"/>
          <w:rtl w:val="0"/>
        </w:rPr>
        <w:t xml:space="preserve"> Hosting limitations or environment differences may interrupt the final demo. Mitigation: deploy early, document configuration and rehearse the demonstration.</w:t>
      </w:r>
    </w:p>
    <w:p w:rsidR="00000000" w:rsidDel="00000000" w:rsidP="00000000" w:rsidRDefault="00000000" w:rsidRPr="00000000" w14:paraId="000000BF">
      <w:pPr>
        <w:keepNext w:val="0"/>
        <w:spacing w:after="80" w:before="0" w:line="307.2" w:lineRule="auto"/>
        <w:jc w:val="left"/>
        <w:rPr>
          <w:rFonts w:ascii="Arial" w:cs="Arial" w:eastAsia="Arial" w:hAnsi="Arial"/>
          <w:color w:val="263241"/>
          <w:sz w:val="20.5"/>
          <w:szCs w:val="20.5"/>
        </w:rPr>
      </w:pPr>
      <w:r w:rsidDel="00000000" w:rsidR="00000000" w:rsidRPr="00000000">
        <w:rPr>
          <w:rFonts w:ascii="Arial" w:cs="Arial" w:eastAsia="Arial" w:hAnsi="Arial"/>
          <w:b w:val="1"/>
          <w:bCs w:val="1"/>
          <w:color w:val="18304e"/>
          <w:sz w:val="20.5"/>
          <w:szCs w:val="20.5"/>
          <w:rtl w:val="0"/>
        </w:rPr>
        <w:t xml:space="preserve">R7 — Insufficient testing:</w:t>
      </w:r>
      <w:r w:rsidDel="00000000" w:rsidR="00000000" w:rsidRPr="00000000">
        <w:rPr>
          <w:rFonts w:ascii="Arial" w:cs="Arial" w:eastAsia="Arial" w:hAnsi="Arial"/>
          <w:color w:val="263241"/>
          <w:sz w:val="20.5"/>
          <w:szCs w:val="20.5"/>
          <w:rtl w:val="0"/>
        </w:rPr>
        <w:t xml:space="preserve"> Unchecked edge cases may undermine the booking workflow. Mitigation: prepare positive, negative and concurrency tests and use CI where feasible.</w:t>
      </w:r>
    </w:p>
    <w:p w:rsidR="00000000" w:rsidDel="00000000" w:rsidP="00000000" w:rsidRDefault="00000000" w:rsidRPr="00000000" w14:paraId="000000C0">
      <w:pPr>
        <w:keepNext w:val="0"/>
        <w:spacing w:after="120" w:before="0" w:line="316.8" w:lineRule="auto"/>
        <w:jc w:val="both"/>
        <w:rPr>
          <w:rFonts w:ascii="Arial" w:cs="Arial" w:eastAsia="Arial" w:hAnsi="Arial"/>
          <w:color w:val="263241"/>
          <w:sz w:val="21"/>
          <w:szCs w:val="21"/>
        </w:rPr>
      </w:pPr>
      <w:r w:rsidDel="00000000" w:rsidR="00000000" w:rsidRPr="00000000">
        <w:rPr>
          <w:rFonts w:ascii="Arial" w:cs="Arial" w:eastAsia="Arial" w:hAnsi="Arial"/>
          <w:color w:val="263241"/>
          <w:sz w:val="21"/>
          <w:szCs w:val="21"/>
          <w:rtl w:val="0"/>
        </w:rPr>
        <w:t xml:space="preserve">The risk assessment, ownership, probability, impact and contingency actions will be developed in PA1.</w:t>
      </w:r>
    </w:p>
    <w:p w:rsidR="00000000" w:rsidDel="00000000" w:rsidP="00000000" w:rsidRDefault="00000000" w:rsidRPr="00000000" w14:paraId="000000C1">
      <w:pPr>
        <w:keepNext w:val="1"/>
        <w:spacing w:after="60" w:before="140" w:line="300" w:lineRule="auto"/>
        <w:jc w:val="left"/>
        <w:rPr>
          <w:rFonts w:ascii="Arial" w:cs="Arial" w:eastAsia="Arial" w:hAnsi="Arial"/>
          <w:b w:val="1"/>
          <w:bCs w:val="1"/>
          <w:color w:val="18304e"/>
          <w:sz w:val="21"/>
          <w:szCs w:val="21"/>
        </w:rPr>
      </w:pPr>
      <w:r w:rsidDel="00000000" w:rsidR="00000000" w:rsidRPr="00000000">
        <w:rPr>
          <w:rFonts w:ascii="Arial" w:cs="Arial" w:eastAsia="Arial" w:hAnsi="Arial"/>
          <w:b w:val="1"/>
          <w:bCs w:val="1"/>
          <w:color w:val="18304e"/>
          <w:sz w:val="21"/>
          <w:szCs w:val="21"/>
          <w:rtl w:val="0"/>
        </w:rPr>
        <w:t xml:space="preserve">Questions for the TA:</w:t>
      </w:r>
    </w:p>
    <w:p w:rsidR="00000000" w:rsidDel="00000000" w:rsidP="00000000" w:rsidRDefault="00000000" w:rsidRPr="00000000" w14:paraId="000000C2">
      <w:pPr>
        <w:keepNext w:val="0"/>
        <w:spacing w:after="80" w:before="0" w:line="307.2" w:lineRule="auto"/>
        <w:jc w:val="left"/>
        <w:rPr>
          <w:rFonts w:ascii="Arial" w:cs="Arial" w:eastAsia="Arial" w:hAnsi="Arial"/>
          <w:color w:val="263241"/>
          <w:sz w:val="20.5"/>
          <w:szCs w:val="20.5"/>
        </w:rPr>
      </w:pPr>
      <w:r w:rsidDel="00000000" w:rsidR="00000000" w:rsidRPr="00000000">
        <w:rPr>
          <w:rFonts w:ascii="Arial" w:cs="Arial" w:eastAsia="Arial" w:hAnsi="Arial"/>
          <w:color w:val="263241"/>
          <w:sz w:val="20.5"/>
          <w:szCs w:val="20.5"/>
          <w:rtl w:val="0"/>
        </w:rPr>
        <w:t xml:space="preserve">1. Our four-member team currently proposes 8 Must-have and 2 Should-have features. Is this scope appropriate for the course timeline? Should profile management be a separate Must-have or part of Authentication?</w:t>
      </w:r>
    </w:p>
    <w:p w:rsidR="00000000" w:rsidDel="00000000" w:rsidP="00000000" w:rsidRDefault="00000000" w:rsidRPr="00000000" w14:paraId="000000C3">
      <w:pPr>
        <w:keepNext w:val="0"/>
        <w:spacing w:after="80" w:before="0" w:line="307.2" w:lineRule="auto"/>
        <w:jc w:val="left"/>
        <w:rPr>
          <w:rFonts w:ascii="Arial" w:cs="Arial" w:eastAsia="Arial" w:hAnsi="Arial"/>
          <w:color w:val="263241"/>
          <w:sz w:val="20.5"/>
          <w:szCs w:val="20.5"/>
        </w:rPr>
      </w:pPr>
      <w:r w:rsidDel="00000000" w:rsidR="00000000" w:rsidRPr="00000000">
        <w:rPr>
          <w:rFonts w:ascii="Arial" w:cs="Arial" w:eastAsia="Arial" w:hAnsi="Arial"/>
          <w:color w:val="263241"/>
          <w:sz w:val="20.5"/>
          <w:szCs w:val="20.5"/>
          <w:rtl w:val="0"/>
        </w:rPr>
        <w:t xml:space="preserve">2. Are there any course constraints on booking duration and the confirmation or approval workflow? Is payment at the venue acceptable without online payment integration?</w:t>
      </w:r>
    </w:p>
    <w:p w:rsidR="00000000" w:rsidDel="00000000" w:rsidP="00000000" w:rsidRDefault="00000000" w:rsidRPr="00000000" w14:paraId="000000C4">
      <w:pPr>
        <w:keepNext w:val="0"/>
        <w:spacing w:after="80" w:before="0" w:line="307.2" w:lineRule="auto"/>
        <w:jc w:val="left"/>
        <w:rPr>
          <w:rFonts w:ascii="Arial" w:cs="Arial" w:eastAsia="Arial" w:hAnsi="Arial"/>
          <w:color w:val="263241"/>
          <w:sz w:val="20.5"/>
          <w:szCs w:val="20.5"/>
        </w:rPr>
      </w:pPr>
      <w:r w:rsidDel="00000000" w:rsidR="00000000" w:rsidRPr="00000000">
        <w:rPr>
          <w:rFonts w:ascii="Arial" w:cs="Arial" w:eastAsia="Arial" w:hAnsi="Arial"/>
          <w:color w:val="263241"/>
          <w:sz w:val="20.5"/>
          <w:szCs w:val="20.5"/>
          <w:rtl w:val="0"/>
        </w:rPr>
        <w:t xml:space="preserve">3. How thoroughly should we demonstrate prevention of concurrent double bookings in PA5?</w:t>
      </w:r>
    </w:p>
    <w:p w:rsidR="00000000" w:rsidDel="00000000" w:rsidP="00000000" w:rsidRDefault="00000000" w:rsidRPr="00000000" w14:paraId="000000C5">
      <w:pPr>
        <w:keepNext w:val="0"/>
        <w:spacing w:after="80" w:before="0" w:line="307.2" w:lineRule="auto"/>
        <w:jc w:val="left"/>
        <w:rPr>
          <w:rFonts w:ascii="Arial" w:cs="Arial" w:eastAsia="Arial" w:hAnsi="Arial"/>
          <w:color w:val="263241"/>
          <w:sz w:val="20.5"/>
          <w:szCs w:val="20.5"/>
        </w:rPr>
      </w:pPr>
      <w:r w:rsidDel="00000000" w:rsidR="00000000" w:rsidRPr="00000000">
        <w:rPr>
          <w:rFonts w:ascii="Arial" w:cs="Arial" w:eastAsia="Arial" w:hAnsi="Arial"/>
          <w:color w:val="263241"/>
          <w:sz w:val="20.5"/>
          <w:szCs w:val="20.5"/>
          <w:rtl w:val="0"/>
        </w:rPr>
        <w:t xml:space="preserve">4. Are free hosting services acceptable for the deployment, and would cold-start delays affect the demonstration?</w:t>
      </w:r>
    </w:p>
    <w:p w:rsidR="00000000" w:rsidDel="00000000" w:rsidP="00000000" w:rsidRDefault="00000000" w:rsidRPr="00000000" w14:paraId="000000C6">
      <w:pPr>
        <w:keepNext w:val="0"/>
        <w:spacing w:after="80" w:before="0" w:line="307.2" w:lineRule="auto"/>
        <w:jc w:val="left"/>
        <w:rPr>
          <w:rFonts w:ascii="Arial" w:cs="Arial" w:eastAsia="Arial" w:hAnsi="Arial"/>
          <w:color w:val="263241"/>
          <w:sz w:val="20.5"/>
          <w:szCs w:val="20.5"/>
        </w:rPr>
      </w:pPr>
      <w:r w:rsidDel="00000000" w:rsidR="00000000" w:rsidRPr="00000000">
        <w:rPr>
          <w:rFonts w:ascii="Arial" w:cs="Arial" w:eastAsia="Arial" w:hAnsi="Arial"/>
          <w:color w:val="263241"/>
          <w:sz w:val="20.5"/>
          <w:szCs w:val="20.5"/>
          <w:rtl w:val="0"/>
        </w:rPr>
        <w:t xml:space="preserve">5. What is the process for obtaining PA0 scope approval before proceeding with PA1?</w:t>
      </w:r>
    </w:p>
    <w:p w:rsidR="00000000" w:rsidDel="00000000" w:rsidP="00000000" w:rsidRDefault="00000000" w:rsidRPr="00000000" w14:paraId="000000C7">
      <w:pPr>
        <w:ind w:left="720" w:firstLine="0"/>
        <w:rPr>
          <w:rFonts w:ascii="Arial" w:cs="Arial" w:eastAsia="Arial" w:hAnsi="Arial"/>
          <w:color w:val="263040"/>
          <w:sz w:val="21"/>
          <w:szCs w:val="21"/>
        </w:rPr>
      </w:pPr>
      <w:r w:rsidDel="00000000" w:rsidR="00000000" w:rsidRPr="00000000">
        <w:rPr>
          <w:rtl w:val="0"/>
        </w:rPr>
      </w:r>
    </w:p>
    <w:p w:rsidR="00000000" w:rsidDel="00000000" w:rsidP="00000000" w:rsidRDefault="00000000" w:rsidRPr="00000000" w14:paraId="000000C8">
      <w:pPr>
        <w:pStyle w:val="Heading1"/>
        <w:keepNext w:val="1"/>
        <w:pageBreakBefore w:val="0"/>
        <w:numPr>
          <w:ilvl w:val="0"/>
          <w:numId w:val="2"/>
        </w:numPr>
        <w:spacing w:after="140" w:before="240" w:line="288" w:lineRule="auto"/>
        <w:ind w:left="0" w:firstLine="0"/>
        <w:jc w:val="left"/>
        <w:rPr>
          <w:rFonts w:ascii="Arial" w:cs="Arial" w:eastAsia="Arial" w:hAnsi="Arial"/>
          <w:color w:val="18304e"/>
          <w:sz w:val="32"/>
          <w:szCs w:val="32"/>
        </w:rPr>
      </w:pPr>
      <w:bookmarkStart w:colFirst="0" w:colLast="0" w:name="_jzizm5e1f83m" w:id="11"/>
      <w:bookmarkEnd w:id="11"/>
      <w:r w:rsidDel="00000000" w:rsidR="00000000" w:rsidRPr="00000000">
        <w:rPr>
          <w:rFonts w:ascii="Arial" w:cs="Arial" w:eastAsia="Arial" w:hAnsi="Arial"/>
          <w:color w:val="18304e"/>
          <w:sz w:val="32"/>
          <w:szCs w:val="32"/>
          <w:rtl w:val="0"/>
        </w:rPr>
        <w:t xml:space="preserve">Team Contract</w:t>
      </w:r>
    </w:p>
    <w:p w:rsidR="00000000" w:rsidDel="00000000" w:rsidP="00000000" w:rsidRDefault="00000000" w:rsidRPr="00000000" w14:paraId="000000C9">
      <w:pPr>
        <w:ind w:firstLine="576"/>
        <w:rPr>
          <w:rFonts w:ascii="Arial" w:cs="Arial" w:eastAsia="Arial" w:hAnsi="Arial"/>
          <w:color w:val="263040"/>
          <w:sz w:val="21"/>
          <w:szCs w:val="21"/>
        </w:rPr>
      </w:pPr>
      <w:r w:rsidDel="00000000" w:rsidR="00000000" w:rsidRPr="00000000">
        <w:rPr>
          <w:rtl w:val="0"/>
        </w:rPr>
      </w:r>
    </w:p>
    <w:p w:rsidR="00000000" w:rsidDel="00000000" w:rsidP="00000000" w:rsidRDefault="00000000" w:rsidRPr="00000000" w14:paraId="000000CA">
      <w:pPr>
        <w:pStyle w:val="Heading2"/>
        <w:keepNext w:val="1"/>
        <w:numPr>
          <w:ilvl w:val="1"/>
          <w:numId w:val="2"/>
        </w:numPr>
        <w:spacing w:after="90" w:before="220" w:line="288" w:lineRule="auto"/>
        <w:ind w:left="0" w:firstLine="0"/>
        <w:jc w:val="left"/>
        <w:rPr>
          <w:rFonts w:ascii="Arial" w:cs="Arial" w:eastAsia="Arial" w:hAnsi="Arial"/>
          <w:color w:val="28598d"/>
          <w:sz w:val="25"/>
          <w:szCs w:val="25"/>
        </w:rPr>
      </w:pPr>
      <w:bookmarkStart w:colFirst="0" w:colLast="0" w:name="_mr5d61eq94l1" w:id="12"/>
      <w:bookmarkEnd w:id="12"/>
      <w:r w:rsidDel="00000000" w:rsidR="00000000" w:rsidRPr="00000000">
        <w:rPr>
          <w:rFonts w:ascii="Arial" w:cs="Arial" w:eastAsia="Arial" w:hAnsi="Arial"/>
          <w:color w:val="28598d"/>
          <w:sz w:val="25"/>
          <w:szCs w:val="25"/>
          <w:rtl w:val="0"/>
        </w:rPr>
        <w:t xml:space="preserve">Goals and Expectations</w:t>
      </w:r>
    </w:p>
    <w:p w:rsidR="00000000" w:rsidDel="00000000" w:rsidP="00000000" w:rsidRDefault="00000000" w:rsidRPr="00000000" w14:paraId="000000CB">
      <w:pPr>
        <w:keepNext w:val="0"/>
        <w:spacing w:after="120" w:before="0" w:line="316.8" w:lineRule="auto"/>
        <w:ind w:left="0" w:firstLine="0"/>
        <w:jc w:val="both"/>
        <w:rPr>
          <w:rFonts w:ascii="Arial" w:cs="Arial" w:eastAsia="Arial" w:hAnsi="Arial"/>
          <w:color w:val="263241"/>
          <w:sz w:val="21"/>
          <w:szCs w:val="21"/>
        </w:rPr>
      </w:pPr>
      <w:r w:rsidDel="00000000" w:rsidR="00000000" w:rsidRPr="00000000">
        <w:rPr>
          <w:rFonts w:ascii="Arial" w:cs="Arial" w:eastAsia="Arial" w:hAnsi="Arial"/>
          <w:color w:val="263241"/>
          <w:sz w:val="21"/>
          <w:szCs w:val="21"/>
          <w:rtl w:val="0"/>
        </w:rPr>
        <w:t xml:space="preserve">The team aims to achieve the highest possible course result (10/10) by submitting each PA on time, implementing all agreed Must-have functions, maintaining consistency across requirements, design, implementation and testing, following the engineering process, and delivering a stable deployed system with an effective final demonstration.</w:t>
      </w:r>
    </w:p>
    <w:p w:rsidR="00000000" w:rsidDel="00000000" w:rsidP="00000000" w:rsidRDefault="00000000" w:rsidRPr="00000000" w14:paraId="000000CC">
      <w:pPr>
        <w:ind w:firstLine="576"/>
        <w:rPr>
          <w:rFonts w:ascii="Arial" w:cs="Arial" w:eastAsia="Arial" w:hAnsi="Arial"/>
          <w:i w:val="1"/>
          <w:iCs w:val="1"/>
          <w:color w:val="263040"/>
          <w:sz w:val="21"/>
          <w:szCs w:val="21"/>
        </w:rPr>
      </w:pPr>
      <w:r w:rsidDel="00000000" w:rsidR="00000000" w:rsidRPr="00000000">
        <w:rPr>
          <w:rtl w:val="0"/>
        </w:rPr>
      </w:r>
    </w:p>
    <w:p w:rsidR="00000000" w:rsidDel="00000000" w:rsidP="00000000" w:rsidRDefault="00000000" w:rsidRPr="00000000" w14:paraId="000000CD">
      <w:pPr>
        <w:keepNext w:val="0"/>
        <w:spacing w:after="120" w:before="0" w:line="316.8" w:lineRule="auto"/>
        <w:ind w:left="0" w:firstLine="0"/>
        <w:jc w:val="both"/>
        <w:rPr>
          <w:rFonts w:ascii="Arial" w:cs="Arial" w:eastAsia="Arial" w:hAnsi="Arial"/>
          <w:color w:val="263241"/>
          <w:sz w:val="21"/>
          <w:szCs w:val="21"/>
        </w:rPr>
      </w:pPr>
      <w:r w:rsidDel="00000000" w:rsidR="00000000" w:rsidRPr="00000000">
        <w:rPr>
          <w:rFonts w:ascii="Arial" w:cs="Arial" w:eastAsia="Arial" w:hAnsi="Arial"/>
          <w:color w:val="263241"/>
          <w:sz w:val="21"/>
          <w:szCs w:val="21"/>
          <w:rtl w:val="0"/>
        </w:rPr>
        <w:t xml:space="preserve">Each member is expected to contribute approximately 5–7 hours per week during normal weeks, with additional effort when needed near PA deadlines, implementation, testing, deployment, and the final presentation. Roles define primary responsibility, not exclusive ownership; every member must support other areas when necessary. The team prioritizes correctness, completeness, traceability, evidence of contribution, teamwork, and software quality over unnecessary extra features. Finishing the agreed Must-have scope at high quality takes priority over adding optional features.</w:t>
      </w:r>
    </w:p>
    <w:p w:rsidR="00000000" w:rsidDel="00000000" w:rsidP="00000000" w:rsidRDefault="00000000" w:rsidRPr="00000000" w14:paraId="000000CE">
      <w:pPr>
        <w:pStyle w:val="Heading2"/>
        <w:keepNext w:val="1"/>
        <w:numPr>
          <w:ilvl w:val="1"/>
          <w:numId w:val="2"/>
        </w:numPr>
        <w:spacing w:after="90" w:before="220" w:line="288" w:lineRule="auto"/>
        <w:ind w:left="0" w:firstLine="0"/>
        <w:jc w:val="left"/>
        <w:rPr>
          <w:rFonts w:ascii="Arial" w:cs="Arial" w:eastAsia="Arial" w:hAnsi="Arial"/>
          <w:color w:val="28598d"/>
          <w:sz w:val="25"/>
          <w:szCs w:val="25"/>
        </w:rPr>
      </w:pPr>
      <w:bookmarkStart w:colFirst="0" w:colLast="0" w:name="_vsgw7fggh9g4" w:id="13"/>
      <w:bookmarkEnd w:id="13"/>
      <w:r w:rsidDel="00000000" w:rsidR="00000000" w:rsidRPr="00000000">
        <w:rPr>
          <w:rFonts w:ascii="Arial" w:cs="Arial" w:eastAsia="Arial" w:hAnsi="Arial"/>
          <w:color w:val="28598d"/>
          <w:sz w:val="25"/>
          <w:szCs w:val="25"/>
          <w:rtl w:val="0"/>
        </w:rPr>
        <w:t xml:space="preserve">Communication</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6.8" w:lineRule="auto"/>
        <w:ind w:right="0"/>
        <w:jc w:val="both"/>
        <w:rPr>
          <w:rFonts w:ascii="Arial" w:cs="Arial" w:eastAsia="Arial" w:hAnsi="Arial"/>
          <w:smallCaps w:val="0"/>
          <w:strike w:val="0"/>
          <w:color w:val="263241"/>
          <w:sz w:val="21"/>
          <w:szCs w:val="21"/>
          <w:u w:val="none"/>
          <w:shd w:fill="auto" w:val="clear"/>
          <w:vertAlign w:val="baseline"/>
        </w:rPr>
      </w:pPr>
      <w:r w:rsidDel="00000000" w:rsidR="00000000" w:rsidRPr="00000000">
        <w:rPr>
          <w:rFonts w:ascii="Arial" w:cs="Arial" w:eastAsia="Arial" w:hAnsi="Arial"/>
          <w:color w:val="263241"/>
          <w:sz w:val="21"/>
          <w:szCs w:val="21"/>
          <w:rtl w:val="0"/>
        </w:rPr>
        <w:t xml:space="preserve">Messenger is the primary channel for team coordination. Google Meet supports online meetings, while Discord may be used for technical discussion. Urgent issues should be communicated directly to the affected members and Team Lead.</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6.8" w:lineRule="auto"/>
        <w:ind w:right="0"/>
        <w:jc w:val="both"/>
        <w:rPr>
          <w:rFonts w:ascii="Arial" w:cs="Arial" w:eastAsia="Arial" w:hAnsi="Arial"/>
          <w:smallCaps w:val="0"/>
          <w:strike w:val="0"/>
          <w:color w:val="263241"/>
          <w:sz w:val="21"/>
          <w:szCs w:val="21"/>
          <w:u w:val="none"/>
          <w:shd w:fill="auto" w:val="clear"/>
          <w:vertAlign w:val="baseline"/>
        </w:rPr>
      </w:pPr>
      <w:r w:rsidDel="00000000" w:rsidR="00000000" w:rsidRPr="00000000">
        <w:rPr>
          <w:rFonts w:ascii="Arial" w:cs="Arial" w:eastAsia="Arial" w:hAnsi="Arial"/>
          <w:b w:val="1"/>
          <w:bCs w:val="1"/>
          <w:color w:val="18304e"/>
          <w:sz w:val="21"/>
          <w:szCs w:val="21"/>
          <w:rtl w:val="0"/>
        </w:rPr>
        <w:t xml:space="preserve">Expected response time to messages:</w:t>
      </w:r>
      <w:r w:rsidDel="00000000" w:rsidR="00000000" w:rsidRPr="00000000">
        <w:rPr>
          <w:rFonts w:ascii="Arial" w:cs="Arial" w:eastAsia="Arial" w:hAnsi="Arial"/>
          <w:color w:val="263241"/>
          <w:sz w:val="21"/>
          <w:szCs w:val="21"/>
          <w:rtl w:val="0"/>
        </w:rPr>
        <w:t xml:space="preserve"> within 12 hours on weekdays for normal project messages. Urgent blockers that may affect another member or a deadline must be reported as soon as possible. If a member is blocked for more than 24 hours, they must report the blocker, what they have tried, and what support is needed.</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6.8" w:lineRule="auto"/>
        <w:ind w:right="0"/>
        <w:jc w:val="both"/>
        <w:rPr>
          <w:rFonts w:ascii="Arial" w:cs="Arial" w:eastAsia="Arial" w:hAnsi="Arial"/>
          <w:smallCaps w:val="0"/>
          <w:strike w:val="0"/>
          <w:color w:val="263241"/>
          <w:sz w:val="21"/>
          <w:szCs w:val="21"/>
          <w:u w:val="none"/>
          <w:shd w:fill="auto" w:val="clear"/>
          <w:vertAlign w:val="baseline"/>
        </w:rPr>
      </w:pPr>
      <w:r w:rsidDel="00000000" w:rsidR="00000000" w:rsidRPr="00000000">
        <w:rPr>
          <w:rFonts w:ascii="Arial" w:cs="Arial" w:eastAsia="Arial" w:hAnsi="Arial"/>
          <w:color w:val="263241"/>
          <w:sz w:val="21"/>
          <w:szCs w:val="21"/>
          <w:rtl w:val="0"/>
        </w:rPr>
        <w:t xml:space="preserve">The planned workflow uses GitHub Projects for task tracking, the project GitHub repository for code and versioned deliverables, and Google Docs/Drive for collaborative drafts. Tool access will be confirmed during PA1. Decisions regarding scope, architecture, ownership and deadlines must be recorded in the task board, meeting minutes or project files—not only in chat.</w:t>
      </w:r>
      <w:r w:rsidDel="00000000" w:rsidR="00000000" w:rsidRPr="00000000">
        <w:rPr>
          <w:rtl w:val="0"/>
        </w:rPr>
      </w:r>
    </w:p>
    <w:p w:rsidR="00000000" w:rsidDel="00000000" w:rsidP="00000000" w:rsidRDefault="00000000" w:rsidRPr="00000000" w14:paraId="000000D2">
      <w:pPr>
        <w:pStyle w:val="Heading2"/>
        <w:keepNext w:val="1"/>
        <w:numPr>
          <w:ilvl w:val="1"/>
          <w:numId w:val="2"/>
        </w:numPr>
        <w:spacing w:after="90" w:before="220" w:line="288" w:lineRule="auto"/>
        <w:ind w:left="0" w:firstLine="0"/>
        <w:jc w:val="left"/>
        <w:rPr>
          <w:rFonts w:ascii="Arial" w:cs="Arial" w:eastAsia="Arial" w:hAnsi="Arial"/>
          <w:color w:val="28598d"/>
          <w:sz w:val="25"/>
          <w:szCs w:val="25"/>
        </w:rPr>
      </w:pPr>
      <w:bookmarkStart w:colFirst="0" w:colLast="0" w:name="_mgi39w2tnhpt" w:id="14"/>
      <w:bookmarkEnd w:id="14"/>
      <w:r w:rsidDel="00000000" w:rsidR="00000000" w:rsidRPr="00000000">
        <w:rPr>
          <w:rFonts w:ascii="Arial" w:cs="Arial" w:eastAsia="Arial" w:hAnsi="Arial"/>
          <w:color w:val="28598d"/>
          <w:sz w:val="25"/>
          <w:szCs w:val="25"/>
          <w:rtl w:val="0"/>
        </w:rPr>
        <w:t xml:space="preserve">Meetings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6.8" w:lineRule="auto"/>
        <w:ind w:right="0"/>
        <w:jc w:val="both"/>
        <w:rPr>
          <w:rFonts w:ascii="Arial" w:cs="Arial" w:eastAsia="Arial" w:hAnsi="Arial"/>
          <w:smallCaps w:val="0"/>
          <w:strike w:val="0"/>
          <w:color w:val="263241"/>
          <w:sz w:val="21"/>
          <w:szCs w:val="21"/>
          <w:u w:val="none"/>
          <w:shd w:fill="auto" w:val="clear"/>
          <w:vertAlign w:val="baseline"/>
        </w:rPr>
      </w:pPr>
      <w:r w:rsidDel="00000000" w:rsidR="00000000" w:rsidRPr="00000000">
        <w:rPr>
          <w:rFonts w:ascii="Arial" w:cs="Arial" w:eastAsia="Arial" w:hAnsi="Arial"/>
          <w:color w:val="263241"/>
          <w:sz w:val="21"/>
          <w:szCs w:val="21"/>
          <w:rtl w:val="0"/>
        </w:rPr>
        <w:t xml:space="preserve">Weekly status meeting with the TA: according to the official schedule assigned by the TA/course staff.</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6.8" w:lineRule="auto"/>
        <w:ind w:right="0"/>
        <w:jc w:val="both"/>
        <w:rPr>
          <w:rFonts w:ascii="Arial" w:cs="Arial" w:eastAsia="Arial" w:hAnsi="Arial"/>
          <w:color w:val="263241"/>
          <w:sz w:val="21"/>
          <w:szCs w:val="21"/>
        </w:rPr>
      </w:pPr>
      <w:r w:rsidDel="00000000" w:rsidR="00000000" w:rsidRPr="00000000">
        <w:rPr>
          <w:rFonts w:ascii="Arial" w:cs="Arial" w:eastAsia="Arial" w:hAnsi="Arial"/>
          <w:color w:val="263241"/>
          <w:sz w:val="21"/>
          <w:szCs w:val="21"/>
          <w:rtl w:val="0"/>
        </w:rPr>
        <w:t xml:space="preserve">The team plans two internal meetings per week. Tuesday is for discussion and planning: PA requirements, decisions, task assignments, reviewers and deadlines. Saturday is for review and finalization: checking deliverables, resolving feedback and confirming next steps. Exact meeting times are communicated through the group channel.</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6.8" w:lineRule="auto"/>
        <w:ind w:right="0"/>
        <w:jc w:val="both"/>
        <w:rPr>
          <w:rFonts w:ascii="Arial" w:cs="Arial" w:eastAsia="Arial" w:hAnsi="Arial"/>
          <w:smallCaps w:val="0"/>
          <w:strike w:val="0"/>
          <w:color w:val="263241"/>
          <w:sz w:val="21"/>
          <w:szCs w:val="21"/>
          <w:u w:val="none"/>
          <w:shd w:fill="auto" w:val="clear"/>
          <w:vertAlign w:val="baseline"/>
        </w:rPr>
      </w:pPr>
      <w:r w:rsidDel="00000000" w:rsidR="00000000" w:rsidRPr="00000000">
        <w:rPr>
          <w:rFonts w:ascii="Arial" w:cs="Arial" w:eastAsia="Arial" w:hAnsi="Arial"/>
          <w:b w:val="1"/>
          <w:bCs w:val="1"/>
          <w:color w:val="18304e"/>
          <w:sz w:val="21"/>
          <w:szCs w:val="21"/>
          <w:rtl w:val="0"/>
        </w:rPr>
        <w:t xml:space="preserve">Attendance rule:</w:t>
      </w:r>
      <w:r w:rsidDel="00000000" w:rsidR="00000000" w:rsidRPr="00000000">
        <w:rPr>
          <w:rFonts w:ascii="Arial" w:cs="Arial" w:eastAsia="Arial" w:hAnsi="Arial"/>
          <w:color w:val="263241"/>
          <w:sz w:val="21"/>
          <w:szCs w:val="21"/>
          <w:rtl w:val="0"/>
        </w:rPr>
        <w:t xml:space="preserve"> at least 3 of 4 members should attend a normal internal meeting for project decisions. Planned absence should be reported at least 24 hours in advance when possible; unexpected absence must be reported as soon as reasonably possible. An absent member must provide current task status, completed work, blockers, and next steps. Missed meetings are recorded in the weekly status report when appropriate.</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6.8" w:lineRule="auto"/>
        <w:ind w:right="0"/>
        <w:jc w:val="both"/>
        <w:rPr>
          <w:rFonts w:ascii="Arial" w:cs="Arial" w:eastAsia="Arial" w:hAnsi="Arial"/>
          <w:smallCaps w:val="0"/>
          <w:strike w:val="0"/>
          <w:color w:val="263241"/>
          <w:sz w:val="21"/>
          <w:szCs w:val="21"/>
          <w:u w:val="none"/>
          <w:shd w:fill="auto" w:val="clear"/>
          <w:vertAlign w:val="baseline"/>
        </w:rPr>
      </w:pPr>
      <w:r w:rsidDel="00000000" w:rsidR="00000000" w:rsidRPr="00000000">
        <w:rPr>
          <w:rFonts w:ascii="Arial" w:cs="Arial" w:eastAsia="Arial" w:hAnsi="Arial"/>
          <w:color w:val="263241"/>
          <w:sz w:val="21"/>
          <w:szCs w:val="21"/>
          <w:rtl w:val="0"/>
        </w:rPr>
        <w:t xml:space="preserve">The planned weekly status report is prepared by Sunday at 22:00 during weeks 2–10, subject to the official course calendar and team agreement. The Team Lead or backup consolidates updates from task records and meeting minutes, then commits reports to /docs/management/weekly/ in the GitHub repository, unless the TA specifies another procedure.</w:t>
      </w:r>
      <w:r w:rsidDel="00000000" w:rsidR="00000000" w:rsidRPr="00000000">
        <w:rPr>
          <w:rtl w:val="0"/>
        </w:rPr>
      </w:r>
    </w:p>
    <w:p w:rsidR="00000000" w:rsidDel="00000000" w:rsidP="00000000" w:rsidRDefault="00000000" w:rsidRPr="00000000" w14:paraId="000000D7">
      <w:pPr>
        <w:pStyle w:val="Heading2"/>
        <w:keepNext w:val="1"/>
        <w:numPr>
          <w:ilvl w:val="1"/>
          <w:numId w:val="2"/>
        </w:numPr>
        <w:spacing w:after="90" w:before="220" w:line="288" w:lineRule="auto"/>
        <w:ind w:left="0" w:firstLine="0"/>
        <w:jc w:val="left"/>
        <w:rPr>
          <w:rFonts w:ascii="Arial" w:cs="Arial" w:eastAsia="Arial" w:hAnsi="Arial"/>
          <w:color w:val="28598d"/>
          <w:sz w:val="25"/>
          <w:szCs w:val="25"/>
        </w:rPr>
      </w:pPr>
      <w:bookmarkStart w:colFirst="0" w:colLast="0" w:name="_gup1iaggaq43" w:id="15"/>
      <w:bookmarkEnd w:id="15"/>
      <w:r w:rsidDel="00000000" w:rsidR="00000000" w:rsidRPr="00000000">
        <w:rPr>
          <w:rFonts w:ascii="Arial" w:cs="Arial" w:eastAsia="Arial" w:hAnsi="Arial"/>
          <w:color w:val="28598d"/>
          <w:sz w:val="25"/>
          <w:szCs w:val="25"/>
          <w:rtl w:val="0"/>
        </w:rPr>
        <w:t xml:space="preserve">Roles and Responsibilities</w:t>
      </w:r>
    </w:p>
    <w:p w:rsidR="00000000" w:rsidDel="00000000" w:rsidP="00000000" w:rsidRDefault="00000000" w:rsidRPr="00000000" w14:paraId="000000D8">
      <w:pPr>
        <w:keepNext w:val="0"/>
        <w:spacing w:after="120" w:before="0" w:line="316.8" w:lineRule="auto"/>
        <w:ind w:left="0" w:firstLine="0"/>
        <w:jc w:val="both"/>
        <w:rPr>
          <w:rFonts w:ascii="Arial" w:cs="Arial" w:eastAsia="Arial" w:hAnsi="Arial"/>
          <w:color w:val="263241"/>
          <w:sz w:val="21"/>
          <w:szCs w:val="21"/>
        </w:rPr>
      </w:pPr>
      <w:r w:rsidDel="00000000" w:rsidR="00000000" w:rsidRPr="00000000">
        <w:rPr>
          <w:rFonts w:ascii="Arial" w:cs="Arial" w:eastAsia="Arial" w:hAnsi="Arial"/>
          <w:b w:val="1"/>
          <w:bCs w:val="1"/>
          <w:color w:val="18304e"/>
          <w:sz w:val="21"/>
          <w:szCs w:val="21"/>
          <w:rtl w:val="0"/>
        </w:rPr>
        <w:t xml:space="preserve">Team Lead / Project Manager:</w:t>
      </w:r>
      <w:r w:rsidDel="00000000" w:rsidR="00000000" w:rsidRPr="00000000">
        <w:rPr>
          <w:rFonts w:ascii="Arial" w:cs="Arial" w:eastAsia="Arial" w:hAnsi="Arial"/>
          <w:color w:val="263241"/>
          <w:sz w:val="21"/>
          <w:szCs w:val="21"/>
          <w:rtl w:val="0"/>
        </w:rPr>
        <w:t xml:space="preserve"> maintains the project plan and task board, assigns and tracks work, monitors deadlines and blockers, organizes meetings, coordinates weekly status reports, communicates with the TA when necessary, and checks each PA before submission.</w:t>
      </w:r>
    </w:p>
    <w:p w:rsidR="00000000" w:rsidDel="00000000" w:rsidP="00000000" w:rsidRDefault="00000000" w:rsidRPr="00000000" w14:paraId="000000D9">
      <w:pPr>
        <w:ind w:firstLine="576"/>
        <w:rPr>
          <w:rFonts w:ascii="Arial" w:cs="Arial" w:eastAsia="Arial" w:hAnsi="Arial"/>
          <w:i w:val="1"/>
          <w:iCs w:val="1"/>
          <w:color w:val="263040"/>
          <w:sz w:val="21"/>
          <w:szCs w:val="21"/>
        </w:rPr>
      </w:pPr>
      <w:r w:rsidDel="00000000" w:rsidR="00000000" w:rsidRPr="00000000">
        <w:rPr>
          <w:rtl w:val="0"/>
        </w:rPr>
      </w:r>
    </w:p>
    <w:p w:rsidR="00000000" w:rsidDel="00000000" w:rsidP="00000000" w:rsidRDefault="00000000" w:rsidRPr="00000000" w14:paraId="000000DA">
      <w:pPr>
        <w:keepNext w:val="0"/>
        <w:spacing w:after="120" w:before="0" w:line="316.8" w:lineRule="auto"/>
        <w:ind w:left="0" w:firstLine="0"/>
        <w:jc w:val="both"/>
        <w:rPr>
          <w:rFonts w:ascii="Arial" w:cs="Arial" w:eastAsia="Arial" w:hAnsi="Arial"/>
          <w:color w:val="263241"/>
          <w:sz w:val="21"/>
          <w:szCs w:val="21"/>
        </w:rPr>
      </w:pPr>
      <w:r w:rsidDel="00000000" w:rsidR="00000000" w:rsidRPr="00000000">
        <w:rPr>
          <w:rFonts w:ascii="Arial" w:cs="Arial" w:eastAsia="Arial" w:hAnsi="Arial"/>
          <w:b w:val="1"/>
          <w:bCs w:val="1"/>
          <w:color w:val="18304e"/>
          <w:sz w:val="21"/>
          <w:szCs w:val="21"/>
          <w:rtl w:val="0"/>
        </w:rPr>
        <w:t xml:space="preserve">Business Analyst:</w:t>
      </w:r>
      <w:r w:rsidDel="00000000" w:rsidR="00000000" w:rsidRPr="00000000">
        <w:rPr>
          <w:rFonts w:ascii="Arial" w:cs="Arial" w:eastAsia="Arial" w:hAnsi="Arial"/>
          <w:color w:val="263241"/>
          <w:sz w:val="21"/>
          <w:szCs w:val="21"/>
          <w:rtl w:val="0"/>
        </w:rPr>
        <w:t xml:space="preserve"> leads problem analysis, scope, requirements, business rules, use cases, and acceptance criteria, and checks consistency of requirements across PAs.</w:t>
      </w:r>
    </w:p>
    <w:p w:rsidR="00000000" w:rsidDel="00000000" w:rsidP="00000000" w:rsidRDefault="00000000" w:rsidRPr="00000000" w14:paraId="000000DB">
      <w:pPr>
        <w:ind w:firstLine="576"/>
        <w:rPr>
          <w:rFonts w:ascii="Arial" w:cs="Arial" w:eastAsia="Arial" w:hAnsi="Arial"/>
          <w:i w:val="1"/>
          <w:iCs w:val="1"/>
          <w:color w:val="263040"/>
          <w:sz w:val="21"/>
          <w:szCs w:val="21"/>
        </w:rPr>
      </w:pPr>
      <w:r w:rsidDel="00000000" w:rsidR="00000000" w:rsidRPr="00000000">
        <w:rPr>
          <w:rtl w:val="0"/>
        </w:rPr>
      </w:r>
    </w:p>
    <w:p w:rsidR="00000000" w:rsidDel="00000000" w:rsidP="00000000" w:rsidRDefault="00000000" w:rsidRPr="00000000" w14:paraId="000000DC">
      <w:pPr>
        <w:keepNext w:val="0"/>
        <w:spacing w:after="120" w:before="0" w:line="316.8" w:lineRule="auto"/>
        <w:ind w:left="0" w:firstLine="0"/>
        <w:jc w:val="both"/>
        <w:rPr>
          <w:rFonts w:ascii="Arial" w:cs="Arial" w:eastAsia="Arial" w:hAnsi="Arial"/>
          <w:color w:val="263241"/>
          <w:sz w:val="21"/>
          <w:szCs w:val="21"/>
        </w:rPr>
      </w:pPr>
      <w:r w:rsidDel="00000000" w:rsidR="00000000" w:rsidRPr="00000000">
        <w:rPr>
          <w:rFonts w:ascii="Arial" w:cs="Arial" w:eastAsia="Arial" w:hAnsi="Arial"/>
          <w:b w:val="1"/>
          <w:bCs w:val="1"/>
          <w:color w:val="18304e"/>
          <w:sz w:val="21"/>
          <w:szCs w:val="21"/>
          <w:rtl w:val="0"/>
        </w:rPr>
        <w:t xml:space="preserve">UI/UX Designer / Software Architect: </w:t>
      </w:r>
      <w:r w:rsidDel="00000000" w:rsidR="00000000" w:rsidRPr="00000000">
        <w:rPr>
          <w:rFonts w:ascii="Arial" w:cs="Arial" w:eastAsia="Arial" w:hAnsi="Arial"/>
          <w:color w:val="18304e"/>
          <w:sz w:val="21"/>
          <w:szCs w:val="21"/>
          <w:rtl w:val="0"/>
        </w:rPr>
        <w:t xml:space="preserve">leads interface design and user experience, as well as architecture, C4/UML diagrams, database design and consistency between design and requirements.</w:t>
      </w:r>
      <w:r w:rsidDel="00000000" w:rsidR="00000000" w:rsidRPr="00000000">
        <w:rPr>
          <w:rtl w:val="0"/>
        </w:rPr>
      </w:r>
    </w:p>
    <w:p w:rsidR="00000000" w:rsidDel="00000000" w:rsidP="00000000" w:rsidRDefault="00000000" w:rsidRPr="00000000" w14:paraId="000000DD">
      <w:pPr>
        <w:ind w:firstLine="576"/>
        <w:rPr>
          <w:rFonts w:ascii="Arial" w:cs="Arial" w:eastAsia="Arial" w:hAnsi="Arial"/>
          <w:i w:val="1"/>
          <w:iCs w:val="1"/>
          <w:color w:val="263040"/>
          <w:sz w:val="21"/>
          <w:szCs w:val="21"/>
        </w:rPr>
      </w:pPr>
      <w:r w:rsidDel="00000000" w:rsidR="00000000" w:rsidRPr="00000000">
        <w:rPr>
          <w:rtl w:val="0"/>
        </w:rPr>
      </w:r>
    </w:p>
    <w:p w:rsidR="00000000" w:rsidDel="00000000" w:rsidP="00000000" w:rsidRDefault="00000000" w:rsidRPr="00000000" w14:paraId="000000DE">
      <w:pPr>
        <w:keepNext w:val="0"/>
        <w:spacing w:after="120" w:before="0" w:line="316.8" w:lineRule="auto"/>
        <w:ind w:left="0" w:firstLine="0"/>
        <w:jc w:val="both"/>
        <w:rPr>
          <w:rFonts w:ascii="Arial" w:cs="Arial" w:eastAsia="Arial" w:hAnsi="Arial"/>
          <w:color w:val="263241"/>
          <w:sz w:val="21"/>
          <w:szCs w:val="21"/>
        </w:rPr>
      </w:pPr>
      <w:r w:rsidDel="00000000" w:rsidR="00000000" w:rsidRPr="00000000">
        <w:rPr>
          <w:rFonts w:ascii="Arial" w:cs="Arial" w:eastAsia="Arial" w:hAnsi="Arial"/>
          <w:b w:val="1"/>
          <w:bCs w:val="1"/>
          <w:color w:val="18304e"/>
          <w:sz w:val="21"/>
          <w:szCs w:val="21"/>
          <w:rtl w:val="0"/>
        </w:rPr>
        <w:t xml:space="preserve">Software Developer / Software Tester:</w:t>
      </w:r>
      <w:r w:rsidDel="00000000" w:rsidR="00000000" w:rsidRPr="00000000">
        <w:rPr>
          <w:rFonts w:ascii="Arial" w:cs="Arial" w:eastAsia="Arial" w:hAnsi="Arial"/>
          <w:color w:val="18304e"/>
          <w:sz w:val="21"/>
          <w:szCs w:val="21"/>
          <w:rtl w:val="0"/>
        </w:rPr>
        <w:t xml:space="preserve"> supports implementation and integration; plans and executes unit, integration and system testing; tracks defects and assists with continuous integration and test automation.</w:t>
      </w:r>
      <w:r w:rsidDel="00000000" w:rsidR="00000000" w:rsidRPr="00000000">
        <w:rPr>
          <w:rtl w:val="0"/>
        </w:rPr>
      </w:r>
    </w:p>
    <w:p w:rsidR="00000000" w:rsidDel="00000000" w:rsidP="00000000" w:rsidRDefault="00000000" w:rsidRPr="00000000" w14:paraId="000000DF">
      <w:pPr>
        <w:ind w:firstLine="576"/>
        <w:rPr>
          <w:rFonts w:ascii="Arial" w:cs="Arial" w:eastAsia="Arial" w:hAnsi="Arial"/>
          <w:i w:val="1"/>
          <w:iCs w:val="1"/>
          <w:color w:val="263040"/>
          <w:sz w:val="21"/>
          <w:szCs w:val="21"/>
        </w:rPr>
      </w:pPr>
      <w:r w:rsidDel="00000000" w:rsidR="00000000" w:rsidRPr="00000000">
        <w:rPr>
          <w:rtl w:val="0"/>
        </w:rPr>
      </w:r>
    </w:p>
    <w:p w:rsidR="00000000" w:rsidDel="00000000" w:rsidP="00000000" w:rsidRDefault="00000000" w:rsidRPr="00000000" w14:paraId="000000E0">
      <w:pPr>
        <w:keepNext w:val="0"/>
        <w:spacing w:after="120" w:before="0" w:line="316.8" w:lineRule="auto"/>
        <w:ind w:left="0" w:firstLine="0"/>
        <w:jc w:val="both"/>
        <w:rPr>
          <w:rFonts w:ascii="Arial" w:cs="Arial" w:eastAsia="Arial" w:hAnsi="Arial"/>
          <w:color w:val="263241"/>
          <w:sz w:val="21"/>
          <w:szCs w:val="21"/>
        </w:rPr>
      </w:pPr>
      <w:r w:rsidDel="00000000" w:rsidR="00000000" w:rsidRPr="00000000">
        <w:rPr>
          <w:rFonts w:ascii="Arial" w:cs="Arial" w:eastAsia="Arial" w:hAnsi="Arial"/>
          <w:color w:val="263241"/>
          <w:sz w:val="21"/>
          <w:szCs w:val="21"/>
          <w:rtl w:val="0"/>
        </w:rPr>
        <w:t xml:space="preserve">All members must contribute to implementation, testing, review, integration, and documentation according to their abilities and assigned tasks. Each important role must have a backup member. If a task is reassigned, the previous owner must hand over current files/code, progress, known issues, decisions made, and recommended next steps.</w:t>
      </w:r>
    </w:p>
    <w:p w:rsidR="00000000" w:rsidDel="00000000" w:rsidP="00000000" w:rsidRDefault="00000000" w:rsidRPr="00000000" w14:paraId="000000E1">
      <w:pPr>
        <w:pStyle w:val="Heading2"/>
        <w:keepNext w:val="1"/>
        <w:numPr>
          <w:ilvl w:val="1"/>
          <w:numId w:val="2"/>
        </w:numPr>
        <w:spacing w:after="90" w:before="220" w:line="288" w:lineRule="auto"/>
        <w:ind w:left="0" w:firstLine="0"/>
        <w:jc w:val="left"/>
        <w:rPr>
          <w:rFonts w:ascii="Arial" w:cs="Arial" w:eastAsia="Arial" w:hAnsi="Arial"/>
          <w:color w:val="28598d"/>
          <w:sz w:val="25"/>
          <w:szCs w:val="25"/>
        </w:rPr>
      </w:pPr>
      <w:bookmarkStart w:colFirst="0" w:colLast="0" w:name="_2zu66bwm2q4m" w:id="16"/>
      <w:bookmarkEnd w:id="16"/>
      <w:r w:rsidDel="00000000" w:rsidR="00000000" w:rsidRPr="00000000">
        <w:rPr>
          <w:rFonts w:ascii="Arial" w:cs="Arial" w:eastAsia="Arial" w:hAnsi="Arial"/>
          <w:color w:val="28598d"/>
          <w:sz w:val="25"/>
          <w:szCs w:val="25"/>
          <w:rtl w:val="0"/>
        </w:rPr>
        <w:t xml:space="preserve">Work Standards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6.8" w:lineRule="auto"/>
        <w:ind w:right="0"/>
        <w:jc w:val="both"/>
        <w:rPr>
          <w:rFonts w:ascii="Arial" w:cs="Arial" w:eastAsia="Arial" w:hAnsi="Arial"/>
          <w:smallCaps w:val="0"/>
          <w:strike w:val="0"/>
          <w:color w:val="263241"/>
          <w:sz w:val="21"/>
          <w:szCs w:val="21"/>
          <w:u w:val="none"/>
          <w:shd w:fill="auto" w:val="clear"/>
          <w:vertAlign w:val="baseline"/>
        </w:rPr>
      </w:pPr>
      <w:r w:rsidDel="00000000" w:rsidR="00000000" w:rsidRPr="00000000">
        <w:rPr>
          <w:rFonts w:ascii="Arial" w:cs="Arial" w:eastAsia="Arial" w:hAnsi="Arial"/>
          <w:b w:val="1"/>
          <w:bCs w:val="1"/>
          <w:color w:val="18304e"/>
          <w:sz w:val="21"/>
          <w:szCs w:val="21"/>
          <w:rtl w:val="0"/>
        </w:rPr>
        <w:t xml:space="preserve">Internal deadline:</w:t>
      </w:r>
      <w:r w:rsidDel="00000000" w:rsidR="00000000" w:rsidRPr="00000000">
        <w:rPr>
          <w:rFonts w:ascii="Arial" w:cs="Arial" w:eastAsia="Arial" w:hAnsi="Arial"/>
          <w:color w:val="263241"/>
          <w:sz w:val="21"/>
          <w:szCs w:val="21"/>
          <w:rtl w:val="0"/>
        </w:rPr>
        <w:t xml:space="preserve"> each assigned task or document section should be completed at least 48 hours before the official PA deadline whenever possible. A task is considered at risk if the owner reports before the deadline that it may be delayed; it is considered late if the agreed deadline is missed without an approved revised deadline.</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6.8" w:lineRule="auto"/>
        <w:ind w:right="0"/>
        <w:jc w:val="both"/>
        <w:rPr>
          <w:rFonts w:ascii="Arial" w:cs="Arial" w:eastAsia="Arial" w:hAnsi="Arial"/>
          <w:smallCaps w:val="0"/>
          <w:strike w:val="0"/>
          <w:color w:val="263241"/>
          <w:sz w:val="21"/>
          <w:szCs w:val="21"/>
          <w:u w:val="none"/>
          <w:shd w:fill="auto" w:val="clear"/>
          <w:vertAlign w:val="baseline"/>
        </w:rPr>
      </w:pPr>
      <w:r w:rsidDel="00000000" w:rsidR="00000000" w:rsidRPr="00000000">
        <w:rPr>
          <w:rFonts w:ascii="Arial" w:cs="Arial" w:eastAsia="Arial" w:hAnsi="Arial"/>
          <w:b w:val="1"/>
          <w:bCs w:val="1"/>
          <w:color w:val="18304e"/>
          <w:sz w:val="21"/>
          <w:szCs w:val="21"/>
          <w:rtl w:val="0"/>
        </w:rPr>
        <w:t xml:space="preserve">Quality:</w:t>
      </w:r>
      <w:r w:rsidDel="00000000" w:rsidR="00000000" w:rsidRPr="00000000">
        <w:rPr>
          <w:rFonts w:ascii="Arial" w:cs="Arial" w:eastAsia="Arial" w:hAnsi="Arial"/>
          <w:color w:val="263241"/>
          <w:sz w:val="21"/>
          <w:szCs w:val="21"/>
          <w:rtl w:val="0"/>
        </w:rPr>
        <w:t xml:space="preserve"> every important document section and pull request must be reviewed by at least one other member. Reviewers check correctness, completeness, consistency with previous PA baselines, traceability, formatting, and whether claims are supported by evidence. Important business logic should not be self-approved by its author. Work that is incomplete, does not run, contradicts the current baseline, lacks required evidence, or contains unverified/fabricated content may be returned to In Progress.</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6.8" w:lineRule="auto"/>
        <w:ind w:right="0"/>
        <w:jc w:val="both"/>
        <w:rPr>
          <w:rFonts w:ascii="Arial" w:cs="Arial" w:eastAsia="Arial" w:hAnsi="Arial"/>
          <w:color w:val="263241"/>
          <w:sz w:val="21"/>
          <w:szCs w:val="21"/>
        </w:rPr>
      </w:pPr>
      <w:r w:rsidDel="00000000" w:rsidR="00000000" w:rsidRPr="00000000">
        <w:rPr>
          <w:rFonts w:ascii="Arial" w:cs="Arial" w:eastAsia="Arial" w:hAnsi="Arial"/>
          <w:b w:val="1"/>
          <w:bCs w:val="1"/>
          <w:color w:val="18304e"/>
          <w:sz w:val="21"/>
          <w:szCs w:val="21"/>
          <w:rtl w:val="0"/>
        </w:rPr>
        <w:t xml:space="preserve">Tools:</w:t>
      </w:r>
      <w:r w:rsidDel="00000000" w:rsidR="00000000" w:rsidRPr="00000000">
        <w:rPr>
          <w:rFonts w:ascii="Arial Unicode MS" w:cs="Arial Unicode MS" w:eastAsia="Arial Unicode MS" w:hAnsi="Arial Unicode MS"/>
          <w:color w:val="263241"/>
          <w:sz w:val="21"/>
          <w:szCs w:val="21"/>
          <w:rtl w:val="0"/>
        </w:rPr>
        <w:t xml:space="preserve"> every significant task must appear on the task board with an owner, due date, status, and evidence/output. Recommended workflow: Backlog → To Do → In Progress → Review → Blocked → Done. A task is Done only when the agreed output is complete, stored/committed in the correct place, reviewed when required, and blocking review comments are resolved. Code changes to main should go through pull requests and at least one review; direct pushes to main should be avoided. Members use their own accounts, write meaningful commits, and never commit passwords, API keys, tokens, or .env secrets.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6.8" w:lineRule="auto"/>
        <w:ind w:right="0"/>
        <w:jc w:val="both"/>
        <w:rPr>
          <w:rFonts w:ascii="Arial" w:cs="Arial" w:eastAsia="Arial" w:hAnsi="Arial"/>
          <w:color w:val="263241"/>
          <w:sz w:val="21"/>
          <w:szCs w:val="21"/>
        </w:rPr>
      </w:pPr>
      <w:r w:rsidDel="00000000" w:rsidR="00000000" w:rsidRPr="00000000">
        <w:rPr>
          <w:rFonts w:ascii="Arial" w:cs="Arial" w:eastAsia="Arial" w:hAnsi="Arial"/>
          <w:b w:val="1"/>
          <w:bCs w:val="1"/>
          <w:color w:val="18304e"/>
          <w:sz w:val="21"/>
          <w:szCs w:val="21"/>
          <w:rtl w:val="0"/>
        </w:rPr>
        <w:t xml:space="preserve">Scope control:</w:t>
      </w:r>
      <w:r w:rsidDel="00000000" w:rsidR="00000000" w:rsidRPr="00000000">
        <w:rPr>
          <w:rFonts w:ascii="Arial" w:cs="Arial" w:eastAsia="Arial" w:hAnsi="Arial"/>
          <w:color w:val="263241"/>
          <w:sz w:val="21"/>
          <w:szCs w:val="21"/>
          <w:rtl w:val="0"/>
        </w:rPr>
        <w:t xml:space="preserve"> no Must-have feature may be added, removed, or materially changed without team agreement and documentation of the reason and affected requirements/design/tests.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6.8" w:lineRule="auto"/>
        <w:ind w:right="0"/>
        <w:jc w:val="both"/>
        <w:rPr>
          <w:rFonts w:ascii="Arial" w:cs="Arial" w:eastAsia="Arial" w:hAnsi="Arial"/>
          <w:color w:val="263241"/>
          <w:sz w:val="21"/>
          <w:szCs w:val="21"/>
        </w:rPr>
      </w:pPr>
      <w:r w:rsidDel="00000000" w:rsidR="00000000" w:rsidRPr="00000000">
        <w:rPr>
          <w:rFonts w:ascii="Arial" w:cs="Arial" w:eastAsia="Arial" w:hAnsi="Arial"/>
          <w:color w:val="263241"/>
          <w:sz w:val="21"/>
          <w:szCs w:val="21"/>
          <w:rtl w:val="0"/>
        </w:rPr>
        <w:t xml:space="preserve">Contribution evidence may include task history, commits, pull requests, reviews, document revision history, meeting notes, and weekly status reports. Equal contribution is not assumed automatically; quality, difficulty, timeliness, responsibility, reviews, support work, testing, documentation, integration, and evidence are considered.</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6.8" w:lineRule="auto"/>
        <w:ind w:right="0"/>
        <w:jc w:val="both"/>
        <w:rPr>
          <w:rFonts w:ascii="Arial" w:cs="Arial" w:eastAsia="Arial" w:hAnsi="Arial"/>
          <w:color w:val="263241"/>
          <w:sz w:val="21"/>
          <w:szCs w:val="21"/>
        </w:rPr>
      </w:pPr>
      <w:r w:rsidDel="00000000" w:rsidR="00000000" w:rsidRPr="00000000">
        <w:rPr>
          <w:rFonts w:ascii="Arial" w:cs="Arial" w:eastAsia="Arial" w:hAnsi="Arial"/>
          <w:b w:val="1"/>
          <w:bCs w:val="1"/>
          <w:color w:val="18304e"/>
          <w:sz w:val="21"/>
          <w:szCs w:val="21"/>
          <w:rtl w:val="0"/>
        </w:rPr>
        <w:t xml:space="preserve">Recognition:</w:t>
      </w:r>
      <w:r w:rsidDel="00000000" w:rsidR="00000000" w:rsidRPr="00000000">
        <w:rPr>
          <w:rFonts w:ascii="Arial" w:cs="Arial" w:eastAsia="Arial" w:hAnsi="Arial"/>
          <w:color w:val="263241"/>
          <w:sz w:val="21"/>
          <w:szCs w:val="21"/>
          <w:rtl w:val="0"/>
        </w:rPr>
        <w:t xml:space="preserve"> members who consistently deliver high-quality work early, help unblock others, perform useful reviews, or take additional responsibility may receive priority in choosing future tasks and explicit recognition in contribution evidence and presentation responsibilities. The team does not impose unofficial course-grade penalties; unresolved contribution issues are documented and escalated to the TA when necessary.</w:t>
      </w:r>
      <w:r w:rsidDel="00000000" w:rsidR="00000000" w:rsidRPr="00000000">
        <w:rPr>
          <w:rtl w:val="0"/>
        </w:rPr>
      </w:r>
    </w:p>
    <w:p w:rsidR="00000000" w:rsidDel="00000000" w:rsidP="00000000" w:rsidRDefault="00000000" w:rsidRPr="00000000" w14:paraId="000000E8">
      <w:pPr>
        <w:pStyle w:val="Heading2"/>
        <w:keepNext w:val="1"/>
        <w:numPr>
          <w:ilvl w:val="1"/>
          <w:numId w:val="2"/>
        </w:numPr>
        <w:spacing w:after="90" w:before="220" w:line="288" w:lineRule="auto"/>
        <w:ind w:left="0" w:firstLine="0"/>
        <w:jc w:val="left"/>
        <w:rPr>
          <w:rFonts w:ascii="Arial" w:cs="Arial" w:eastAsia="Arial" w:hAnsi="Arial"/>
          <w:color w:val="28598d"/>
          <w:sz w:val="25"/>
          <w:szCs w:val="25"/>
        </w:rPr>
      </w:pPr>
      <w:bookmarkStart w:colFirst="0" w:colLast="0" w:name="_2etauxu4ru9l" w:id="17"/>
      <w:bookmarkEnd w:id="17"/>
      <w:r w:rsidDel="00000000" w:rsidR="00000000" w:rsidRPr="00000000">
        <w:rPr>
          <w:rFonts w:ascii="Arial" w:cs="Arial" w:eastAsia="Arial" w:hAnsi="Arial"/>
          <w:color w:val="28598d"/>
          <w:sz w:val="25"/>
          <w:szCs w:val="25"/>
          <w:rtl w:val="0"/>
        </w:rPr>
        <w:t xml:space="preserve">Use of AI Tools</w:t>
      </w:r>
    </w:p>
    <w:p w:rsidR="00000000" w:rsidDel="00000000" w:rsidP="00000000" w:rsidRDefault="00000000" w:rsidRPr="00000000" w14:paraId="000000E9">
      <w:pPr>
        <w:keepNext w:val="0"/>
        <w:spacing w:after="120" w:before="0" w:line="316.8" w:lineRule="auto"/>
        <w:ind w:left="0" w:firstLine="0"/>
        <w:jc w:val="both"/>
        <w:rPr>
          <w:rFonts w:ascii="Arial" w:cs="Arial" w:eastAsia="Arial" w:hAnsi="Arial"/>
          <w:color w:val="263241"/>
          <w:sz w:val="21"/>
          <w:szCs w:val="21"/>
        </w:rPr>
      </w:pPr>
      <w:r w:rsidDel="00000000" w:rsidR="00000000" w:rsidRPr="00000000">
        <w:rPr>
          <w:rFonts w:ascii="Arial" w:cs="Arial" w:eastAsia="Arial" w:hAnsi="Arial"/>
          <w:color w:val="263241"/>
          <w:sz w:val="21"/>
          <w:szCs w:val="21"/>
          <w:rtl w:val="0"/>
        </w:rPr>
        <w:t xml:space="preserve">The team may use generative AI tools such as ChatGPT, Claude, GitHub Copilot, or similar tools for brainstorming, concept explanation, drafting text, code suggestions, debugging ideas, code review, test ideas, and wording improvements. AI output must never be copied blindly. The member who uses AI remains responsible for verifying the output against the project scope, course materials, current requirements/design, and actual implementation.</w:t>
      </w:r>
    </w:p>
    <w:p w:rsidR="00000000" w:rsidDel="00000000" w:rsidP="00000000" w:rsidRDefault="00000000" w:rsidRPr="00000000" w14:paraId="000000EA">
      <w:pPr>
        <w:ind w:firstLine="576"/>
        <w:rPr>
          <w:rFonts w:ascii="Arial" w:cs="Arial" w:eastAsia="Arial" w:hAnsi="Arial"/>
          <w:i w:val="1"/>
          <w:iCs w:val="1"/>
          <w:color w:val="263040"/>
          <w:sz w:val="21"/>
          <w:szCs w:val="21"/>
        </w:rPr>
      </w:pPr>
      <w:r w:rsidDel="00000000" w:rsidR="00000000" w:rsidRPr="00000000">
        <w:rPr>
          <w:rtl w:val="0"/>
        </w:rPr>
      </w:r>
    </w:p>
    <w:p w:rsidR="00000000" w:rsidDel="00000000" w:rsidP="00000000" w:rsidRDefault="00000000" w:rsidRPr="00000000" w14:paraId="000000EB">
      <w:pPr>
        <w:keepNext w:val="0"/>
        <w:spacing w:after="120" w:before="0" w:line="316.8" w:lineRule="auto"/>
        <w:ind w:left="0" w:firstLine="0"/>
        <w:jc w:val="both"/>
        <w:rPr>
          <w:rFonts w:ascii="Arial" w:cs="Arial" w:eastAsia="Arial" w:hAnsi="Arial"/>
          <w:color w:val="263241"/>
          <w:sz w:val="21"/>
          <w:szCs w:val="21"/>
        </w:rPr>
      </w:pPr>
      <w:r w:rsidDel="00000000" w:rsidR="00000000" w:rsidRPr="00000000">
        <w:rPr>
          <w:rFonts w:ascii="Arial" w:cs="Arial" w:eastAsia="Arial" w:hAnsi="Arial"/>
          <w:color w:val="263241"/>
          <w:sz w:val="21"/>
          <w:szCs w:val="21"/>
          <w:rtl w:val="0"/>
        </w:rPr>
        <w:t xml:space="preserve">AI must not be used to fabricate test results, screenshots, commits, contribution evidence, interviews, user feedback, measurements, defects, implementation status, or deployment results. “AI generated it” is not accepted as a reason for incorrect work. Every significant AI use must be recorded in the AI Usage Log for the corresponding PA. Each member reports their own AI usage; the Team Lead checks that the log is complete before submission.</w:t>
      </w:r>
    </w:p>
    <w:p w:rsidR="00000000" w:rsidDel="00000000" w:rsidP="00000000" w:rsidRDefault="00000000" w:rsidRPr="00000000" w14:paraId="000000EC">
      <w:pPr>
        <w:pStyle w:val="Heading2"/>
        <w:keepNext w:val="1"/>
        <w:numPr>
          <w:ilvl w:val="1"/>
          <w:numId w:val="2"/>
        </w:numPr>
        <w:spacing w:after="90" w:before="220" w:line="288" w:lineRule="auto"/>
        <w:ind w:left="0" w:firstLine="0"/>
        <w:jc w:val="left"/>
        <w:rPr>
          <w:rFonts w:ascii="Arial" w:cs="Arial" w:eastAsia="Arial" w:hAnsi="Arial"/>
          <w:color w:val="28598d"/>
          <w:sz w:val="25"/>
          <w:szCs w:val="25"/>
        </w:rPr>
      </w:pPr>
      <w:bookmarkStart w:colFirst="0" w:colLast="0" w:name="_9qo98ixdhkfn" w:id="18"/>
      <w:bookmarkEnd w:id="18"/>
      <w:r w:rsidDel="00000000" w:rsidR="00000000" w:rsidRPr="00000000">
        <w:rPr>
          <w:rFonts w:ascii="Arial" w:cs="Arial" w:eastAsia="Arial" w:hAnsi="Arial"/>
          <w:color w:val="28598d"/>
          <w:sz w:val="25"/>
          <w:szCs w:val="25"/>
          <w:rtl w:val="0"/>
        </w:rPr>
        <w:t xml:space="preserve">Decision Making</w:t>
      </w:r>
    </w:p>
    <w:p w:rsidR="00000000" w:rsidDel="00000000" w:rsidP="00000000" w:rsidRDefault="00000000" w:rsidRPr="00000000" w14:paraId="000000ED">
      <w:pPr>
        <w:keepNext w:val="0"/>
        <w:spacing w:after="120" w:before="0" w:line="316.8" w:lineRule="auto"/>
        <w:ind w:left="0" w:firstLine="0"/>
        <w:jc w:val="both"/>
        <w:rPr>
          <w:rFonts w:ascii="Arial" w:cs="Arial" w:eastAsia="Arial" w:hAnsi="Arial"/>
          <w:color w:val="263241"/>
          <w:sz w:val="21"/>
          <w:szCs w:val="21"/>
        </w:rPr>
      </w:pPr>
      <w:r w:rsidDel="00000000" w:rsidR="00000000" w:rsidRPr="00000000">
        <w:rPr>
          <w:rFonts w:ascii="Arial" w:cs="Arial" w:eastAsia="Arial" w:hAnsi="Arial"/>
          <w:color w:val="263241"/>
          <w:sz w:val="21"/>
          <w:szCs w:val="21"/>
          <w:rtl w:val="0"/>
        </w:rPr>
        <w:t xml:space="preserve">The team first attempts to reach consensus through discussion. If consensus cannot be reached within a reasonable time, the decision is made by majority vote. Because the team has four members, a 2–2 tie is possible; in that case, the Team Lead makes the final decision after considering the recommendation of the member responsible for that area (e.g., Business Analyst for requirements, Software Architect for design, Software Developer for implementation, Software Tester for testing). Major decisions affecting Must-have scope, architecture, requirements, deadlines, or responsibilities must be recorded.</w:t>
      </w:r>
    </w:p>
    <w:p w:rsidR="00000000" w:rsidDel="00000000" w:rsidP="00000000" w:rsidRDefault="00000000" w:rsidRPr="00000000" w14:paraId="000000EE">
      <w:pPr>
        <w:pStyle w:val="Heading2"/>
        <w:keepNext w:val="1"/>
        <w:numPr>
          <w:ilvl w:val="1"/>
          <w:numId w:val="2"/>
        </w:numPr>
        <w:spacing w:after="90" w:before="220" w:line="288" w:lineRule="auto"/>
        <w:ind w:left="0" w:firstLine="0"/>
        <w:jc w:val="left"/>
        <w:rPr>
          <w:rFonts w:ascii="Arial" w:cs="Arial" w:eastAsia="Arial" w:hAnsi="Arial"/>
          <w:color w:val="28598d"/>
          <w:sz w:val="25"/>
          <w:szCs w:val="25"/>
        </w:rPr>
      </w:pPr>
      <w:bookmarkStart w:colFirst="0" w:colLast="0" w:name="_bceg71z3k9qo" w:id="19"/>
      <w:bookmarkEnd w:id="19"/>
      <w:r w:rsidDel="00000000" w:rsidR="00000000" w:rsidRPr="00000000">
        <w:rPr>
          <w:rFonts w:ascii="Arial" w:cs="Arial" w:eastAsia="Arial" w:hAnsi="Arial"/>
          <w:color w:val="28598d"/>
          <w:sz w:val="25"/>
          <w:szCs w:val="25"/>
          <w:rtl w:val="0"/>
        </w:rPr>
        <w:t xml:space="preserve">Handling Conflicts and Missed Work</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6.8" w:lineRule="auto"/>
        <w:ind w:right="0"/>
        <w:jc w:val="both"/>
        <w:rPr>
          <w:rFonts w:ascii="Arial" w:cs="Arial" w:eastAsia="Arial" w:hAnsi="Arial"/>
          <w:smallCaps w:val="0"/>
          <w:strike w:val="0"/>
          <w:color w:val="263241"/>
          <w:sz w:val="21"/>
          <w:szCs w:val="21"/>
          <w:u w:val="none"/>
          <w:shd w:fill="auto" w:val="clear"/>
          <w:vertAlign w:val="baseline"/>
        </w:rPr>
      </w:pPr>
      <w:r w:rsidDel="00000000" w:rsidR="00000000" w:rsidRPr="00000000">
        <w:rPr>
          <w:rFonts w:ascii="Arial" w:cs="Arial" w:eastAsia="Arial" w:hAnsi="Arial"/>
          <w:b w:val="1"/>
          <w:bCs w:val="1"/>
          <w:color w:val="18304e"/>
          <w:sz w:val="21"/>
          <w:szCs w:val="21"/>
          <w:rtl w:val="0"/>
        </w:rPr>
        <w:t xml:space="preserve">Step 1:</w:t>
      </w:r>
      <w:r w:rsidDel="00000000" w:rsidR="00000000" w:rsidRPr="00000000">
        <w:rPr>
          <w:rFonts w:ascii="Arial" w:cs="Arial" w:eastAsia="Arial" w:hAnsi="Arial"/>
          <w:color w:val="263241"/>
          <w:sz w:val="21"/>
          <w:szCs w:val="21"/>
          <w:rtl w:val="0"/>
        </w:rPr>
        <w:t xml:space="preserve"> talk directly with the member, identify the cause, agree on a concrete fix and a new deadline, and determine what support is needed. Reporting a risk/blocker before the deadline is encouraged and is treated differently from silently missing a deadline.</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6.8" w:lineRule="auto"/>
        <w:ind w:right="0"/>
        <w:jc w:val="both"/>
        <w:rPr>
          <w:rFonts w:ascii="Arial" w:cs="Arial" w:eastAsia="Arial" w:hAnsi="Arial"/>
          <w:smallCaps w:val="0"/>
          <w:strike w:val="0"/>
          <w:color w:val="263241"/>
          <w:sz w:val="21"/>
          <w:szCs w:val="21"/>
          <w:u w:val="none"/>
          <w:shd w:fill="auto" w:val="clear"/>
          <w:vertAlign w:val="baseline"/>
        </w:rPr>
      </w:pPr>
      <w:r w:rsidDel="00000000" w:rsidR="00000000" w:rsidRPr="00000000">
        <w:rPr>
          <w:rFonts w:ascii="Arial" w:cs="Arial" w:eastAsia="Arial" w:hAnsi="Arial"/>
          <w:b w:val="1"/>
          <w:bCs w:val="1"/>
          <w:color w:val="18304e"/>
          <w:sz w:val="21"/>
          <w:szCs w:val="21"/>
          <w:rtl w:val="0"/>
        </w:rPr>
        <w:t xml:space="preserve">Step 2:</w:t>
      </w:r>
      <w:r w:rsidDel="00000000" w:rsidR="00000000" w:rsidRPr="00000000">
        <w:rPr>
          <w:rFonts w:ascii="Arial" w:cs="Arial" w:eastAsia="Arial" w:hAnsi="Arial"/>
          <w:color w:val="263241"/>
          <w:sz w:val="21"/>
          <w:szCs w:val="21"/>
          <w:rtl w:val="0"/>
        </w:rPr>
        <w:t xml:space="preserve"> if the issue continues or affects project progress, discuss it in a team meeting, record it in the weekly status report/meeting notes, agree on corrective action, and increase monitoring when necessary.</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6.8" w:lineRule="auto"/>
        <w:ind w:right="0"/>
        <w:jc w:val="both"/>
        <w:rPr>
          <w:rFonts w:ascii="Arial" w:cs="Arial" w:eastAsia="Arial" w:hAnsi="Arial"/>
          <w:smallCaps w:val="0"/>
          <w:strike w:val="0"/>
          <w:color w:val="263241"/>
          <w:sz w:val="21"/>
          <w:szCs w:val="21"/>
          <w:u w:val="none"/>
          <w:shd w:fill="auto" w:val="clear"/>
          <w:vertAlign w:val="baseline"/>
        </w:rPr>
      </w:pPr>
      <w:r w:rsidDel="00000000" w:rsidR="00000000" w:rsidRPr="00000000">
        <w:rPr>
          <w:rFonts w:ascii="Arial" w:cs="Arial" w:eastAsia="Arial" w:hAnsi="Arial"/>
          <w:b w:val="1"/>
          <w:bCs w:val="1"/>
          <w:color w:val="18304e"/>
          <w:sz w:val="21"/>
          <w:szCs w:val="21"/>
          <w:rtl w:val="0"/>
        </w:rPr>
        <w:t xml:space="preserve">Step 3:</w:t>
      </w:r>
      <w:r w:rsidDel="00000000" w:rsidR="00000000" w:rsidRPr="00000000">
        <w:rPr>
          <w:rFonts w:ascii="Arial" w:cs="Arial" w:eastAsia="Arial" w:hAnsi="Arial"/>
          <w:color w:val="263241"/>
          <w:sz w:val="21"/>
          <w:szCs w:val="21"/>
          <w:rtl w:val="0"/>
        </w:rPr>
        <w:t xml:space="preserve"> if critical work is at risk, part or all of the task may be reassigned to a backup member with a proper handover. Repeated missed deadlines, non-communication, repeated absence, or unusable work must be supported by evidence such as tasks, commits, pull requests, reviews, revision history, and weekly reports.</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6.8" w:lineRule="auto"/>
        <w:ind w:right="0"/>
        <w:jc w:val="both"/>
        <w:rPr>
          <w:rFonts w:ascii="Arial" w:cs="Arial" w:eastAsia="Arial" w:hAnsi="Arial"/>
          <w:smallCaps w:val="0"/>
          <w:strike w:val="0"/>
          <w:color w:val="263241"/>
          <w:sz w:val="21"/>
          <w:szCs w:val="21"/>
          <w:u w:val="none"/>
          <w:shd w:fill="auto" w:val="clear"/>
          <w:vertAlign w:val="baseline"/>
        </w:rPr>
      </w:pPr>
      <w:r w:rsidDel="00000000" w:rsidR="00000000" w:rsidRPr="00000000">
        <w:rPr>
          <w:rFonts w:ascii="Arial" w:cs="Arial" w:eastAsia="Arial" w:hAnsi="Arial"/>
          <w:b w:val="1"/>
          <w:bCs w:val="1"/>
          <w:color w:val="18304e"/>
          <w:sz w:val="21"/>
          <w:szCs w:val="21"/>
          <w:rtl w:val="0"/>
        </w:rPr>
        <w:t xml:space="preserve">Step 4:</w:t>
      </w:r>
      <w:r w:rsidDel="00000000" w:rsidR="00000000" w:rsidRPr="00000000">
        <w:rPr>
          <w:rFonts w:ascii="Arial" w:cs="Arial" w:eastAsia="Arial" w:hAnsi="Arial"/>
          <w:color w:val="263241"/>
          <w:sz w:val="21"/>
          <w:szCs w:val="21"/>
          <w:rtl w:val="0"/>
        </w:rPr>
        <w:t xml:space="preserve"> if the problem cannot be resolved internally or serious/persistent non-contribution continues, inform the TA and provide the available evidence. Individual contributions should reflect actual documented work rather than automatically being divided equally.</w:t>
      </w:r>
      <w:r w:rsidDel="00000000" w:rsidR="00000000" w:rsidRPr="00000000">
        <w:rPr>
          <w:rtl w:val="0"/>
        </w:rPr>
      </w:r>
    </w:p>
    <w:p w:rsidR="00000000" w:rsidDel="00000000" w:rsidP="00000000" w:rsidRDefault="00000000" w:rsidRPr="00000000" w14:paraId="000000F3">
      <w:pPr>
        <w:pStyle w:val="Heading2"/>
        <w:keepNext w:val="1"/>
        <w:numPr>
          <w:ilvl w:val="1"/>
          <w:numId w:val="2"/>
        </w:numPr>
        <w:spacing w:after="90" w:before="220" w:line="288" w:lineRule="auto"/>
        <w:ind w:left="0" w:firstLine="0"/>
        <w:jc w:val="left"/>
        <w:rPr>
          <w:rFonts w:ascii="Arial" w:cs="Arial" w:eastAsia="Arial" w:hAnsi="Arial"/>
          <w:color w:val="28598d"/>
          <w:sz w:val="25"/>
          <w:szCs w:val="25"/>
        </w:rPr>
      </w:pPr>
      <w:bookmarkStart w:colFirst="0" w:colLast="0" w:name="_r2cx65ihc5cq" w:id="20"/>
      <w:bookmarkEnd w:id="20"/>
      <w:r w:rsidDel="00000000" w:rsidR="00000000" w:rsidRPr="00000000">
        <w:rPr>
          <w:rFonts w:ascii="Arial" w:cs="Arial" w:eastAsia="Arial" w:hAnsi="Arial"/>
          <w:color w:val="28598d"/>
          <w:sz w:val="25"/>
          <w:szCs w:val="25"/>
          <w:rtl w:val="0"/>
        </w:rPr>
        <w:t xml:space="preserve">Signatures</w:t>
      </w:r>
    </w:p>
    <w:p w:rsidR="00000000" w:rsidDel="00000000" w:rsidP="00000000" w:rsidRDefault="00000000" w:rsidRPr="00000000" w14:paraId="000000F4">
      <w:pPr>
        <w:keepNext w:val="0"/>
        <w:spacing w:after="10" w:before="0" w:line="283.2" w:lineRule="auto"/>
        <w:ind w:left="0" w:firstLine="0"/>
        <w:jc w:val="left"/>
        <w:rPr>
          <w:rFonts w:ascii="Arial" w:cs="Arial" w:eastAsia="Arial" w:hAnsi="Arial"/>
          <w:color w:val="263241"/>
          <w:sz w:val="21"/>
          <w:szCs w:val="21"/>
        </w:rPr>
      </w:pPr>
      <w:r w:rsidDel="00000000" w:rsidR="00000000" w:rsidRPr="00000000">
        <w:rPr>
          <w:rFonts w:ascii="Arial" w:cs="Arial" w:eastAsia="Arial" w:hAnsi="Arial"/>
          <w:color w:val="263241"/>
          <w:sz w:val="21"/>
          <w:szCs w:val="21"/>
          <w:rtl w:val="0"/>
        </w:rPr>
        <w:t xml:space="preserve">By signing, each member confirms that they have read, discussed, understood, and agreed to follow this contract. The contract may be reviewed by the team when circumstances change, but material changes must be discussed, agreed upon, and documented.</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3312"/>
        <w:gridCol w:w="2592"/>
        <w:gridCol w:w="1728"/>
        <w:tblGridChange w:id="0">
          <w:tblGrid>
            <w:gridCol w:w="1728"/>
            <w:gridCol w:w="3312"/>
            <w:gridCol w:w="2592"/>
            <w:gridCol w:w="1728"/>
          </w:tblGrid>
        </w:tblGridChange>
      </w:tblGrid>
      <w:tr>
        <w:trPr>
          <w:cantSplit w:val="0"/>
          <w:tblHeader w:val="0"/>
        </w:trPr>
        <w:tc>
          <w:tcPr>
            <w:shd w:fill="18304e" w:val="clear"/>
            <w:tcMar>
              <w:top w:w="60.0" w:type="dxa"/>
              <w:left w:w="80.0" w:type="dxa"/>
              <w:bottom w:w="60.0" w:type="dxa"/>
              <w:right w:w="80.0" w:type="dxa"/>
            </w:tcMar>
          </w:tcPr>
          <w:p w:rsidR="00000000" w:rsidDel="00000000" w:rsidP="00000000" w:rsidRDefault="00000000" w:rsidRPr="00000000" w14:paraId="000000F5">
            <w:pPr>
              <w:spacing w:after="10" w:before="0" w:line="283.2" w:lineRule="auto"/>
              <w:ind w:left="0" w:firstLine="0"/>
              <w:jc w:val="left"/>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Student ID</w:t>
            </w:r>
          </w:p>
        </w:tc>
        <w:tc>
          <w:tcPr>
            <w:shd w:fill="18304e" w:val="clear"/>
            <w:tcMar>
              <w:top w:w="60.0" w:type="dxa"/>
              <w:left w:w="80.0" w:type="dxa"/>
              <w:bottom w:w="60.0" w:type="dxa"/>
              <w:right w:w="80.0" w:type="dxa"/>
            </w:tcMar>
          </w:tcPr>
          <w:p w:rsidR="00000000" w:rsidDel="00000000" w:rsidP="00000000" w:rsidRDefault="00000000" w:rsidRPr="00000000" w14:paraId="000000F6">
            <w:pPr>
              <w:spacing w:after="10" w:before="0" w:line="283.2" w:lineRule="auto"/>
              <w:ind w:left="0" w:firstLine="0"/>
              <w:jc w:val="left"/>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Full name</w:t>
            </w:r>
          </w:p>
        </w:tc>
        <w:tc>
          <w:tcPr>
            <w:shd w:fill="18304e" w:val="clear"/>
            <w:tcMar>
              <w:top w:w="60.0" w:type="dxa"/>
              <w:left w:w="80.0" w:type="dxa"/>
              <w:bottom w:w="60.0" w:type="dxa"/>
              <w:right w:w="80.0" w:type="dxa"/>
            </w:tcMar>
          </w:tcPr>
          <w:p w:rsidR="00000000" w:rsidDel="00000000" w:rsidP="00000000" w:rsidRDefault="00000000" w:rsidRPr="00000000" w14:paraId="000000F7">
            <w:pPr>
              <w:spacing w:after="10" w:before="0" w:line="283.2" w:lineRule="auto"/>
              <w:ind w:left="0" w:firstLine="0"/>
              <w:jc w:val="left"/>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Signature</w:t>
            </w:r>
          </w:p>
        </w:tc>
        <w:tc>
          <w:tcPr>
            <w:shd w:fill="18304e" w:val="clear"/>
            <w:tcMar>
              <w:top w:w="60.0" w:type="dxa"/>
              <w:left w:w="80.0" w:type="dxa"/>
              <w:bottom w:w="60.0" w:type="dxa"/>
              <w:right w:w="80.0" w:type="dxa"/>
            </w:tcMar>
          </w:tcPr>
          <w:p w:rsidR="00000000" w:rsidDel="00000000" w:rsidP="00000000" w:rsidRDefault="00000000" w:rsidRPr="00000000" w14:paraId="000000F8">
            <w:pPr>
              <w:spacing w:after="10" w:before="0" w:line="283.2" w:lineRule="auto"/>
              <w:ind w:left="0" w:firstLine="0"/>
              <w:jc w:val="left"/>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Date</w:t>
            </w:r>
          </w:p>
        </w:tc>
      </w:tr>
      <w:tr>
        <w:trPr>
          <w:cantSplit w:val="0"/>
          <w:trHeight w:val="350.9200000000001" w:hRule="atLeast"/>
          <w:tblHeader w:val="0"/>
        </w:trPr>
        <w:tc>
          <w:tcPr>
            <w:tcMar>
              <w:top w:w="60.0" w:type="dxa"/>
              <w:left w:w="80.0" w:type="dxa"/>
              <w:bottom w:w="60.0" w:type="dxa"/>
              <w:right w:w="80.0" w:type="dxa"/>
            </w:tcMar>
          </w:tcPr>
          <w:p w:rsidR="00000000" w:rsidDel="00000000" w:rsidP="00000000" w:rsidRDefault="00000000" w:rsidRPr="00000000" w14:paraId="000000F9">
            <w:pPr>
              <w:spacing w:after="10" w:before="0" w:line="283.2" w:lineRule="auto"/>
              <w:ind w:left="0" w:firstLine="0"/>
              <w:jc w:val="left"/>
              <w:rPr>
                <w:rFonts w:ascii="Arial" w:cs="Arial" w:eastAsia="Arial" w:hAnsi="Arial"/>
                <w:color w:val="263241"/>
                <w:sz w:val="18.4"/>
                <w:szCs w:val="18.4"/>
              </w:rPr>
            </w:pPr>
            <w:r w:rsidDel="00000000" w:rsidR="00000000" w:rsidRPr="00000000">
              <w:rPr>
                <w:rFonts w:ascii="Arial" w:cs="Arial" w:eastAsia="Arial" w:hAnsi="Arial"/>
                <w:color w:val="263241"/>
                <w:sz w:val="18.4"/>
                <w:szCs w:val="18.4"/>
                <w:rtl w:val="0"/>
              </w:rPr>
              <w:t xml:space="preserve">24127040</w:t>
            </w:r>
          </w:p>
        </w:tc>
        <w:tc>
          <w:tcPr>
            <w:tcMar>
              <w:top w:w="60.0" w:type="dxa"/>
              <w:left w:w="80.0" w:type="dxa"/>
              <w:bottom w:w="60.0" w:type="dxa"/>
              <w:right w:w="80.0" w:type="dxa"/>
            </w:tcMar>
          </w:tcPr>
          <w:p w:rsidR="00000000" w:rsidDel="00000000" w:rsidP="00000000" w:rsidRDefault="00000000" w:rsidRPr="00000000" w14:paraId="000000FA">
            <w:pPr>
              <w:spacing w:after="10" w:before="0" w:line="283.2" w:lineRule="auto"/>
              <w:ind w:left="0" w:firstLine="0"/>
              <w:jc w:val="left"/>
              <w:rPr>
                <w:rFonts w:ascii="Arial" w:cs="Arial" w:eastAsia="Arial" w:hAnsi="Arial"/>
                <w:color w:val="263241"/>
                <w:sz w:val="18.4"/>
                <w:szCs w:val="18.4"/>
              </w:rPr>
            </w:pPr>
            <w:r w:rsidDel="00000000" w:rsidR="00000000" w:rsidRPr="00000000">
              <w:rPr>
                <w:rFonts w:ascii="Arial" w:cs="Arial" w:eastAsia="Arial" w:hAnsi="Arial"/>
                <w:color w:val="263241"/>
                <w:sz w:val="18.4"/>
                <w:szCs w:val="18.4"/>
                <w:rtl w:val="0"/>
              </w:rPr>
              <w:t xml:space="preserve">Dương Trung Hiếu</w:t>
            </w:r>
          </w:p>
        </w:tc>
        <w:tc>
          <w:tcPr>
            <w:tcMar>
              <w:top w:w="60.0" w:type="dxa"/>
              <w:left w:w="80.0" w:type="dxa"/>
              <w:bottom w:w="60.0" w:type="dxa"/>
              <w:right w:w="80.0" w:type="dxa"/>
            </w:tcMar>
          </w:tcPr>
          <w:p w:rsidR="00000000" w:rsidDel="00000000" w:rsidP="00000000" w:rsidRDefault="00000000" w:rsidRPr="00000000" w14:paraId="000000FB">
            <w:pPr>
              <w:spacing w:after="10" w:before="0" w:line="283.2" w:lineRule="auto"/>
              <w:ind w:left="0" w:firstLine="0"/>
              <w:jc w:val="left"/>
              <w:rPr>
                <w:rFonts w:ascii="Arial" w:cs="Arial" w:eastAsia="Arial" w:hAnsi="Arial"/>
                <w:color w:val="263241"/>
                <w:sz w:val="18.4"/>
                <w:szCs w:val="18.4"/>
              </w:rPr>
            </w:pPr>
            <w:r w:rsidDel="00000000" w:rsidR="00000000" w:rsidRPr="00000000">
              <w:rPr>
                <w:rFonts w:ascii="Arial" w:cs="Arial" w:eastAsia="Arial" w:hAnsi="Arial"/>
                <w:color w:val="263241"/>
                <w:sz w:val="18.4"/>
                <w:szCs w:val="18.4"/>
                <w:rtl w:val="0"/>
              </w:rPr>
              <w:t xml:space="preserve">Hiếu</w:t>
            </w:r>
          </w:p>
        </w:tc>
        <w:tc>
          <w:tcPr>
            <w:tcMar>
              <w:top w:w="60.0" w:type="dxa"/>
              <w:left w:w="80.0" w:type="dxa"/>
              <w:bottom w:w="60.0" w:type="dxa"/>
              <w:right w:w="80.0" w:type="dxa"/>
            </w:tcMar>
          </w:tcPr>
          <w:p w:rsidR="00000000" w:rsidDel="00000000" w:rsidP="00000000" w:rsidRDefault="00000000" w:rsidRPr="00000000" w14:paraId="000000FC">
            <w:pPr>
              <w:spacing w:after="10" w:before="0" w:line="283.2" w:lineRule="auto"/>
              <w:ind w:left="0" w:firstLine="0"/>
              <w:jc w:val="left"/>
              <w:rPr>
                <w:rFonts w:ascii="Arial" w:cs="Arial" w:eastAsia="Arial" w:hAnsi="Arial"/>
                <w:color w:val="263241"/>
                <w:sz w:val="18.4"/>
                <w:szCs w:val="18.4"/>
              </w:rPr>
            </w:pPr>
            <w:r w:rsidDel="00000000" w:rsidR="00000000" w:rsidRPr="00000000">
              <w:rPr>
                <w:rFonts w:ascii="Arial" w:cs="Arial" w:eastAsia="Arial" w:hAnsi="Arial"/>
                <w:color w:val="263241"/>
                <w:sz w:val="18.4"/>
                <w:szCs w:val="18.4"/>
                <w:rtl w:val="0"/>
              </w:rPr>
              <w:t xml:space="preserve">10/10/2026</w:t>
            </w:r>
          </w:p>
        </w:tc>
      </w:tr>
      <w:tr>
        <w:trPr>
          <w:cantSplit w:val="0"/>
          <w:tblHeader w:val="0"/>
        </w:trPr>
        <w:tc>
          <w:tcPr>
            <w:shd w:fill="f3f7fb" w:val="clear"/>
            <w:tcMar>
              <w:top w:w="60.0" w:type="dxa"/>
              <w:left w:w="80.0" w:type="dxa"/>
              <w:bottom w:w="60.0" w:type="dxa"/>
              <w:right w:w="80.0" w:type="dxa"/>
            </w:tcMar>
          </w:tcPr>
          <w:p w:rsidR="00000000" w:rsidDel="00000000" w:rsidP="00000000" w:rsidRDefault="00000000" w:rsidRPr="00000000" w14:paraId="000000FD">
            <w:pPr>
              <w:spacing w:after="10" w:before="0" w:line="283.2" w:lineRule="auto"/>
              <w:ind w:left="0" w:firstLine="0"/>
              <w:jc w:val="left"/>
              <w:rPr>
                <w:rFonts w:ascii="Arial" w:cs="Arial" w:eastAsia="Arial" w:hAnsi="Arial"/>
                <w:color w:val="263241"/>
                <w:sz w:val="18.4"/>
                <w:szCs w:val="18.4"/>
              </w:rPr>
            </w:pPr>
            <w:r w:rsidDel="00000000" w:rsidR="00000000" w:rsidRPr="00000000">
              <w:rPr>
                <w:rFonts w:ascii="Arial" w:cs="Arial" w:eastAsia="Arial" w:hAnsi="Arial"/>
                <w:color w:val="263241"/>
                <w:sz w:val="18.4"/>
                <w:szCs w:val="18.4"/>
                <w:rtl w:val="0"/>
              </w:rPr>
              <w:t xml:space="preserve">24127139</w:t>
            </w:r>
          </w:p>
        </w:tc>
        <w:tc>
          <w:tcPr>
            <w:shd w:fill="f3f7fb" w:val="clear"/>
            <w:tcMar>
              <w:top w:w="60.0" w:type="dxa"/>
              <w:left w:w="80.0" w:type="dxa"/>
              <w:bottom w:w="60.0" w:type="dxa"/>
              <w:right w:w="80.0" w:type="dxa"/>
            </w:tcMar>
          </w:tcPr>
          <w:p w:rsidR="00000000" w:rsidDel="00000000" w:rsidP="00000000" w:rsidRDefault="00000000" w:rsidRPr="00000000" w14:paraId="000000FE">
            <w:pPr>
              <w:spacing w:after="10" w:before="0" w:line="283.2" w:lineRule="auto"/>
              <w:ind w:left="0" w:firstLine="0"/>
              <w:jc w:val="left"/>
              <w:rPr>
                <w:rFonts w:ascii="Arial" w:cs="Arial" w:eastAsia="Arial" w:hAnsi="Arial"/>
                <w:color w:val="263241"/>
                <w:sz w:val="18.4"/>
                <w:szCs w:val="18.4"/>
              </w:rPr>
            </w:pPr>
            <w:r w:rsidDel="00000000" w:rsidR="00000000" w:rsidRPr="00000000">
              <w:rPr>
                <w:rFonts w:ascii="Arial" w:cs="Arial" w:eastAsia="Arial" w:hAnsi="Arial"/>
                <w:color w:val="263241"/>
                <w:sz w:val="18.4"/>
                <w:szCs w:val="18.4"/>
                <w:rtl w:val="0"/>
              </w:rPr>
              <w:t xml:space="preserve">Lê Thành Trung</w:t>
            </w:r>
          </w:p>
        </w:tc>
        <w:tc>
          <w:tcPr>
            <w:shd w:fill="f3f7fb" w:val="clear"/>
            <w:tcMar>
              <w:top w:w="60.0" w:type="dxa"/>
              <w:left w:w="80.0" w:type="dxa"/>
              <w:bottom w:w="60.0" w:type="dxa"/>
              <w:right w:w="80.0" w:type="dxa"/>
            </w:tcMar>
          </w:tcPr>
          <w:p w:rsidR="00000000" w:rsidDel="00000000" w:rsidP="00000000" w:rsidRDefault="00000000" w:rsidRPr="00000000" w14:paraId="000000FF">
            <w:pPr>
              <w:spacing w:after="10" w:before="0" w:line="283.2" w:lineRule="auto"/>
              <w:ind w:left="0" w:firstLine="0"/>
              <w:jc w:val="left"/>
              <w:rPr>
                <w:rFonts w:ascii="Arial" w:cs="Arial" w:eastAsia="Arial" w:hAnsi="Arial"/>
                <w:color w:val="263241"/>
                <w:sz w:val="18.4"/>
                <w:szCs w:val="18.4"/>
              </w:rPr>
            </w:pPr>
            <w:r w:rsidDel="00000000" w:rsidR="00000000" w:rsidRPr="00000000">
              <w:rPr>
                <w:rFonts w:ascii="Arial" w:cs="Arial" w:eastAsia="Arial" w:hAnsi="Arial"/>
                <w:color w:val="263241"/>
                <w:sz w:val="18.4"/>
                <w:szCs w:val="18.4"/>
                <w:rtl w:val="0"/>
              </w:rPr>
              <w:t xml:space="preserve">Trung</w:t>
            </w:r>
          </w:p>
        </w:tc>
        <w:tc>
          <w:tcPr>
            <w:shd w:fill="f3f7fb" w:val="clear"/>
            <w:tcMar>
              <w:top w:w="60.0" w:type="dxa"/>
              <w:left w:w="80.0" w:type="dxa"/>
              <w:bottom w:w="60.0" w:type="dxa"/>
              <w:right w:w="80.0" w:type="dxa"/>
            </w:tcMar>
          </w:tcPr>
          <w:p w:rsidR="00000000" w:rsidDel="00000000" w:rsidP="00000000" w:rsidRDefault="00000000" w:rsidRPr="00000000" w14:paraId="00000100">
            <w:pPr>
              <w:spacing w:after="10" w:before="0" w:line="283.2" w:lineRule="auto"/>
              <w:ind w:left="0" w:firstLine="0"/>
              <w:jc w:val="left"/>
              <w:rPr>
                <w:rFonts w:ascii="Arial" w:cs="Arial" w:eastAsia="Arial" w:hAnsi="Arial"/>
                <w:color w:val="263241"/>
                <w:sz w:val="18.4"/>
                <w:szCs w:val="18.4"/>
              </w:rPr>
            </w:pPr>
            <w:r w:rsidDel="00000000" w:rsidR="00000000" w:rsidRPr="00000000">
              <w:rPr>
                <w:rFonts w:ascii="Arial" w:cs="Arial" w:eastAsia="Arial" w:hAnsi="Arial"/>
                <w:color w:val="263241"/>
                <w:sz w:val="18.4"/>
                <w:szCs w:val="18.4"/>
                <w:rtl w:val="0"/>
              </w:rPr>
              <w:t xml:space="preserve">10/10/2026</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01">
            <w:pPr>
              <w:spacing w:after="10" w:before="0" w:line="283.2" w:lineRule="auto"/>
              <w:ind w:left="0" w:firstLine="0"/>
              <w:jc w:val="left"/>
              <w:rPr>
                <w:rFonts w:ascii="Arial" w:cs="Arial" w:eastAsia="Arial" w:hAnsi="Arial"/>
                <w:color w:val="263241"/>
                <w:sz w:val="18.4"/>
                <w:szCs w:val="18.4"/>
              </w:rPr>
            </w:pPr>
            <w:r w:rsidDel="00000000" w:rsidR="00000000" w:rsidRPr="00000000">
              <w:rPr>
                <w:rFonts w:ascii="Arial" w:cs="Arial" w:eastAsia="Arial" w:hAnsi="Arial"/>
                <w:color w:val="263241"/>
                <w:sz w:val="18.4"/>
                <w:szCs w:val="18.4"/>
                <w:rtl w:val="0"/>
              </w:rPr>
              <w:t xml:space="preserve">24127174</w:t>
            </w:r>
          </w:p>
        </w:tc>
        <w:tc>
          <w:tcPr>
            <w:tcMar>
              <w:top w:w="60.0" w:type="dxa"/>
              <w:left w:w="80.0" w:type="dxa"/>
              <w:bottom w:w="60.0" w:type="dxa"/>
              <w:right w:w="80.0" w:type="dxa"/>
            </w:tcMar>
          </w:tcPr>
          <w:p w:rsidR="00000000" w:rsidDel="00000000" w:rsidP="00000000" w:rsidRDefault="00000000" w:rsidRPr="00000000" w14:paraId="00000102">
            <w:pPr>
              <w:spacing w:after="10" w:before="0" w:line="283.2" w:lineRule="auto"/>
              <w:ind w:left="0" w:firstLine="0"/>
              <w:jc w:val="left"/>
              <w:rPr>
                <w:rFonts w:ascii="Arial" w:cs="Arial" w:eastAsia="Arial" w:hAnsi="Arial"/>
                <w:color w:val="263241"/>
                <w:sz w:val="18.4"/>
                <w:szCs w:val="18.4"/>
              </w:rPr>
            </w:pPr>
            <w:r w:rsidDel="00000000" w:rsidR="00000000" w:rsidRPr="00000000">
              <w:rPr>
                <w:rFonts w:ascii="Arial" w:cs="Arial" w:eastAsia="Arial" w:hAnsi="Arial"/>
                <w:color w:val="263241"/>
                <w:sz w:val="18.4"/>
                <w:szCs w:val="18.4"/>
                <w:rtl w:val="0"/>
              </w:rPr>
              <w:t xml:space="preserve">Nguyễn Đức Hưng</w:t>
            </w:r>
          </w:p>
        </w:tc>
        <w:tc>
          <w:tcPr>
            <w:tcMar>
              <w:top w:w="60.0" w:type="dxa"/>
              <w:left w:w="80.0" w:type="dxa"/>
              <w:bottom w:w="60.0" w:type="dxa"/>
              <w:right w:w="80.0" w:type="dxa"/>
            </w:tcMar>
          </w:tcPr>
          <w:p w:rsidR="00000000" w:rsidDel="00000000" w:rsidP="00000000" w:rsidRDefault="00000000" w:rsidRPr="00000000" w14:paraId="00000103">
            <w:pPr>
              <w:spacing w:after="10" w:before="0" w:line="283.2" w:lineRule="auto"/>
              <w:ind w:left="0" w:firstLine="0"/>
              <w:jc w:val="left"/>
              <w:rPr>
                <w:rFonts w:ascii="Arial" w:cs="Arial" w:eastAsia="Arial" w:hAnsi="Arial"/>
                <w:color w:val="263241"/>
                <w:sz w:val="18.4"/>
                <w:szCs w:val="18.4"/>
              </w:rPr>
            </w:pPr>
            <w:r w:rsidDel="00000000" w:rsidR="00000000" w:rsidRPr="00000000">
              <w:rPr>
                <w:rFonts w:ascii="Arial" w:cs="Arial" w:eastAsia="Arial" w:hAnsi="Arial"/>
                <w:color w:val="263241"/>
                <w:sz w:val="18.4"/>
                <w:szCs w:val="18.4"/>
                <w:rtl w:val="0"/>
              </w:rPr>
              <w:t xml:space="preserve">Hưng</w:t>
            </w:r>
          </w:p>
        </w:tc>
        <w:tc>
          <w:tcPr>
            <w:tcMar>
              <w:top w:w="60.0" w:type="dxa"/>
              <w:left w:w="80.0" w:type="dxa"/>
              <w:bottom w:w="60.0" w:type="dxa"/>
              <w:right w:w="80.0" w:type="dxa"/>
            </w:tcMar>
          </w:tcPr>
          <w:p w:rsidR="00000000" w:rsidDel="00000000" w:rsidP="00000000" w:rsidRDefault="00000000" w:rsidRPr="00000000" w14:paraId="00000104">
            <w:pPr>
              <w:spacing w:after="10" w:before="0" w:line="283.2" w:lineRule="auto"/>
              <w:ind w:left="0" w:firstLine="0"/>
              <w:jc w:val="left"/>
              <w:rPr>
                <w:rFonts w:ascii="Arial" w:cs="Arial" w:eastAsia="Arial" w:hAnsi="Arial"/>
                <w:color w:val="263241"/>
                <w:sz w:val="18.4"/>
                <w:szCs w:val="18.4"/>
              </w:rPr>
            </w:pPr>
            <w:r w:rsidDel="00000000" w:rsidR="00000000" w:rsidRPr="00000000">
              <w:rPr>
                <w:rFonts w:ascii="Arial" w:cs="Arial" w:eastAsia="Arial" w:hAnsi="Arial"/>
                <w:color w:val="263241"/>
                <w:sz w:val="18.4"/>
                <w:szCs w:val="18.4"/>
                <w:rtl w:val="0"/>
              </w:rPr>
              <w:t xml:space="preserve">10/10/2026</w:t>
            </w:r>
          </w:p>
        </w:tc>
      </w:tr>
      <w:tr>
        <w:trPr>
          <w:cantSplit w:val="0"/>
          <w:tblHeader w:val="0"/>
        </w:trPr>
        <w:tc>
          <w:tcPr>
            <w:shd w:fill="f3f7fb" w:val="clear"/>
            <w:tcMar>
              <w:top w:w="60.0" w:type="dxa"/>
              <w:left w:w="80.0" w:type="dxa"/>
              <w:bottom w:w="60.0" w:type="dxa"/>
              <w:right w:w="80.0" w:type="dxa"/>
            </w:tcMar>
          </w:tcPr>
          <w:p w:rsidR="00000000" w:rsidDel="00000000" w:rsidP="00000000" w:rsidRDefault="00000000" w:rsidRPr="00000000" w14:paraId="00000105">
            <w:pPr>
              <w:spacing w:after="10" w:before="0" w:line="283.2" w:lineRule="auto"/>
              <w:ind w:left="0" w:firstLine="0"/>
              <w:jc w:val="left"/>
              <w:rPr>
                <w:rFonts w:ascii="Arial" w:cs="Arial" w:eastAsia="Arial" w:hAnsi="Arial"/>
                <w:color w:val="263241"/>
                <w:sz w:val="18.4"/>
                <w:szCs w:val="18.4"/>
              </w:rPr>
            </w:pPr>
            <w:r w:rsidDel="00000000" w:rsidR="00000000" w:rsidRPr="00000000">
              <w:rPr>
                <w:rFonts w:ascii="Arial" w:cs="Arial" w:eastAsia="Arial" w:hAnsi="Arial"/>
                <w:color w:val="263241"/>
                <w:sz w:val="18.4"/>
                <w:szCs w:val="18.4"/>
                <w:rtl w:val="0"/>
              </w:rPr>
              <w:t xml:space="preserve">24127519</w:t>
            </w:r>
          </w:p>
        </w:tc>
        <w:tc>
          <w:tcPr>
            <w:shd w:fill="f3f7fb" w:val="clear"/>
            <w:tcMar>
              <w:top w:w="60.0" w:type="dxa"/>
              <w:left w:w="80.0" w:type="dxa"/>
              <w:bottom w:w="60.0" w:type="dxa"/>
              <w:right w:w="80.0" w:type="dxa"/>
            </w:tcMar>
          </w:tcPr>
          <w:p w:rsidR="00000000" w:rsidDel="00000000" w:rsidP="00000000" w:rsidRDefault="00000000" w:rsidRPr="00000000" w14:paraId="00000106">
            <w:pPr>
              <w:spacing w:after="10" w:before="0" w:line="283.2" w:lineRule="auto"/>
              <w:ind w:left="0" w:firstLine="0"/>
              <w:jc w:val="left"/>
              <w:rPr>
                <w:rFonts w:ascii="Arial" w:cs="Arial" w:eastAsia="Arial" w:hAnsi="Arial"/>
                <w:color w:val="263241"/>
                <w:sz w:val="18.4"/>
                <w:szCs w:val="18.4"/>
              </w:rPr>
            </w:pPr>
            <w:r w:rsidDel="00000000" w:rsidR="00000000" w:rsidRPr="00000000">
              <w:rPr>
                <w:rFonts w:ascii="Arial" w:cs="Arial" w:eastAsia="Arial" w:hAnsi="Arial"/>
                <w:color w:val="263241"/>
                <w:sz w:val="18.4"/>
                <w:szCs w:val="18.4"/>
                <w:rtl w:val="0"/>
              </w:rPr>
              <w:t xml:space="preserve">Bùi Phạm Quang</w:t>
            </w:r>
          </w:p>
        </w:tc>
        <w:tc>
          <w:tcPr>
            <w:shd w:fill="f3f7fb" w:val="clear"/>
            <w:tcMar>
              <w:top w:w="60.0" w:type="dxa"/>
              <w:left w:w="80.0" w:type="dxa"/>
              <w:bottom w:w="60.0" w:type="dxa"/>
              <w:right w:w="80.0" w:type="dxa"/>
            </w:tcMar>
          </w:tcPr>
          <w:p w:rsidR="00000000" w:rsidDel="00000000" w:rsidP="00000000" w:rsidRDefault="00000000" w:rsidRPr="00000000" w14:paraId="00000107">
            <w:pPr>
              <w:spacing w:after="10" w:before="0" w:line="283.2" w:lineRule="auto"/>
              <w:ind w:left="0" w:firstLine="0"/>
              <w:jc w:val="left"/>
              <w:rPr>
                <w:rFonts w:ascii="Arial" w:cs="Arial" w:eastAsia="Arial" w:hAnsi="Arial"/>
                <w:color w:val="263241"/>
                <w:sz w:val="18.4"/>
                <w:szCs w:val="18.4"/>
              </w:rPr>
            </w:pPr>
            <w:r w:rsidDel="00000000" w:rsidR="00000000" w:rsidRPr="00000000">
              <w:rPr>
                <w:rFonts w:ascii="Arial" w:cs="Arial" w:eastAsia="Arial" w:hAnsi="Arial"/>
                <w:color w:val="263241"/>
                <w:sz w:val="18.4"/>
                <w:szCs w:val="18.4"/>
                <w:rtl w:val="0"/>
              </w:rPr>
              <w:t xml:space="preserve">Quang </w:t>
            </w:r>
          </w:p>
        </w:tc>
        <w:tc>
          <w:tcPr>
            <w:shd w:fill="f3f7fb" w:val="clear"/>
            <w:tcMar>
              <w:top w:w="60.0" w:type="dxa"/>
              <w:left w:w="80.0" w:type="dxa"/>
              <w:bottom w:w="60.0" w:type="dxa"/>
              <w:right w:w="80.0" w:type="dxa"/>
            </w:tcMar>
          </w:tcPr>
          <w:p w:rsidR="00000000" w:rsidDel="00000000" w:rsidP="00000000" w:rsidRDefault="00000000" w:rsidRPr="00000000" w14:paraId="00000108">
            <w:pPr>
              <w:spacing w:after="10" w:before="0" w:line="283.2" w:lineRule="auto"/>
              <w:ind w:left="0" w:firstLine="0"/>
              <w:jc w:val="left"/>
              <w:rPr>
                <w:rFonts w:ascii="Arial" w:cs="Arial" w:eastAsia="Arial" w:hAnsi="Arial"/>
                <w:color w:val="263241"/>
                <w:sz w:val="18.4"/>
                <w:szCs w:val="18.4"/>
              </w:rPr>
            </w:pPr>
            <w:r w:rsidDel="00000000" w:rsidR="00000000" w:rsidRPr="00000000">
              <w:rPr>
                <w:rFonts w:ascii="Arial" w:cs="Arial" w:eastAsia="Arial" w:hAnsi="Arial"/>
                <w:color w:val="263241"/>
                <w:sz w:val="18.4"/>
                <w:szCs w:val="18.4"/>
                <w:rtl w:val="0"/>
              </w:rPr>
              <w:t xml:space="preserve">10/10/2026</w:t>
            </w:r>
          </w:p>
        </w:tc>
      </w:tr>
    </w:tbl>
    <w:p w:rsidR="00000000" w:rsidDel="00000000" w:rsidP="00000000" w:rsidRDefault="00000000" w:rsidRPr="00000000" w14:paraId="00000109">
      <w:pPr>
        <w:rPr>
          <w:rFonts w:ascii="Arial" w:cs="Arial" w:eastAsia="Arial" w:hAnsi="Arial"/>
          <w:color w:val="263040"/>
          <w:sz w:val="21"/>
          <w:szCs w:val="21"/>
        </w:rPr>
      </w:pPr>
      <w:r w:rsidDel="00000000" w:rsidR="00000000" w:rsidRPr="00000000">
        <w:rPr>
          <w:rtl w:val="0"/>
        </w:rPr>
      </w:r>
    </w:p>
    <w:p w:rsidR="00000000" w:rsidDel="00000000" w:rsidP="00000000" w:rsidRDefault="00000000" w:rsidRPr="00000000" w14:paraId="0000010A">
      <w:pPr>
        <w:rPr>
          <w:rFonts w:ascii="Arial" w:cs="Arial" w:eastAsia="Arial" w:hAnsi="Arial"/>
          <w:color w:val="263040"/>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keepNext w:val="1"/>
        <w:numPr>
          <w:ilvl w:val="0"/>
          <w:numId w:val="2"/>
        </w:numPr>
        <w:spacing w:after="140" w:before="240" w:line="288" w:lineRule="auto"/>
        <w:ind w:left="0" w:firstLine="0"/>
        <w:jc w:val="left"/>
        <w:rPr>
          <w:rFonts w:ascii="Arial" w:cs="Arial" w:eastAsia="Arial" w:hAnsi="Arial"/>
          <w:color w:val="18304e"/>
          <w:sz w:val="32"/>
          <w:szCs w:val="32"/>
        </w:rPr>
      </w:pPr>
      <w:bookmarkStart w:colFirst="0" w:colLast="0" w:name="_91gb2nagqtiz" w:id="21"/>
      <w:bookmarkEnd w:id="21"/>
      <w:r w:rsidDel="00000000" w:rsidR="00000000" w:rsidRPr="00000000">
        <w:rPr>
          <w:rFonts w:ascii="Arial" w:cs="Arial" w:eastAsia="Arial" w:hAnsi="Arial"/>
          <w:color w:val="18304e"/>
          <w:sz w:val="32"/>
          <w:szCs w:val="32"/>
          <w:rtl w:val="0"/>
        </w:rPr>
        <w:t xml:space="preserve">AI Usage Log</w:t>
      </w:r>
    </w:p>
    <w:p w:rsidR="00000000" w:rsidDel="00000000" w:rsidP="00000000" w:rsidRDefault="00000000" w:rsidRPr="00000000" w14:paraId="0000010C">
      <w:pPr>
        <w:keepNext w:val="0"/>
        <w:spacing w:after="10" w:before="0" w:line="283.2" w:lineRule="auto"/>
        <w:ind w:left="0" w:firstLine="0"/>
        <w:jc w:val="left"/>
        <w:rPr>
          <w:rFonts w:ascii="Arial" w:cs="Arial" w:eastAsia="Arial" w:hAnsi="Arial"/>
          <w:color w:val="263241"/>
          <w:sz w:val="21"/>
          <w:szCs w:val="21"/>
        </w:rPr>
      </w:pPr>
      <w:r w:rsidDel="00000000" w:rsidR="00000000" w:rsidRPr="00000000">
        <w:rPr>
          <w:rFonts w:ascii="Arial" w:cs="Arial" w:eastAsia="Arial" w:hAnsi="Arial"/>
          <w:color w:val="263241"/>
          <w:sz w:val="21"/>
          <w:szCs w:val="21"/>
          <w:rtl w:val="0"/>
        </w:rPr>
        <w:t xml:space="preserve">This log records significant uses of generative AI during PA0, the tasks supported and how outputs were reviewed or adapted. Members are responsible for disclosing their own AI usage and checking submitted work in accordance with the course policy.</w:t>
      </w:r>
    </w:p>
    <w:tbl>
      <w:tblPr>
        <w:tblStyle w:val="Table6"/>
        <w:tblW w:w="935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1471"/>
        <w:gridCol w:w="1738"/>
        <w:gridCol w:w="2407"/>
        <w:gridCol w:w="3209"/>
        <w:tblGridChange w:id="0">
          <w:tblGrid>
            <w:gridCol w:w="535"/>
            <w:gridCol w:w="1471"/>
            <w:gridCol w:w="1738"/>
            <w:gridCol w:w="2407"/>
            <w:gridCol w:w="3209"/>
          </w:tblGrid>
        </w:tblGridChange>
      </w:tblGrid>
      <w:tr>
        <w:trPr>
          <w:cantSplit w:val="0"/>
          <w:tblHeader w:val="0"/>
        </w:trPr>
        <w:tc>
          <w:tcPr>
            <w:shd w:fill="18304e" w:val="clear"/>
            <w:tcMar>
              <w:top w:w="60.0" w:type="dxa"/>
              <w:left w:w="80.0" w:type="dxa"/>
              <w:bottom w:w="60.0" w:type="dxa"/>
              <w:right w:w="80.0" w:type="dxa"/>
            </w:tcMar>
          </w:tcPr>
          <w:p w:rsidR="00000000" w:rsidDel="00000000" w:rsidP="00000000" w:rsidRDefault="00000000" w:rsidRPr="00000000" w14:paraId="0000010D">
            <w:pPr>
              <w:spacing w:after="10" w:before="0" w:line="283.2" w:lineRule="auto"/>
              <w:ind w:left="0" w:firstLine="0"/>
              <w:jc w:val="left"/>
              <w:rPr>
                <w:rFonts w:ascii="Arial" w:cs="Arial" w:eastAsia="Arial" w:hAnsi="Arial"/>
                <w:b w:val="1"/>
                <w:bCs w:val="1"/>
                <w:color w:val="ffffff"/>
                <w:sz w:val="16.5"/>
                <w:szCs w:val="16.5"/>
              </w:rPr>
            </w:pPr>
            <w:r w:rsidDel="00000000" w:rsidR="00000000" w:rsidRPr="00000000">
              <w:rPr>
                <w:rFonts w:ascii="Arial" w:cs="Arial" w:eastAsia="Arial" w:hAnsi="Arial"/>
                <w:b w:val="1"/>
                <w:bCs w:val="1"/>
                <w:color w:val="ffffff"/>
                <w:sz w:val="16.5"/>
                <w:szCs w:val="16.5"/>
                <w:rtl w:val="0"/>
              </w:rPr>
              <w:t xml:space="preserve">#</w:t>
            </w:r>
          </w:p>
        </w:tc>
        <w:tc>
          <w:tcPr>
            <w:shd w:fill="18304e" w:val="clear"/>
            <w:tcMar>
              <w:top w:w="60.0" w:type="dxa"/>
              <w:left w:w="80.0" w:type="dxa"/>
              <w:bottom w:w="60.0" w:type="dxa"/>
              <w:right w:w="80.0" w:type="dxa"/>
            </w:tcMar>
          </w:tcPr>
          <w:p w:rsidR="00000000" w:rsidDel="00000000" w:rsidP="00000000" w:rsidRDefault="00000000" w:rsidRPr="00000000" w14:paraId="0000010E">
            <w:pPr>
              <w:spacing w:after="10" w:before="0" w:line="283.2" w:lineRule="auto"/>
              <w:ind w:left="0" w:firstLine="0"/>
              <w:jc w:val="left"/>
              <w:rPr>
                <w:rFonts w:ascii="Arial" w:cs="Arial" w:eastAsia="Arial" w:hAnsi="Arial"/>
                <w:b w:val="1"/>
                <w:bCs w:val="1"/>
                <w:color w:val="ffffff"/>
                <w:sz w:val="16.5"/>
                <w:szCs w:val="16.5"/>
              </w:rPr>
            </w:pPr>
            <w:r w:rsidDel="00000000" w:rsidR="00000000" w:rsidRPr="00000000">
              <w:rPr>
                <w:rFonts w:ascii="Arial" w:cs="Arial" w:eastAsia="Arial" w:hAnsi="Arial"/>
                <w:b w:val="1"/>
                <w:bCs w:val="1"/>
                <w:color w:val="ffffff"/>
                <w:sz w:val="16.5"/>
                <w:szCs w:val="16.5"/>
                <w:rtl w:val="0"/>
              </w:rPr>
              <w:t xml:space="preserve">Member</w:t>
            </w:r>
          </w:p>
        </w:tc>
        <w:tc>
          <w:tcPr>
            <w:shd w:fill="18304e" w:val="clear"/>
            <w:tcMar>
              <w:top w:w="60.0" w:type="dxa"/>
              <w:left w:w="80.0" w:type="dxa"/>
              <w:bottom w:w="60.0" w:type="dxa"/>
              <w:right w:w="80.0" w:type="dxa"/>
            </w:tcMar>
          </w:tcPr>
          <w:p w:rsidR="00000000" w:rsidDel="00000000" w:rsidP="00000000" w:rsidRDefault="00000000" w:rsidRPr="00000000" w14:paraId="0000010F">
            <w:pPr>
              <w:spacing w:after="10" w:before="0" w:line="283.2" w:lineRule="auto"/>
              <w:ind w:left="0" w:firstLine="0"/>
              <w:jc w:val="left"/>
              <w:rPr>
                <w:rFonts w:ascii="Arial" w:cs="Arial" w:eastAsia="Arial" w:hAnsi="Arial"/>
                <w:b w:val="1"/>
                <w:bCs w:val="1"/>
                <w:color w:val="ffffff"/>
                <w:sz w:val="16.5"/>
                <w:szCs w:val="16.5"/>
              </w:rPr>
            </w:pPr>
            <w:r w:rsidDel="00000000" w:rsidR="00000000" w:rsidRPr="00000000">
              <w:rPr>
                <w:rFonts w:ascii="Arial" w:cs="Arial" w:eastAsia="Arial" w:hAnsi="Arial"/>
                <w:b w:val="1"/>
                <w:bCs w:val="1"/>
                <w:color w:val="ffffff"/>
                <w:sz w:val="16.5"/>
                <w:szCs w:val="16.5"/>
                <w:rtl w:val="0"/>
              </w:rPr>
              <w:t xml:space="preserve">Tool</w:t>
            </w:r>
          </w:p>
        </w:tc>
        <w:tc>
          <w:tcPr>
            <w:shd w:fill="18304e" w:val="clear"/>
            <w:tcMar>
              <w:top w:w="60.0" w:type="dxa"/>
              <w:left w:w="80.0" w:type="dxa"/>
              <w:bottom w:w="60.0" w:type="dxa"/>
              <w:right w:w="80.0" w:type="dxa"/>
            </w:tcMar>
          </w:tcPr>
          <w:p w:rsidR="00000000" w:rsidDel="00000000" w:rsidP="00000000" w:rsidRDefault="00000000" w:rsidRPr="00000000" w14:paraId="00000110">
            <w:pPr>
              <w:spacing w:after="10" w:before="0" w:line="283.2" w:lineRule="auto"/>
              <w:ind w:left="0" w:firstLine="0"/>
              <w:jc w:val="left"/>
              <w:rPr>
                <w:rFonts w:ascii="Arial" w:cs="Arial" w:eastAsia="Arial" w:hAnsi="Arial"/>
                <w:b w:val="1"/>
                <w:bCs w:val="1"/>
                <w:color w:val="ffffff"/>
                <w:sz w:val="16.5"/>
                <w:szCs w:val="16.5"/>
              </w:rPr>
            </w:pPr>
            <w:r w:rsidDel="00000000" w:rsidR="00000000" w:rsidRPr="00000000">
              <w:rPr>
                <w:rFonts w:ascii="Arial" w:cs="Arial" w:eastAsia="Arial" w:hAnsi="Arial"/>
                <w:b w:val="1"/>
                <w:bCs w:val="1"/>
                <w:color w:val="ffffff"/>
                <w:sz w:val="16.5"/>
                <w:szCs w:val="16.5"/>
                <w:rtl w:val="0"/>
              </w:rPr>
              <w:t xml:space="preserve">Task / purpose</w:t>
            </w:r>
          </w:p>
        </w:tc>
        <w:tc>
          <w:tcPr>
            <w:shd w:fill="18304e" w:val="clear"/>
            <w:tcMar>
              <w:top w:w="60.0" w:type="dxa"/>
              <w:left w:w="80.0" w:type="dxa"/>
              <w:bottom w:w="60.0" w:type="dxa"/>
              <w:right w:w="80.0" w:type="dxa"/>
            </w:tcMar>
          </w:tcPr>
          <w:p w:rsidR="00000000" w:rsidDel="00000000" w:rsidP="00000000" w:rsidRDefault="00000000" w:rsidRPr="00000000" w14:paraId="00000111">
            <w:pPr>
              <w:spacing w:after="10" w:before="0" w:line="283.2" w:lineRule="auto"/>
              <w:ind w:left="0" w:firstLine="0"/>
              <w:jc w:val="left"/>
              <w:rPr>
                <w:rFonts w:ascii="Arial" w:cs="Arial" w:eastAsia="Arial" w:hAnsi="Arial"/>
                <w:b w:val="1"/>
                <w:bCs w:val="1"/>
                <w:color w:val="ffffff"/>
                <w:sz w:val="16.5"/>
                <w:szCs w:val="16.5"/>
              </w:rPr>
            </w:pPr>
            <w:r w:rsidDel="00000000" w:rsidR="00000000" w:rsidRPr="00000000">
              <w:rPr>
                <w:rFonts w:ascii="Arial" w:cs="Arial" w:eastAsia="Arial" w:hAnsi="Arial"/>
                <w:b w:val="1"/>
                <w:bCs w:val="1"/>
                <w:color w:val="ffffff"/>
                <w:sz w:val="16.5"/>
                <w:szCs w:val="16.5"/>
                <w:rtl w:val="0"/>
              </w:rPr>
              <w:t xml:space="preserve">How the output was verified and changed</w:t>
            </w:r>
          </w:p>
        </w:tc>
      </w:tr>
      <w:tr>
        <w:trPr>
          <w:cantSplit w:val="0"/>
          <w:tblHeader w:val="0"/>
        </w:trPr>
        <w:tc>
          <w:tcPr>
            <w:shd w:fill="f3f7fb" w:val="clear"/>
            <w:tcMar>
              <w:top w:w="60.0" w:type="dxa"/>
              <w:left w:w="80.0" w:type="dxa"/>
              <w:bottom w:w="60.0" w:type="dxa"/>
              <w:right w:w="80.0" w:type="dxa"/>
            </w:tcMar>
          </w:tcPr>
          <w:p w:rsidR="00000000" w:rsidDel="00000000" w:rsidP="00000000" w:rsidRDefault="00000000" w:rsidRPr="00000000" w14:paraId="00000112">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1</w:t>
            </w:r>
          </w:p>
        </w:tc>
        <w:tc>
          <w:tcPr>
            <w:shd w:fill="f3f7fb" w:val="clear"/>
            <w:tcMar>
              <w:top w:w="60.0" w:type="dxa"/>
              <w:left w:w="80.0" w:type="dxa"/>
              <w:bottom w:w="60.0" w:type="dxa"/>
              <w:right w:w="80.0" w:type="dxa"/>
            </w:tcMar>
          </w:tcPr>
          <w:p w:rsidR="00000000" w:rsidDel="00000000" w:rsidP="00000000" w:rsidRDefault="00000000" w:rsidRPr="00000000" w14:paraId="00000113">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Lê Thành Trung</w:t>
            </w:r>
          </w:p>
        </w:tc>
        <w:tc>
          <w:tcPr>
            <w:shd w:fill="f3f7fb" w:val="clear"/>
            <w:tcMar>
              <w:top w:w="60.0" w:type="dxa"/>
              <w:left w:w="80.0" w:type="dxa"/>
              <w:bottom w:w="60.0" w:type="dxa"/>
              <w:right w:w="80.0" w:type="dxa"/>
            </w:tcMar>
          </w:tcPr>
          <w:p w:rsidR="00000000" w:rsidDel="00000000" w:rsidP="00000000" w:rsidRDefault="00000000" w:rsidRPr="00000000" w14:paraId="00000114">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ChatGPT</w:t>
            </w:r>
          </w:p>
        </w:tc>
        <w:tc>
          <w:tcPr>
            <w:shd w:fill="f3f7fb" w:val="clear"/>
            <w:tcMar>
              <w:top w:w="60.0" w:type="dxa"/>
              <w:left w:w="80.0" w:type="dxa"/>
              <w:bottom w:w="60.0" w:type="dxa"/>
              <w:right w:w="80.0" w:type="dxa"/>
            </w:tcMar>
          </w:tcPr>
          <w:p w:rsidR="00000000" w:rsidDel="00000000" w:rsidP="00000000" w:rsidRDefault="00000000" w:rsidRPr="00000000" w14:paraId="00000115">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Brainstorm CourtMate features and risks</w:t>
            </w:r>
          </w:p>
        </w:tc>
        <w:tc>
          <w:tcPr>
            <w:shd w:fill="f3f7fb" w:val="clear"/>
            <w:tcMar>
              <w:top w:w="60.0" w:type="dxa"/>
              <w:left w:w="80.0" w:type="dxa"/>
              <w:bottom w:w="60.0" w:type="dxa"/>
              <w:right w:w="80.0" w:type="dxa"/>
            </w:tcMar>
          </w:tcPr>
          <w:p w:rsidR="00000000" w:rsidDel="00000000" w:rsidP="00000000" w:rsidRDefault="00000000" w:rsidRPr="00000000" w14:paraId="00000116">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Reviewed with team and made a final decision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17">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2</w:t>
            </w:r>
          </w:p>
        </w:tc>
        <w:tc>
          <w:tcPr>
            <w:tcMar>
              <w:top w:w="60.0" w:type="dxa"/>
              <w:left w:w="80.0" w:type="dxa"/>
              <w:bottom w:w="60.0" w:type="dxa"/>
              <w:right w:w="80.0" w:type="dxa"/>
            </w:tcMar>
          </w:tcPr>
          <w:p w:rsidR="00000000" w:rsidDel="00000000" w:rsidP="00000000" w:rsidRDefault="00000000" w:rsidRPr="00000000" w14:paraId="00000118">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Nguyễn Đức Hưng</w:t>
            </w:r>
          </w:p>
        </w:tc>
        <w:tc>
          <w:tcPr>
            <w:tcMar>
              <w:top w:w="60.0" w:type="dxa"/>
              <w:left w:w="80.0" w:type="dxa"/>
              <w:bottom w:w="60.0" w:type="dxa"/>
              <w:right w:w="80.0" w:type="dxa"/>
            </w:tcMar>
          </w:tcPr>
          <w:p w:rsidR="00000000" w:rsidDel="00000000" w:rsidP="00000000" w:rsidRDefault="00000000" w:rsidRPr="00000000" w14:paraId="00000119">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ChatGPT</w:t>
            </w:r>
          </w:p>
        </w:tc>
        <w:tc>
          <w:tcPr>
            <w:tcMar>
              <w:top w:w="60.0" w:type="dxa"/>
              <w:left w:w="80.0" w:type="dxa"/>
              <w:bottom w:w="60.0" w:type="dxa"/>
              <w:right w:w="80.0" w:type="dxa"/>
            </w:tcMar>
          </w:tcPr>
          <w:p w:rsidR="00000000" w:rsidDel="00000000" w:rsidP="00000000" w:rsidRDefault="00000000" w:rsidRPr="00000000" w14:paraId="0000011A">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Brainstorming project ideas, defining features and drafting PA0 content</w:t>
            </w:r>
          </w:p>
        </w:tc>
        <w:tc>
          <w:tcPr>
            <w:tcMar>
              <w:top w:w="60.0" w:type="dxa"/>
              <w:left w:w="80.0" w:type="dxa"/>
              <w:bottom w:w="60.0" w:type="dxa"/>
              <w:right w:w="80.0" w:type="dxa"/>
            </w:tcMar>
          </w:tcPr>
          <w:p w:rsidR="00000000" w:rsidDel="00000000" w:rsidP="00000000" w:rsidRDefault="00000000" w:rsidRPr="00000000" w14:paraId="0000011B">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Reviewed against PA0 requirements; revised the scope and wording</w:t>
            </w:r>
          </w:p>
        </w:tc>
      </w:tr>
      <w:tr>
        <w:trPr>
          <w:cantSplit w:val="0"/>
          <w:tblHeader w:val="0"/>
        </w:trPr>
        <w:tc>
          <w:tcPr>
            <w:shd w:fill="f3f7fb" w:val="clear"/>
            <w:tcMar>
              <w:top w:w="60.0" w:type="dxa"/>
              <w:left w:w="80.0" w:type="dxa"/>
              <w:bottom w:w="60.0" w:type="dxa"/>
              <w:right w:w="80.0" w:type="dxa"/>
            </w:tcMar>
          </w:tcPr>
          <w:p w:rsidR="00000000" w:rsidDel="00000000" w:rsidP="00000000" w:rsidRDefault="00000000" w:rsidRPr="00000000" w14:paraId="0000011C">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3</w:t>
            </w:r>
          </w:p>
        </w:tc>
        <w:tc>
          <w:tcPr>
            <w:shd w:fill="f3f7fb" w:val="clear"/>
            <w:tcMar>
              <w:top w:w="60.0" w:type="dxa"/>
              <w:left w:w="80.0" w:type="dxa"/>
              <w:bottom w:w="60.0" w:type="dxa"/>
              <w:right w:w="80.0" w:type="dxa"/>
            </w:tcMar>
          </w:tcPr>
          <w:p w:rsidR="00000000" w:rsidDel="00000000" w:rsidP="00000000" w:rsidRDefault="00000000" w:rsidRPr="00000000" w14:paraId="0000011D">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Bùi Phạm Quang </w:t>
            </w:r>
          </w:p>
        </w:tc>
        <w:tc>
          <w:tcPr>
            <w:shd w:fill="f3f7fb" w:val="clear"/>
            <w:tcMar>
              <w:top w:w="60.0" w:type="dxa"/>
              <w:left w:w="80.0" w:type="dxa"/>
              <w:bottom w:w="60.0" w:type="dxa"/>
              <w:right w:w="80.0" w:type="dxa"/>
            </w:tcMar>
          </w:tcPr>
          <w:p w:rsidR="00000000" w:rsidDel="00000000" w:rsidP="00000000" w:rsidRDefault="00000000" w:rsidRPr="00000000" w14:paraId="0000011E">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Gemini</w:t>
            </w:r>
          </w:p>
        </w:tc>
        <w:tc>
          <w:tcPr>
            <w:shd w:fill="f3f7fb" w:val="clear"/>
            <w:tcMar>
              <w:top w:w="60.0" w:type="dxa"/>
              <w:left w:w="80.0" w:type="dxa"/>
              <w:bottom w:w="60.0" w:type="dxa"/>
              <w:right w:w="80.0" w:type="dxa"/>
            </w:tcMar>
          </w:tcPr>
          <w:p w:rsidR="00000000" w:rsidDel="00000000" w:rsidP="00000000" w:rsidRDefault="00000000" w:rsidRPr="00000000" w14:paraId="0000011F">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Recommendations for main features and technology stack selection</w:t>
            </w:r>
          </w:p>
        </w:tc>
        <w:tc>
          <w:tcPr>
            <w:shd w:fill="f3f7fb" w:val="clear"/>
            <w:tcMar>
              <w:top w:w="60.0" w:type="dxa"/>
              <w:left w:w="80.0" w:type="dxa"/>
              <w:bottom w:w="60.0" w:type="dxa"/>
              <w:right w:w="80.0" w:type="dxa"/>
            </w:tcMar>
          </w:tcPr>
          <w:p w:rsidR="00000000" w:rsidDel="00000000" w:rsidP="00000000" w:rsidRDefault="00000000" w:rsidRPr="00000000" w14:paraId="00000120">
            <w:pPr>
              <w:spacing w:after="10" w:before="0" w:line="283.2" w:lineRule="auto"/>
              <w:ind w:left="0" w:firstLine="0"/>
              <w:jc w:val="left"/>
              <w:rPr>
                <w:rFonts w:ascii="Arial" w:cs="Arial" w:eastAsia="Arial" w:hAnsi="Arial"/>
                <w:color w:val="263241"/>
                <w:sz w:val="16.8"/>
                <w:szCs w:val="16.8"/>
              </w:rPr>
            </w:pPr>
            <w:r w:rsidDel="00000000" w:rsidR="00000000" w:rsidRPr="00000000">
              <w:rPr>
                <w:rFonts w:ascii="Arial" w:cs="Arial" w:eastAsia="Arial" w:hAnsi="Arial"/>
                <w:color w:val="263241"/>
                <w:sz w:val="16.8"/>
                <w:szCs w:val="16.8"/>
                <w:rtl w:val="0"/>
              </w:rPr>
              <w:t xml:space="preserve">Compared options against project constraints; selected a provisional technology stack</w:t>
            </w:r>
          </w:p>
        </w:tc>
      </w:tr>
    </w:tbl>
    <w:p w:rsidR="00000000" w:rsidDel="00000000" w:rsidP="00000000" w:rsidRDefault="00000000" w:rsidRPr="00000000" w14:paraId="00000121">
      <w:pPr>
        <w:rPr>
          <w:rFonts w:ascii="Arial" w:cs="Arial" w:eastAsia="Arial" w:hAnsi="Arial"/>
          <w:color w:val="263040"/>
          <w:sz w:val="21"/>
          <w:szCs w:val="21"/>
        </w:rPr>
      </w:pPr>
      <w:r w:rsidDel="00000000" w:rsidR="00000000" w:rsidRPr="00000000">
        <w:rPr>
          <w:rtl w:val="0"/>
        </w:rPr>
      </w:r>
    </w:p>
    <w:sectPr>
      <w:type w:val="nextPage"/>
      <w:pgSz w:h="15840" w:w="12240" w:orient="portrait"/>
      <w:pgMar w:bottom="1080"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10310.0" w:type="dxa"/>
      <w:jc w:val="left"/>
      <w:tblInd w:w="-115.0" w:type="dxa"/>
      <w:tblBorders>
        <w:top w:color="0070c0" w:space="0" w:sz="4" w:val="single"/>
      </w:tblBorders>
      <w:tblLayout w:type="fixed"/>
      <w:tblLook w:val="0400"/>
    </w:tblPr>
    <w:tblGrid>
      <w:gridCol w:w="9279"/>
      <w:gridCol w:w="1031"/>
      <w:tblGridChange w:id="0">
        <w:tblGrid>
          <w:gridCol w:w="9279"/>
          <w:gridCol w:w="1031"/>
        </w:tblGrid>
      </w:tblGridChange>
    </w:tblGrid>
    <w:tr>
      <w:trPr>
        <w:cantSplit w:val="0"/>
        <w:tblHeader w:val="0"/>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HCMUS | SE Dept.</w:t>
          </w:r>
        </w:p>
      </w:tc>
      <w:tc>
        <w:tcPr>
          <w:shd w:fill="0070c0" w:val="clea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10310.0" w:type="dxa"/>
      <w:jc w:val="left"/>
      <w:tblInd w:w="-115.0" w:type="dxa"/>
      <w:tblBorders>
        <w:bottom w:color="0070c0" w:space="0" w:sz="4" w:val="single"/>
      </w:tblBorders>
      <w:tblLayout w:type="fixed"/>
      <w:tblLook w:val="0400"/>
    </w:tblPr>
    <w:tblGrid>
      <w:gridCol w:w="6260"/>
      <w:gridCol w:w="4050"/>
      <w:tblGridChange w:id="0">
        <w:tblGrid>
          <w:gridCol w:w="6260"/>
          <w:gridCol w:w="4050"/>
        </w:tblGrid>
      </w:tblGridChange>
    </w:tblGrid>
    <w:tr>
      <w:trPr>
        <w:cantSplit w:val="0"/>
        <w:trHeight w:val="198" w:hRule="atLeast"/>
        <w:tblHeader w:val="0"/>
      </w:trPr>
      <w:tc>
        <w:tcPr>
          <w:shd w:fill="0070c0" w:val="cle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tl w:val="0"/>
            </w:rPr>
            <w:t xml:space="preserve">Introduction to Software Engineering</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Project Idea &amp; Team Contract</w:t>
          </w:r>
          <w:r w:rsidDel="00000000" w:rsidR="00000000" w:rsidRPr="00000000">
            <w:rPr>
              <w:rtl w:val="0"/>
            </w:rPr>
          </w:r>
        </w:p>
      </w:tc>
    </w:tr>
  </w:tbl>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432" w:hanging="432"/>
      </w:pPr>
      <w:rPr>
        <w:sz w:val="96"/>
        <w:szCs w:val="96"/>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432" w:hanging="432"/>
    </w:pPr>
    <w:rPr>
      <w:b w:val="1"/>
      <w:bCs w:val="1"/>
      <w:color w:val="0070c0"/>
      <w:sz w:val="44"/>
      <w:szCs w:val="44"/>
    </w:rPr>
  </w:style>
  <w:style w:type="paragraph" w:styleId="Heading2">
    <w:name w:val="heading 2"/>
    <w:basedOn w:val="Normal"/>
    <w:next w:val="Normal"/>
    <w:pPr>
      <w:keepNext w:val="1"/>
      <w:keepLines w:val="1"/>
      <w:ind w:left="851" w:hanging="851"/>
    </w:pPr>
    <w:rPr>
      <w:b w:val="1"/>
      <w:bCs w:val="1"/>
      <w:sz w:val="32"/>
      <w:szCs w:val="32"/>
    </w:rPr>
  </w:style>
  <w:style w:type="paragraph" w:styleId="Heading3">
    <w:name w:val="heading 3"/>
    <w:basedOn w:val="Normal"/>
    <w:next w:val="Normal"/>
    <w:pPr>
      <w:keepNext w:val="1"/>
      <w:keepLines w:val="1"/>
      <w:ind w:left="1701" w:hanging="850"/>
    </w:pPr>
    <w:rPr>
      <w:b w:val="1"/>
      <w:bCs w:val="1"/>
      <w:i w:val="1"/>
      <w:iCs w:val="1"/>
    </w:rPr>
  </w:style>
  <w:style w:type="paragraph" w:styleId="Heading4">
    <w:name w:val="heading 4"/>
    <w:basedOn w:val="Normal"/>
    <w:next w:val="Normal"/>
    <w:pPr>
      <w:keepNext w:val="1"/>
      <w:keepLines w:val="1"/>
      <w:spacing w:before="200" w:lineRule="auto"/>
      <w:ind w:left="864" w:hanging="864"/>
    </w:pPr>
    <w:rPr>
      <w:b w:val="1"/>
      <w:bCs w:val="1"/>
      <w:i w:val="1"/>
      <w:iCs w:val="1"/>
      <w:color w:val="4f81bd"/>
    </w:rPr>
  </w:style>
  <w:style w:type="paragraph" w:styleId="Heading5">
    <w:name w:val="heading 5"/>
    <w:basedOn w:val="Normal"/>
    <w:next w:val="Normal"/>
    <w:pPr>
      <w:keepNext w:val="1"/>
      <w:keepLines w:val="1"/>
      <w:spacing w:before="40" w:lineRule="auto"/>
      <w:ind w:left="1008" w:hanging="1008"/>
    </w:pPr>
    <w:rPr>
      <w:color w:val="366091"/>
    </w:rPr>
  </w:style>
  <w:style w:type="paragraph" w:styleId="Heading6">
    <w:name w:val="heading 6"/>
    <w:basedOn w:val="Normal"/>
    <w:next w:val="Normal"/>
    <w:pPr>
      <w:keepNext w:val="1"/>
      <w:keepLines w:val="1"/>
      <w:spacing w:before="40" w:lineRule="auto"/>
      <w:ind w:left="1152" w:hanging="1152"/>
    </w:pPr>
    <w:rPr>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72.0" w:type="dxa"/>
        <w:left w:w="115.0" w:type="dxa"/>
        <w:bottom w:w="72.0" w:type="dxa"/>
        <w:right w:w="115.0" w:type="dxa"/>
      </w:tblCellMar>
    </w:tblPr>
  </w:style>
  <w:style w:type="table" w:styleId="Table8">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hyperlink" Target="https://sanbong.vn/" TargetMode="External"/><Relationship Id="rId12" Type="http://schemas.openxmlformats.org/officeDocument/2006/relationships/hyperlink" Target="https://sanbong.v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www.alobo.vn/" TargetMode="External"/><Relationship Id="rId14" Type="http://schemas.openxmlformats.org/officeDocument/2006/relationships/hyperlink" Target="https://www.alobo.vn/"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