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475" w:rsidRPr="00D771C5" w:rsidRDefault="00D53AB2" w:rsidP="001D6475">
      <w:pPr>
        <w:pStyle w:val="000"/>
      </w:pPr>
      <w:r>
        <w:rPr>
          <w:rFonts w:hint="eastAsia"/>
        </w:rPr>
        <w:t>刑事陳述意見</w:t>
      </w:r>
      <w:r w:rsidR="001D6475" w:rsidRPr="00D771C5">
        <w:rPr>
          <w:rFonts w:hint="eastAsia"/>
        </w:rPr>
        <w:t>狀</w:t>
      </w:r>
    </w:p>
    <w:p w:rsidR="001D6475" w:rsidRPr="00D771C5" w:rsidRDefault="001D6475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  <w:r w:rsidRPr="00D771C5">
        <w:rPr>
          <w:rFonts w:ascii="標楷體" w:eastAsia="標楷體" w:hAnsi="標楷體" w:hint="eastAsia"/>
          <w:sz w:val="28"/>
          <w:szCs w:val="28"/>
        </w:rPr>
        <w:t>案號：</w:t>
      </w:r>
      <w:proofErr w:type="gramStart"/>
      <w:r w:rsidR="00D53AB2">
        <w:rPr>
          <w:rFonts w:ascii="標楷體" w:eastAsia="標楷體" w:hAnsi="標楷體" w:hint="eastAsia"/>
          <w:sz w:val="28"/>
          <w:szCs w:val="28"/>
        </w:rPr>
        <w:t>111</w:t>
      </w:r>
      <w:proofErr w:type="gramEnd"/>
      <w:r w:rsidRPr="00D771C5">
        <w:rPr>
          <w:rFonts w:ascii="標楷體" w:eastAsia="標楷體" w:hAnsi="標楷體" w:hint="eastAsia"/>
          <w:sz w:val="28"/>
          <w:szCs w:val="28"/>
        </w:rPr>
        <w:t>年</w:t>
      </w:r>
      <w:r w:rsidR="00CF1DA4">
        <w:rPr>
          <w:rFonts w:ascii="標楷體" w:eastAsia="標楷體" w:hAnsi="標楷體" w:hint="eastAsia"/>
          <w:sz w:val="28"/>
          <w:szCs w:val="28"/>
        </w:rPr>
        <w:t>度</w:t>
      </w:r>
      <w:r w:rsidR="00D53AB2" w:rsidRPr="00D53AB2">
        <w:rPr>
          <w:rFonts w:ascii="標楷體" w:eastAsia="標楷體" w:hAnsi="標楷體" w:hint="eastAsia"/>
          <w:sz w:val="28"/>
          <w:szCs w:val="28"/>
        </w:rPr>
        <w:t>金</w:t>
      </w:r>
      <w:proofErr w:type="gramStart"/>
      <w:r w:rsidR="00D53AB2" w:rsidRPr="00D53AB2">
        <w:rPr>
          <w:rFonts w:ascii="標楷體" w:eastAsia="標楷體" w:hAnsi="標楷體" w:hint="eastAsia"/>
          <w:sz w:val="28"/>
          <w:szCs w:val="28"/>
        </w:rPr>
        <w:t>上重更一</w:t>
      </w:r>
      <w:r w:rsidRPr="00D771C5">
        <w:rPr>
          <w:rFonts w:ascii="標楷體" w:eastAsia="標楷體" w:hAnsi="標楷體" w:hint="eastAsia"/>
          <w:sz w:val="28"/>
          <w:szCs w:val="28"/>
        </w:rPr>
        <w:t>字</w:t>
      </w:r>
      <w:proofErr w:type="gramEnd"/>
      <w:r w:rsidRPr="00D771C5">
        <w:rPr>
          <w:rFonts w:ascii="標楷體" w:eastAsia="標楷體" w:hAnsi="標楷體" w:hint="eastAsia"/>
          <w:sz w:val="28"/>
          <w:szCs w:val="28"/>
        </w:rPr>
        <w:t>第</w:t>
      </w:r>
      <w:r>
        <w:rPr>
          <w:rFonts w:ascii="標楷體" w:eastAsia="標楷體" w:hAnsi="標楷體" w:hint="eastAsia"/>
          <w:sz w:val="28"/>
          <w:szCs w:val="28"/>
        </w:rPr>
        <w:t xml:space="preserve"> </w:t>
      </w:r>
      <w:r w:rsidR="00D53AB2">
        <w:rPr>
          <w:rFonts w:ascii="標楷體" w:eastAsia="標楷體" w:hAnsi="標楷體" w:hint="eastAsia"/>
          <w:sz w:val="28"/>
          <w:szCs w:val="28"/>
        </w:rPr>
        <w:t>5</w:t>
      </w:r>
      <w:r w:rsidR="00C66A3C">
        <w:rPr>
          <w:rFonts w:ascii="標楷體" w:eastAsia="標楷體" w:hAnsi="標楷體" w:hint="eastAsia"/>
          <w:sz w:val="28"/>
          <w:szCs w:val="28"/>
        </w:rPr>
        <w:t>3</w:t>
      </w:r>
      <w:r w:rsidR="00D53AB2">
        <w:rPr>
          <w:rFonts w:ascii="標楷體" w:eastAsia="標楷體" w:hAnsi="標楷體" w:hint="eastAsia"/>
          <w:sz w:val="28"/>
          <w:szCs w:val="28"/>
        </w:rPr>
        <w:t>、</w:t>
      </w:r>
      <w:r w:rsidR="00D53AB2">
        <w:rPr>
          <w:rFonts w:ascii="標楷體" w:eastAsia="標楷體" w:hAnsi="標楷體"/>
          <w:sz w:val="28"/>
          <w:szCs w:val="28"/>
        </w:rPr>
        <w:t>54</w:t>
      </w:r>
      <w:r>
        <w:rPr>
          <w:rFonts w:ascii="標楷體" w:eastAsia="標楷體" w:hAnsi="標楷體" w:hint="eastAsia"/>
          <w:sz w:val="28"/>
          <w:szCs w:val="28"/>
        </w:rPr>
        <w:t xml:space="preserve">　</w:t>
      </w:r>
      <w:r w:rsidRPr="00D771C5">
        <w:rPr>
          <w:rFonts w:ascii="標楷體" w:eastAsia="標楷體" w:hAnsi="標楷體" w:hint="eastAsia"/>
          <w:sz w:val="28"/>
          <w:szCs w:val="28"/>
        </w:rPr>
        <w:t>號</w:t>
      </w:r>
    </w:p>
    <w:p w:rsidR="001D6475" w:rsidRPr="00D771C5" w:rsidRDefault="001D6475" w:rsidP="000A4F91">
      <w:pPr>
        <w:spacing w:line="480" w:lineRule="exact"/>
        <w:rPr>
          <w:rFonts w:ascii="標楷體" w:eastAsia="標楷體" w:hAnsi="標楷體"/>
          <w:sz w:val="28"/>
          <w:szCs w:val="28"/>
        </w:rPr>
      </w:pPr>
      <w:proofErr w:type="gramStart"/>
      <w:r w:rsidRPr="00D771C5">
        <w:rPr>
          <w:rFonts w:ascii="標楷體" w:eastAsia="標楷體" w:hAnsi="標楷體" w:hint="eastAsia"/>
          <w:sz w:val="28"/>
          <w:szCs w:val="28"/>
        </w:rPr>
        <w:t>承辦股別</w:t>
      </w:r>
      <w:proofErr w:type="gramEnd"/>
      <w:r w:rsidRPr="00D771C5">
        <w:rPr>
          <w:rFonts w:ascii="標楷體" w:eastAsia="標楷體" w:hAnsi="標楷體" w:hint="eastAsia"/>
          <w:sz w:val="28"/>
          <w:szCs w:val="28"/>
        </w:rPr>
        <w:t>：</w:t>
      </w:r>
      <w:r w:rsidR="00D53AB2">
        <w:rPr>
          <w:rFonts w:ascii="標楷體" w:eastAsia="標楷體" w:hAnsi="標楷體" w:hint="eastAsia"/>
          <w:sz w:val="28"/>
          <w:szCs w:val="28"/>
        </w:rPr>
        <w:t>察</w:t>
      </w:r>
      <w:r>
        <w:rPr>
          <w:rFonts w:ascii="標楷體" w:eastAsia="標楷體" w:hAnsi="標楷體" w:hint="eastAsia"/>
          <w:sz w:val="28"/>
          <w:szCs w:val="28"/>
        </w:rPr>
        <w:t>股</w:t>
      </w:r>
    </w:p>
    <w:p w:rsidR="001D6475" w:rsidRPr="00CA5B04" w:rsidRDefault="00D53AB2" w:rsidP="001D6475">
      <w:pPr>
        <w:pStyle w:val="0000"/>
        <w:tabs>
          <w:tab w:val="clear" w:pos="6804"/>
        </w:tabs>
        <w:rPr>
          <w:color w:val="FF0000"/>
        </w:rPr>
      </w:pPr>
      <w:r>
        <w:rPr>
          <w:rFonts w:hint="eastAsia"/>
        </w:rPr>
        <w:t>被害</w:t>
      </w:r>
      <w:r w:rsidR="00127475">
        <w:rPr>
          <w:rFonts w:hint="eastAsia"/>
        </w:rPr>
        <w:t>人</w:t>
      </w:r>
      <w:r w:rsidR="001D6475">
        <w:rPr>
          <w:rFonts w:hint="eastAsia"/>
        </w:rPr>
        <w:t>：</w:t>
      </w:r>
      <w:r w:rsidR="00CA5B04" w:rsidRPr="00CA5B04">
        <w:rPr>
          <w:rFonts w:hint="eastAsia"/>
          <w:color w:val="FF0000"/>
        </w:rPr>
        <w:t>陳甲乙</w:t>
      </w:r>
      <w:r w:rsidR="001D6475" w:rsidRPr="00CA5B04">
        <w:rPr>
          <w:rFonts w:hint="eastAsia"/>
          <w:color w:val="FF0000"/>
        </w:rPr>
        <w:t xml:space="preserve"> (住)</w:t>
      </w:r>
      <w:r w:rsidRPr="00CA5B04">
        <w:rPr>
          <w:rFonts w:hint="eastAsia"/>
          <w:color w:val="FF0000"/>
        </w:rPr>
        <w:t>O</w:t>
      </w:r>
      <w:r w:rsidRPr="00CA5B04">
        <w:rPr>
          <w:color w:val="FF0000"/>
        </w:rPr>
        <w:t>OOOOOOOO</w:t>
      </w:r>
    </w:p>
    <w:p w:rsidR="001D6475" w:rsidRDefault="001D6475" w:rsidP="001D6475">
      <w:pPr>
        <w:pStyle w:val="0000"/>
        <w:tabs>
          <w:tab w:val="clear" w:pos="6804"/>
        </w:tabs>
      </w:pPr>
    </w:p>
    <w:p w:rsidR="001D6475" w:rsidRPr="001F5C8E" w:rsidRDefault="001D6475" w:rsidP="001D6475">
      <w:pPr>
        <w:pStyle w:val="0000"/>
        <w:tabs>
          <w:tab w:val="clear" w:pos="6804"/>
        </w:tabs>
        <w:rPr>
          <w:b/>
          <w:sz w:val="32"/>
          <w:szCs w:val="32"/>
        </w:rPr>
      </w:pPr>
      <w:r w:rsidRPr="001F5C8E">
        <w:rPr>
          <w:rFonts w:hint="eastAsia"/>
          <w:b/>
          <w:sz w:val="32"/>
          <w:szCs w:val="32"/>
        </w:rPr>
        <w:t>為</w:t>
      </w:r>
      <w:r w:rsidR="00D53AB2">
        <w:rPr>
          <w:rFonts w:hint="eastAsia"/>
          <w:b/>
          <w:sz w:val="32"/>
          <w:szCs w:val="32"/>
        </w:rPr>
        <w:t>陳述意見</w:t>
      </w:r>
      <w:r w:rsidR="00127475">
        <w:rPr>
          <w:rFonts w:hint="eastAsia"/>
          <w:b/>
          <w:sz w:val="32"/>
          <w:szCs w:val="32"/>
        </w:rPr>
        <w:t>文件事</w:t>
      </w:r>
      <w:r w:rsidRPr="001F5C8E">
        <w:rPr>
          <w:rFonts w:hint="eastAsia"/>
          <w:b/>
          <w:sz w:val="32"/>
          <w:szCs w:val="32"/>
        </w:rPr>
        <w:t>：</w:t>
      </w:r>
    </w:p>
    <w:p w:rsidR="000A4F91" w:rsidRDefault="00127475" w:rsidP="000A4F91">
      <w:pPr>
        <w:pStyle w:val="0000"/>
        <w:tabs>
          <w:tab w:val="clear" w:pos="6804"/>
        </w:tabs>
      </w:pPr>
      <w:r>
        <w:rPr>
          <w:rFonts w:hint="eastAsia"/>
        </w:rPr>
        <w:t>為貴院</w:t>
      </w:r>
      <w:proofErr w:type="gramStart"/>
      <w:r w:rsidR="00D53AB2">
        <w:rPr>
          <w:rFonts w:hint="eastAsia"/>
        </w:rPr>
        <w:t>111</w:t>
      </w:r>
      <w:proofErr w:type="gramEnd"/>
      <w:r w:rsidR="00D53AB2">
        <w:rPr>
          <w:rFonts w:hint="eastAsia"/>
        </w:rPr>
        <w:t>年度</w:t>
      </w:r>
      <w:r w:rsidR="00D53AB2" w:rsidRPr="00D53AB2">
        <w:rPr>
          <w:rFonts w:hint="eastAsia"/>
        </w:rPr>
        <w:t>金上重更</w:t>
      </w:r>
      <w:proofErr w:type="gramStart"/>
      <w:r w:rsidR="00D53AB2" w:rsidRPr="00D53AB2">
        <w:rPr>
          <w:rFonts w:hint="eastAsia"/>
        </w:rPr>
        <w:t>一</w:t>
      </w:r>
      <w:proofErr w:type="gramEnd"/>
      <w:r>
        <w:rPr>
          <w:rFonts w:hint="eastAsia"/>
        </w:rPr>
        <w:t>第</w:t>
      </w:r>
      <w:r w:rsidR="00D53AB2">
        <w:rPr>
          <w:rFonts w:hint="eastAsia"/>
        </w:rPr>
        <w:t>5</w:t>
      </w:r>
      <w:r w:rsidR="00C66A3C">
        <w:rPr>
          <w:rFonts w:hint="eastAsia"/>
        </w:rPr>
        <w:t>3</w:t>
      </w:r>
      <w:r w:rsidR="00D53AB2">
        <w:rPr>
          <w:rFonts w:hint="eastAsia"/>
        </w:rPr>
        <w:t>、</w:t>
      </w:r>
      <w:r w:rsidR="00D53AB2">
        <w:t>54</w:t>
      </w:r>
      <w:r w:rsidR="00D53AB2">
        <w:rPr>
          <w:rFonts w:hint="eastAsia"/>
        </w:rPr>
        <w:t>號，王寶琴等人違反銀行法事件，陳述意見</w:t>
      </w:r>
      <w:r>
        <w:rPr>
          <w:rFonts w:hint="eastAsia"/>
        </w:rPr>
        <w:t>如下：</w:t>
      </w:r>
    </w:p>
    <w:p w:rsidR="00496A8F" w:rsidRPr="00496A8F" w:rsidRDefault="00711718" w:rsidP="00496A8F">
      <w:pPr>
        <w:pStyle w:val="0000"/>
        <w:numPr>
          <w:ilvl w:val="0"/>
          <w:numId w:val="16"/>
        </w:numPr>
        <w:tabs>
          <w:tab w:val="clear" w:pos="2835"/>
          <w:tab w:val="clear" w:pos="6804"/>
          <w:tab w:val="left" w:pos="993"/>
        </w:tabs>
        <w:jc w:val="both"/>
      </w:pPr>
      <w:r>
        <w:rPr>
          <w:rFonts w:hint="eastAsia"/>
        </w:rPr>
        <w:t>依據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刑法第六十二條</w:t>
      </w:r>
      <w:r>
        <w:rPr>
          <w:rFonts w:ascii="新細明體" w:eastAsia="新細明體" w:hAnsi="新細明體" w:cs="Arial" w:hint="eastAsia"/>
          <w:color w:val="202124"/>
          <w:sz w:val="30"/>
          <w:szCs w:val="30"/>
          <w:shd w:val="clear" w:color="auto" w:fill="FFFFFF"/>
        </w:rPr>
        <w:t>：</w:t>
      </w:r>
      <w:r w:rsidRPr="00711718">
        <w:rPr>
          <w:rFonts w:ascii="Arial" w:hAnsi="Arial" w:cs="Arial"/>
          <w:color w:val="202124"/>
          <w:sz w:val="30"/>
          <w:szCs w:val="30"/>
          <w:shd w:val="clear" w:color="auto" w:fill="FFFFFF"/>
        </w:rPr>
        <w:t>所謂自首，</w:t>
      </w:r>
      <w:proofErr w:type="gramStart"/>
      <w:r w:rsidRPr="00711718">
        <w:rPr>
          <w:rFonts w:ascii="Arial" w:hAnsi="Arial" w:cs="Arial"/>
          <w:color w:val="202124"/>
          <w:sz w:val="30"/>
          <w:szCs w:val="30"/>
          <w:shd w:val="clear" w:color="auto" w:fill="FFFFFF"/>
        </w:rPr>
        <w:t>祇</w:t>
      </w:r>
      <w:proofErr w:type="gramEnd"/>
      <w:r w:rsidRPr="00711718">
        <w:rPr>
          <w:rFonts w:ascii="Arial" w:hAnsi="Arial" w:cs="Arial"/>
          <w:color w:val="202124"/>
          <w:sz w:val="30"/>
          <w:szCs w:val="30"/>
          <w:shd w:val="clear" w:color="auto" w:fill="FFFFFF"/>
        </w:rPr>
        <w:t>以犯人在其犯罪未發覺前，向該管公務員自承犯罪，而受裁判為已足</w:t>
      </w:r>
      <w:r w:rsidRPr="00711718">
        <w:rPr>
          <w:rFonts w:ascii="Arial" w:hAnsi="Arial" w:cs="Arial"/>
          <w:color w:val="202124"/>
          <w:sz w:val="30"/>
          <w:szCs w:val="30"/>
          <w:shd w:val="clear" w:color="auto" w:fill="FFFFFF"/>
        </w:rPr>
        <w:t>…</w:t>
      </w:r>
      <w:r w:rsidRPr="00711718">
        <w:rPr>
          <w:rFonts w:ascii="Arial" w:hAnsi="Arial" w:cs="Arial" w:hint="eastAsia"/>
          <w:color w:val="202124"/>
          <w:sz w:val="30"/>
          <w:szCs w:val="30"/>
          <w:shd w:val="clear" w:color="auto" w:fill="FFFFFF"/>
        </w:rPr>
        <w:t>，</w:t>
      </w:r>
      <w:r>
        <w:rPr>
          <w:rFonts w:ascii="Arial" w:hAnsi="Arial" w:cs="Arial" w:hint="eastAsia"/>
          <w:color w:val="202124"/>
          <w:sz w:val="30"/>
          <w:szCs w:val="30"/>
          <w:shd w:val="clear" w:color="auto" w:fill="FFFFFF"/>
        </w:rPr>
        <w:t>意即應滿足</w:t>
      </w:r>
      <w:r w:rsidRPr="00CF1DA4">
        <w:rPr>
          <w:rFonts w:ascii="Arial" w:hAnsi="Arial" w:cs="Arial" w:hint="eastAsia"/>
          <w:color w:val="202124"/>
          <w:sz w:val="30"/>
          <w:szCs w:val="30"/>
          <w:shd w:val="clear" w:color="auto" w:fill="FFFFFF"/>
        </w:rPr>
        <w:t>「</w:t>
      </w:r>
      <w:r w:rsidR="00CF1DA4" w:rsidRPr="00CF1DA4">
        <w:rPr>
          <w:rFonts w:ascii="Arial" w:hAnsi="Arial" w:cs="Arial"/>
          <w:color w:val="202124"/>
          <w:sz w:val="30"/>
          <w:szCs w:val="30"/>
          <w:shd w:val="clear" w:color="auto" w:fill="FFFFFF"/>
        </w:rPr>
        <w:t>行為人主動申告犯罪事實</w:t>
      </w:r>
      <w:r w:rsidRPr="00CF1DA4">
        <w:rPr>
          <w:rFonts w:ascii="Arial" w:hAnsi="Arial" w:cs="Arial" w:hint="eastAsia"/>
          <w:color w:val="202124"/>
          <w:sz w:val="30"/>
          <w:szCs w:val="30"/>
          <w:shd w:val="clear" w:color="auto" w:fill="FFFFFF"/>
        </w:rPr>
        <w:t>」</w:t>
      </w:r>
      <w:r w:rsidR="00CF1DA4">
        <w:rPr>
          <w:rFonts w:hint="eastAsia"/>
        </w:rPr>
        <w:t>、</w:t>
      </w:r>
      <w:r w:rsidR="00CF1DA4" w:rsidRPr="00CF1DA4">
        <w:rPr>
          <w:rFonts w:ascii="Arial" w:hAnsi="Arial" w:cs="Arial" w:hint="eastAsia"/>
          <w:color w:val="202124"/>
          <w:sz w:val="30"/>
          <w:szCs w:val="30"/>
          <w:shd w:val="clear" w:color="auto" w:fill="FFFFFF"/>
        </w:rPr>
        <w:t>「</w:t>
      </w:r>
      <w:r w:rsidR="00CF1DA4" w:rsidRPr="00CF1DA4">
        <w:rPr>
          <w:rFonts w:ascii="Arial" w:hAnsi="Arial" w:cs="Arial"/>
          <w:color w:val="202124"/>
          <w:sz w:val="30"/>
          <w:szCs w:val="30"/>
          <w:shd w:val="clear" w:color="auto" w:fill="FFFFFF"/>
        </w:rPr>
        <w:t>犯罪尚未被偵查機關發覺</w:t>
      </w:r>
      <w:r w:rsidR="00CF1DA4" w:rsidRPr="00CF1DA4">
        <w:rPr>
          <w:rFonts w:ascii="Arial" w:hAnsi="Arial" w:cs="Arial" w:hint="eastAsia"/>
          <w:color w:val="202124"/>
          <w:sz w:val="30"/>
          <w:szCs w:val="30"/>
          <w:shd w:val="clear" w:color="auto" w:fill="FFFFFF"/>
        </w:rPr>
        <w:t>」</w:t>
      </w:r>
      <w:r w:rsidR="00CF1DA4" w:rsidRPr="00CF1DA4">
        <w:rPr>
          <w:rFonts w:ascii="Arial" w:hAnsi="Arial" w:cs="Arial" w:hint="eastAsia"/>
          <w:color w:val="202124"/>
          <w:sz w:val="30"/>
          <w:szCs w:val="30"/>
          <w:shd w:val="clear" w:color="auto" w:fill="FFFFFF"/>
        </w:rPr>
        <w:t>及</w:t>
      </w:r>
      <w:r w:rsidR="00CF1DA4" w:rsidRPr="00CF1DA4">
        <w:rPr>
          <w:rFonts w:ascii="Arial" w:hAnsi="Arial" w:cs="Arial" w:hint="eastAsia"/>
          <w:color w:val="202124"/>
          <w:sz w:val="30"/>
          <w:szCs w:val="30"/>
          <w:shd w:val="clear" w:color="auto" w:fill="FFFFFF"/>
        </w:rPr>
        <w:t>「</w:t>
      </w:r>
      <w:r w:rsidR="00CF1DA4" w:rsidRPr="00CF1DA4">
        <w:rPr>
          <w:rFonts w:ascii="Arial" w:hAnsi="Arial" w:cs="Arial"/>
          <w:color w:val="202124"/>
          <w:sz w:val="30"/>
          <w:szCs w:val="30"/>
          <w:shd w:val="clear" w:color="auto" w:fill="FFFFFF"/>
        </w:rPr>
        <w:t>有受裁判之意思或行為</w:t>
      </w:r>
      <w:r w:rsidR="00CF1DA4" w:rsidRPr="00CF1DA4">
        <w:rPr>
          <w:rFonts w:ascii="Arial" w:hAnsi="Arial" w:cs="Arial" w:hint="eastAsia"/>
          <w:color w:val="202124"/>
          <w:sz w:val="30"/>
          <w:szCs w:val="30"/>
          <w:shd w:val="clear" w:color="auto" w:fill="FFFFFF"/>
        </w:rPr>
        <w:t>」</w:t>
      </w:r>
      <w:r w:rsidR="00CF1DA4">
        <w:rPr>
          <w:rFonts w:ascii="Arial" w:hAnsi="Arial" w:cs="Arial" w:hint="eastAsia"/>
          <w:color w:val="202124"/>
          <w:sz w:val="30"/>
          <w:szCs w:val="30"/>
          <w:shd w:val="clear" w:color="auto" w:fill="FFFFFF"/>
        </w:rPr>
        <w:t>等三要件</w:t>
      </w:r>
      <w:r w:rsidR="00CF1DA4">
        <w:rPr>
          <w:rFonts w:cs="Arial" w:hint="eastAsia"/>
          <w:color w:val="202124"/>
          <w:sz w:val="30"/>
          <w:szCs w:val="30"/>
          <w:shd w:val="clear" w:color="auto" w:fill="FFFFFF"/>
        </w:rPr>
        <w:t>。</w:t>
      </w:r>
    </w:p>
    <w:p w:rsidR="00D53AB2" w:rsidRPr="00CF1DA4" w:rsidRDefault="00CF1DA4" w:rsidP="00496A8F">
      <w:pPr>
        <w:pStyle w:val="0000"/>
        <w:numPr>
          <w:ilvl w:val="0"/>
          <w:numId w:val="16"/>
        </w:numPr>
        <w:tabs>
          <w:tab w:val="clear" w:pos="2835"/>
          <w:tab w:val="clear" w:pos="6804"/>
          <w:tab w:val="left" w:pos="993"/>
        </w:tabs>
        <w:jc w:val="both"/>
      </w:pPr>
      <w:r>
        <w:rPr>
          <w:rFonts w:ascii="Arial" w:hAnsi="Arial" w:cs="Arial" w:hint="eastAsia"/>
          <w:color w:val="202124"/>
          <w:sz w:val="30"/>
          <w:szCs w:val="30"/>
          <w:shd w:val="clear" w:color="auto" w:fill="FFFFFF"/>
        </w:rPr>
        <w:t>王寶琴</w:t>
      </w:r>
      <w:r w:rsidR="00496A8F">
        <w:rPr>
          <w:rFonts w:ascii="Arial" w:hAnsi="Arial" w:cs="Arial" w:hint="eastAsia"/>
          <w:color w:val="202124"/>
          <w:sz w:val="30"/>
          <w:szCs w:val="30"/>
          <w:shd w:val="clear" w:color="auto" w:fill="FFFFFF"/>
        </w:rPr>
        <w:t>雖有主動向檢調或偵查機關說明事情發生經過</w:t>
      </w:r>
      <w:r w:rsidR="00496A8F" w:rsidRPr="00711718">
        <w:rPr>
          <w:rFonts w:ascii="Arial" w:hAnsi="Arial" w:cs="Arial"/>
          <w:color w:val="202124"/>
          <w:sz w:val="30"/>
          <w:szCs w:val="30"/>
          <w:shd w:val="clear" w:color="auto" w:fill="FFFFFF"/>
        </w:rPr>
        <w:t>，</w:t>
      </w:r>
      <w:r w:rsidR="00496A8F" w:rsidRPr="00CA5B04">
        <w:rPr>
          <w:rFonts w:ascii="Arial" w:hAnsi="Arial" w:cs="Arial" w:hint="eastAsia"/>
          <w:b/>
          <w:color w:val="202124"/>
          <w:sz w:val="30"/>
          <w:szCs w:val="30"/>
          <w:u w:val="single"/>
          <w:shd w:val="clear" w:color="auto" w:fill="FFFFFF"/>
        </w:rPr>
        <w:t>但始終自認為是被害人</w:t>
      </w:r>
      <w:r w:rsidR="00496A8F" w:rsidRPr="00CA5B04">
        <w:rPr>
          <w:rFonts w:ascii="Arial" w:hAnsi="Arial" w:cs="Arial"/>
          <w:b/>
          <w:color w:val="202124"/>
          <w:sz w:val="30"/>
          <w:szCs w:val="30"/>
          <w:u w:val="single"/>
          <w:shd w:val="clear" w:color="auto" w:fill="FFFFFF"/>
        </w:rPr>
        <w:t>，</w:t>
      </w:r>
      <w:r w:rsidR="00496A8F" w:rsidRPr="00CA5B04">
        <w:rPr>
          <w:rFonts w:ascii="Arial" w:hAnsi="Arial" w:cs="Arial" w:hint="eastAsia"/>
          <w:b/>
          <w:color w:val="202124"/>
          <w:sz w:val="30"/>
          <w:szCs w:val="30"/>
          <w:u w:val="single"/>
          <w:shd w:val="clear" w:color="auto" w:fill="FFFFFF"/>
        </w:rPr>
        <w:t>而非向相關機關申告王寶琴本人具有犯罪事實的加害人</w:t>
      </w:r>
      <w:r w:rsidR="00496A8F" w:rsidRPr="00CA5B04">
        <w:rPr>
          <w:rFonts w:ascii="Arial" w:hAnsi="Arial" w:cs="Arial"/>
          <w:b/>
          <w:color w:val="202124"/>
          <w:sz w:val="30"/>
          <w:szCs w:val="30"/>
          <w:u w:val="single"/>
          <w:shd w:val="clear" w:color="auto" w:fill="FFFFFF"/>
        </w:rPr>
        <w:t>，</w:t>
      </w:r>
      <w:r w:rsidR="00496A8F" w:rsidRPr="00CA5B04">
        <w:rPr>
          <w:rFonts w:ascii="Arial" w:hAnsi="Arial" w:cs="Arial" w:hint="eastAsia"/>
          <w:b/>
          <w:color w:val="202124"/>
          <w:sz w:val="30"/>
          <w:szCs w:val="30"/>
          <w:u w:val="single"/>
          <w:shd w:val="clear" w:color="auto" w:fill="FFFFFF"/>
        </w:rPr>
        <w:t>實不符自首要件</w:t>
      </w:r>
      <w:r w:rsidR="00496A8F" w:rsidRPr="00711718">
        <w:rPr>
          <w:rFonts w:ascii="Arial" w:hAnsi="Arial" w:cs="Arial"/>
          <w:color w:val="202124"/>
          <w:sz w:val="30"/>
          <w:szCs w:val="30"/>
          <w:shd w:val="clear" w:color="auto" w:fill="FFFFFF"/>
        </w:rPr>
        <w:t>，</w:t>
      </w:r>
      <w:r w:rsidR="00496A8F">
        <w:rPr>
          <w:rFonts w:ascii="Arial" w:hAnsi="Arial" w:cs="Arial" w:hint="eastAsia"/>
          <w:color w:val="202124"/>
          <w:sz w:val="30"/>
          <w:szCs w:val="30"/>
          <w:shd w:val="clear" w:color="auto" w:fill="FFFFFF"/>
        </w:rPr>
        <w:t>該次說明也只屬</w:t>
      </w:r>
      <w:r w:rsidR="00496A8F" w:rsidRPr="00CF1DA4">
        <w:rPr>
          <w:rFonts w:ascii="Arial" w:hAnsi="Arial" w:cs="Arial" w:hint="eastAsia"/>
          <w:color w:val="202124"/>
          <w:sz w:val="30"/>
          <w:szCs w:val="30"/>
          <w:shd w:val="clear" w:color="auto" w:fill="FFFFFF"/>
        </w:rPr>
        <w:t>「</w:t>
      </w:r>
      <w:r w:rsidR="00496A8F">
        <w:rPr>
          <w:rFonts w:ascii="Arial" w:hAnsi="Arial" w:cs="Arial" w:hint="eastAsia"/>
          <w:color w:val="202124"/>
          <w:sz w:val="30"/>
          <w:szCs w:val="30"/>
          <w:shd w:val="clear" w:color="auto" w:fill="FFFFFF"/>
        </w:rPr>
        <w:t>報案</w:t>
      </w:r>
      <w:r w:rsidR="00496A8F" w:rsidRPr="00CF1DA4">
        <w:rPr>
          <w:rFonts w:ascii="Arial" w:hAnsi="Arial" w:cs="Arial" w:hint="eastAsia"/>
          <w:color w:val="202124"/>
          <w:sz w:val="30"/>
          <w:szCs w:val="30"/>
          <w:shd w:val="clear" w:color="auto" w:fill="FFFFFF"/>
        </w:rPr>
        <w:t>」</w:t>
      </w:r>
      <w:r w:rsidR="00496A8F">
        <w:rPr>
          <w:rFonts w:ascii="Arial" w:hAnsi="Arial" w:cs="Arial" w:hint="eastAsia"/>
          <w:color w:val="202124"/>
          <w:sz w:val="30"/>
          <w:szCs w:val="30"/>
          <w:shd w:val="clear" w:color="auto" w:fill="FFFFFF"/>
        </w:rPr>
        <w:t>行為</w:t>
      </w:r>
      <w:r w:rsidR="00496A8F">
        <w:rPr>
          <w:rFonts w:cs="Arial" w:hint="eastAsia"/>
          <w:color w:val="202124"/>
          <w:sz w:val="30"/>
          <w:szCs w:val="30"/>
          <w:shd w:val="clear" w:color="auto" w:fill="FFFFFF"/>
        </w:rPr>
        <w:t>。</w:t>
      </w:r>
      <w:r w:rsidR="00496A8F">
        <w:rPr>
          <w:rFonts w:ascii="Arial" w:hAnsi="Arial" w:cs="Arial" w:hint="eastAsia"/>
          <w:color w:val="202124"/>
          <w:sz w:val="30"/>
          <w:szCs w:val="30"/>
          <w:shd w:val="clear" w:color="auto" w:fill="FFFFFF"/>
        </w:rPr>
        <w:t>這也可由本案歷次的刑事判決中證明</w:t>
      </w:r>
      <w:r w:rsidR="00496A8F" w:rsidRPr="00711718">
        <w:rPr>
          <w:rFonts w:ascii="Arial" w:hAnsi="Arial" w:cs="Arial"/>
          <w:color w:val="202124"/>
          <w:sz w:val="30"/>
          <w:szCs w:val="30"/>
          <w:shd w:val="clear" w:color="auto" w:fill="FFFFFF"/>
        </w:rPr>
        <w:t>，</w:t>
      </w:r>
      <w:r w:rsidR="00496A8F">
        <w:rPr>
          <w:rFonts w:ascii="Arial" w:hAnsi="Arial" w:cs="Arial" w:hint="eastAsia"/>
          <w:color w:val="202124"/>
          <w:sz w:val="30"/>
          <w:szCs w:val="30"/>
          <w:shd w:val="clear" w:color="auto" w:fill="FFFFFF"/>
        </w:rPr>
        <w:t>王寶琴由地方法院判決出來後</w:t>
      </w:r>
      <w:r w:rsidR="00496A8F" w:rsidRPr="00711718">
        <w:rPr>
          <w:rFonts w:ascii="Arial" w:hAnsi="Arial" w:cs="Arial"/>
          <w:color w:val="202124"/>
          <w:sz w:val="30"/>
          <w:szCs w:val="30"/>
          <w:shd w:val="clear" w:color="auto" w:fill="FFFFFF"/>
        </w:rPr>
        <w:t>，</w:t>
      </w:r>
      <w:r w:rsidR="00496A8F">
        <w:rPr>
          <w:rFonts w:ascii="Arial" w:hAnsi="Arial" w:cs="Arial" w:hint="eastAsia"/>
          <w:color w:val="202124"/>
          <w:sz w:val="30"/>
          <w:szCs w:val="30"/>
          <w:shd w:val="clear" w:color="auto" w:fill="FFFFFF"/>
        </w:rPr>
        <w:t>便不斷上訴</w:t>
      </w:r>
      <w:r w:rsidR="00496A8F" w:rsidRPr="00711718">
        <w:rPr>
          <w:rFonts w:ascii="Arial" w:hAnsi="Arial" w:cs="Arial"/>
          <w:color w:val="202124"/>
          <w:sz w:val="30"/>
          <w:szCs w:val="30"/>
          <w:shd w:val="clear" w:color="auto" w:fill="FFFFFF"/>
        </w:rPr>
        <w:t>，</w:t>
      </w:r>
      <w:r w:rsidR="00496A8F">
        <w:rPr>
          <w:rFonts w:ascii="Arial" w:hAnsi="Arial" w:cs="Arial" w:hint="eastAsia"/>
          <w:color w:val="202124"/>
          <w:sz w:val="30"/>
          <w:szCs w:val="30"/>
          <w:shd w:val="clear" w:color="auto" w:fill="FFFFFF"/>
        </w:rPr>
        <w:t>且上訴理由</w:t>
      </w:r>
      <w:proofErr w:type="gramStart"/>
      <w:r w:rsidR="00496A8F">
        <w:rPr>
          <w:rFonts w:ascii="Arial" w:hAnsi="Arial" w:cs="Arial" w:hint="eastAsia"/>
          <w:color w:val="202124"/>
          <w:sz w:val="30"/>
          <w:szCs w:val="30"/>
          <w:shd w:val="clear" w:color="auto" w:fill="FFFFFF"/>
        </w:rPr>
        <w:t>堅</w:t>
      </w:r>
      <w:proofErr w:type="gramEnd"/>
      <w:r w:rsidR="00496A8F">
        <w:rPr>
          <w:rFonts w:ascii="Arial" w:hAnsi="Arial" w:cs="Arial" w:hint="eastAsia"/>
          <w:color w:val="202124"/>
          <w:sz w:val="30"/>
          <w:szCs w:val="30"/>
          <w:shd w:val="clear" w:color="auto" w:fill="FFFFFF"/>
        </w:rPr>
        <w:t>稱自己沒有犯罪的主張證明</w:t>
      </w:r>
      <w:r w:rsidR="00496A8F">
        <w:rPr>
          <w:rFonts w:cs="Arial" w:hint="eastAsia"/>
          <w:color w:val="202124"/>
          <w:sz w:val="30"/>
          <w:szCs w:val="30"/>
          <w:shd w:val="clear" w:color="auto" w:fill="FFFFFF"/>
        </w:rPr>
        <w:t>。</w:t>
      </w:r>
      <w:r w:rsidR="00496A8F">
        <w:rPr>
          <w:rFonts w:cs="Arial" w:hint="eastAsia"/>
          <w:color w:val="202124"/>
          <w:sz w:val="30"/>
          <w:szCs w:val="30"/>
          <w:shd w:val="clear" w:color="auto" w:fill="FFFFFF"/>
        </w:rPr>
        <w:t>可</w:t>
      </w:r>
      <w:r w:rsidR="00496A8F" w:rsidRPr="00496A8F">
        <w:rPr>
          <w:rFonts w:ascii="Arial" w:hAnsi="Arial" w:cs="Arial" w:hint="eastAsia"/>
          <w:color w:val="202124"/>
          <w:sz w:val="30"/>
          <w:szCs w:val="30"/>
          <w:shd w:val="clear" w:color="auto" w:fill="FFFFFF"/>
        </w:rPr>
        <w:t>參審</w:t>
      </w:r>
      <w:r w:rsidR="00496A8F" w:rsidRPr="00496A8F">
        <w:rPr>
          <w:rFonts w:ascii="Arial" w:hAnsi="Arial" w:cs="Arial" w:hint="eastAsia"/>
          <w:color w:val="202124"/>
          <w:sz w:val="30"/>
          <w:szCs w:val="30"/>
          <w:shd w:val="clear" w:color="auto" w:fill="FFFFFF"/>
        </w:rPr>
        <w:t>臺灣</w:t>
      </w:r>
      <w:proofErr w:type="gramStart"/>
      <w:r w:rsidR="00496A8F" w:rsidRPr="00496A8F">
        <w:rPr>
          <w:rFonts w:ascii="Arial" w:hAnsi="Arial" w:cs="Arial" w:hint="eastAsia"/>
          <w:color w:val="202124"/>
          <w:sz w:val="30"/>
          <w:szCs w:val="30"/>
          <w:shd w:val="clear" w:color="auto" w:fill="FFFFFF"/>
        </w:rPr>
        <w:t>臺</w:t>
      </w:r>
      <w:proofErr w:type="gramEnd"/>
      <w:r w:rsidR="00496A8F" w:rsidRPr="00496A8F">
        <w:rPr>
          <w:rFonts w:ascii="Arial" w:hAnsi="Arial" w:cs="Arial" w:hint="eastAsia"/>
          <w:color w:val="202124"/>
          <w:sz w:val="30"/>
          <w:szCs w:val="30"/>
          <w:shd w:val="clear" w:color="auto" w:fill="FFFFFF"/>
        </w:rPr>
        <w:t>南地方法院：</w:t>
      </w:r>
      <w:proofErr w:type="gramStart"/>
      <w:r w:rsidR="00496A8F" w:rsidRPr="00496A8F">
        <w:rPr>
          <w:rFonts w:ascii="Arial" w:hAnsi="Arial" w:cs="Arial" w:hint="eastAsia"/>
          <w:color w:val="202124"/>
          <w:sz w:val="30"/>
          <w:szCs w:val="30"/>
          <w:shd w:val="clear" w:color="auto" w:fill="FFFFFF"/>
        </w:rPr>
        <w:t>108</w:t>
      </w:r>
      <w:proofErr w:type="gramEnd"/>
      <w:r w:rsidR="00496A8F" w:rsidRPr="00496A8F">
        <w:rPr>
          <w:rFonts w:ascii="Arial" w:hAnsi="Arial" w:cs="Arial" w:hint="eastAsia"/>
          <w:color w:val="202124"/>
          <w:sz w:val="30"/>
          <w:szCs w:val="30"/>
          <w:shd w:val="clear" w:color="auto" w:fill="FFFFFF"/>
        </w:rPr>
        <w:t>年度金</w:t>
      </w:r>
      <w:proofErr w:type="gramStart"/>
      <w:r w:rsidR="00496A8F" w:rsidRPr="00496A8F">
        <w:rPr>
          <w:rFonts w:ascii="Arial" w:hAnsi="Arial" w:cs="Arial" w:hint="eastAsia"/>
          <w:color w:val="202124"/>
          <w:sz w:val="30"/>
          <w:szCs w:val="30"/>
          <w:shd w:val="clear" w:color="auto" w:fill="FFFFFF"/>
        </w:rPr>
        <w:t>重訴字</w:t>
      </w:r>
      <w:proofErr w:type="gramEnd"/>
      <w:r w:rsidR="00496A8F" w:rsidRPr="00496A8F">
        <w:rPr>
          <w:rFonts w:ascii="Arial" w:hAnsi="Arial" w:cs="Arial" w:hint="eastAsia"/>
          <w:color w:val="202124"/>
          <w:sz w:val="30"/>
          <w:szCs w:val="30"/>
          <w:shd w:val="clear" w:color="auto" w:fill="FFFFFF"/>
        </w:rPr>
        <w:t>第</w:t>
      </w:r>
      <w:r w:rsidR="00496A8F" w:rsidRPr="00496A8F">
        <w:rPr>
          <w:rFonts w:ascii="Arial" w:hAnsi="Arial" w:cs="Arial" w:hint="eastAsia"/>
          <w:color w:val="202124"/>
          <w:sz w:val="30"/>
          <w:szCs w:val="30"/>
          <w:shd w:val="clear" w:color="auto" w:fill="FFFFFF"/>
        </w:rPr>
        <w:t>3</w:t>
      </w:r>
      <w:r w:rsidR="00496A8F" w:rsidRPr="00496A8F">
        <w:rPr>
          <w:rFonts w:ascii="Arial" w:hAnsi="Arial" w:cs="Arial" w:hint="eastAsia"/>
          <w:color w:val="202124"/>
          <w:sz w:val="30"/>
          <w:szCs w:val="30"/>
          <w:shd w:val="clear" w:color="auto" w:fill="FFFFFF"/>
        </w:rPr>
        <w:t>號</w:t>
      </w:r>
      <w:r w:rsidR="00496A8F" w:rsidRPr="00711718">
        <w:rPr>
          <w:rFonts w:ascii="Arial" w:hAnsi="Arial" w:cs="Arial"/>
          <w:color w:val="202124"/>
          <w:sz w:val="30"/>
          <w:szCs w:val="30"/>
          <w:shd w:val="clear" w:color="auto" w:fill="FFFFFF"/>
        </w:rPr>
        <w:t>，</w:t>
      </w:r>
      <w:proofErr w:type="gramStart"/>
      <w:r w:rsidR="00496A8F" w:rsidRPr="00496A8F">
        <w:rPr>
          <w:rFonts w:ascii="Arial" w:hAnsi="Arial" w:cs="Arial" w:hint="eastAsia"/>
          <w:color w:val="202124"/>
          <w:sz w:val="30"/>
          <w:szCs w:val="30"/>
          <w:shd w:val="clear" w:color="auto" w:fill="FFFFFF"/>
        </w:rPr>
        <w:t>109</w:t>
      </w:r>
      <w:proofErr w:type="gramEnd"/>
      <w:r w:rsidR="00496A8F" w:rsidRPr="00496A8F">
        <w:rPr>
          <w:rFonts w:ascii="Arial" w:hAnsi="Arial" w:cs="Arial" w:hint="eastAsia"/>
          <w:color w:val="202124"/>
          <w:sz w:val="30"/>
          <w:szCs w:val="30"/>
          <w:shd w:val="clear" w:color="auto" w:fill="FFFFFF"/>
        </w:rPr>
        <w:t>年度</w:t>
      </w:r>
      <w:proofErr w:type="gramStart"/>
      <w:r w:rsidR="00496A8F" w:rsidRPr="00496A8F">
        <w:rPr>
          <w:rFonts w:ascii="Arial" w:hAnsi="Arial" w:cs="Arial" w:hint="eastAsia"/>
          <w:color w:val="202124"/>
          <w:sz w:val="30"/>
          <w:szCs w:val="30"/>
          <w:shd w:val="clear" w:color="auto" w:fill="FFFFFF"/>
        </w:rPr>
        <w:t>金訴字</w:t>
      </w:r>
      <w:proofErr w:type="gramEnd"/>
      <w:r w:rsidR="00496A8F" w:rsidRPr="00496A8F">
        <w:rPr>
          <w:rFonts w:ascii="Arial" w:hAnsi="Arial" w:cs="Arial" w:hint="eastAsia"/>
          <w:color w:val="202124"/>
          <w:sz w:val="30"/>
          <w:szCs w:val="30"/>
          <w:shd w:val="clear" w:color="auto" w:fill="FFFFFF"/>
        </w:rPr>
        <w:t>第</w:t>
      </w:r>
      <w:r w:rsidR="00496A8F" w:rsidRPr="00496A8F">
        <w:rPr>
          <w:rFonts w:ascii="Arial" w:hAnsi="Arial" w:cs="Arial" w:hint="eastAsia"/>
          <w:color w:val="202124"/>
          <w:sz w:val="30"/>
          <w:szCs w:val="30"/>
          <w:shd w:val="clear" w:color="auto" w:fill="FFFFFF"/>
        </w:rPr>
        <w:t>145</w:t>
      </w:r>
      <w:r w:rsidR="00496A8F" w:rsidRPr="00496A8F">
        <w:rPr>
          <w:rFonts w:ascii="Arial" w:hAnsi="Arial" w:cs="Arial" w:hint="eastAsia"/>
          <w:color w:val="202124"/>
          <w:sz w:val="30"/>
          <w:szCs w:val="30"/>
          <w:shd w:val="clear" w:color="auto" w:fill="FFFFFF"/>
        </w:rPr>
        <w:t>號。</w:t>
      </w:r>
      <w:r w:rsidR="00496A8F" w:rsidRPr="00496A8F">
        <w:rPr>
          <w:rFonts w:ascii="Arial" w:hAnsi="Arial" w:cs="Arial" w:hint="eastAsia"/>
          <w:color w:val="202124"/>
          <w:sz w:val="30"/>
          <w:szCs w:val="30"/>
          <w:shd w:val="clear" w:color="auto" w:fill="FFFFFF"/>
        </w:rPr>
        <w:t>臺灣高等法院臺南分院</w:t>
      </w:r>
      <w:r w:rsidR="00496A8F" w:rsidRPr="00496A8F">
        <w:rPr>
          <w:rFonts w:ascii="Arial" w:hAnsi="Arial" w:cs="Arial" w:hint="eastAsia"/>
          <w:color w:val="202124"/>
          <w:sz w:val="30"/>
          <w:szCs w:val="30"/>
          <w:shd w:val="clear" w:color="auto" w:fill="FFFFFF"/>
        </w:rPr>
        <w:t>：</w:t>
      </w:r>
      <w:proofErr w:type="gramStart"/>
      <w:r w:rsidR="00496A8F" w:rsidRPr="00496A8F">
        <w:rPr>
          <w:rFonts w:ascii="Arial" w:hAnsi="Arial" w:cs="Arial" w:hint="eastAsia"/>
          <w:color w:val="202124"/>
          <w:sz w:val="30"/>
          <w:szCs w:val="30"/>
          <w:shd w:val="clear" w:color="auto" w:fill="FFFFFF"/>
        </w:rPr>
        <w:t>110</w:t>
      </w:r>
      <w:proofErr w:type="gramEnd"/>
      <w:r w:rsidR="00496A8F" w:rsidRPr="00496A8F">
        <w:rPr>
          <w:rFonts w:ascii="Arial" w:hAnsi="Arial" w:cs="Arial" w:hint="eastAsia"/>
          <w:color w:val="202124"/>
          <w:sz w:val="30"/>
          <w:szCs w:val="30"/>
          <w:shd w:val="clear" w:color="auto" w:fill="FFFFFF"/>
        </w:rPr>
        <w:t>年度金上</w:t>
      </w:r>
      <w:proofErr w:type="gramStart"/>
      <w:r w:rsidR="00496A8F" w:rsidRPr="00496A8F">
        <w:rPr>
          <w:rFonts w:ascii="Arial" w:hAnsi="Arial" w:cs="Arial" w:hint="eastAsia"/>
          <w:color w:val="202124"/>
          <w:sz w:val="30"/>
          <w:szCs w:val="30"/>
          <w:shd w:val="clear" w:color="auto" w:fill="FFFFFF"/>
        </w:rPr>
        <w:t>重訴字</w:t>
      </w:r>
      <w:proofErr w:type="gramEnd"/>
      <w:r w:rsidR="00496A8F" w:rsidRPr="00496A8F">
        <w:rPr>
          <w:rFonts w:ascii="Arial" w:hAnsi="Arial" w:cs="Arial" w:hint="eastAsia"/>
          <w:color w:val="202124"/>
          <w:sz w:val="30"/>
          <w:szCs w:val="30"/>
          <w:shd w:val="clear" w:color="auto" w:fill="FFFFFF"/>
        </w:rPr>
        <w:t>第</w:t>
      </w:r>
      <w:r w:rsidR="00496A8F" w:rsidRPr="00496A8F">
        <w:rPr>
          <w:rFonts w:ascii="Arial" w:hAnsi="Arial" w:cs="Arial" w:hint="eastAsia"/>
          <w:color w:val="202124"/>
          <w:sz w:val="30"/>
          <w:szCs w:val="30"/>
          <w:shd w:val="clear" w:color="auto" w:fill="FFFFFF"/>
        </w:rPr>
        <w:t>989</w:t>
      </w:r>
      <w:r w:rsidR="00496A8F" w:rsidRPr="00496A8F">
        <w:rPr>
          <w:rFonts w:ascii="Arial" w:hAnsi="Arial" w:cs="Arial" w:hint="eastAsia"/>
          <w:color w:val="202124"/>
          <w:sz w:val="30"/>
          <w:szCs w:val="30"/>
          <w:shd w:val="clear" w:color="auto" w:fill="FFFFFF"/>
        </w:rPr>
        <w:t>號</w:t>
      </w:r>
      <w:r w:rsidR="00496A8F" w:rsidRPr="00711718">
        <w:rPr>
          <w:rFonts w:ascii="Arial" w:hAnsi="Arial" w:cs="Arial"/>
          <w:color w:val="202124"/>
          <w:sz w:val="30"/>
          <w:szCs w:val="30"/>
          <w:shd w:val="clear" w:color="auto" w:fill="FFFFFF"/>
        </w:rPr>
        <w:t>，</w:t>
      </w:r>
      <w:proofErr w:type="gramStart"/>
      <w:r w:rsidR="00496A8F" w:rsidRPr="00496A8F">
        <w:rPr>
          <w:rFonts w:ascii="Arial" w:hAnsi="Arial" w:cs="Arial" w:hint="eastAsia"/>
          <w:color w:val="202124"/>
          <w:sz w:val="30"/>
          <w:szCs w:val="30"/>
          <w:shd w:val="clear" w:color="auto" w:fill="FFFFFF"/>
        </w:rPr>
        <w:t>110</w:t>
      </w:r>
      <w:proofErr w:type="gramEnd"/>
      <w:r w:rsidR="00496A8F" w:rsidRPr="00496A8F">
        <w:rPr>
          <w:rFonts w:ascii="Arial" w:hAnsi="Arial" w:cs="Arial" w:hint="eastAsia"/>
          <w:color w:val="202124"/>
          <w:sz w:val="30"/>
          <w:szCs w:val="30"/>
          <w:shd w:val="clear" w:color="auto" w:fill="FFFFFF"/>
        </w:rPr>
        <w:t>年度金</w:t>
      </w:r>
      <w:r w:rsidR="00496A8F" w:rsidRPr="00496A8F">
        <w:rPr>
          <w:rFonts w:ascii="Arial" w:hAnsi="Arial" w:cs="Arial"/>
          <w:color w:val="202124"/>
          <w:sz w:val="30"/>
          <w:szCs w:val="30"/>
          <w:shd w:val="clear" w:color="auto" w:fill="FFFFFF"/>
        </w:rPr>
        <w:t>上訴</w:t>
      </w:r>
      <w:r w:rsidR="00496A8F" w:rsidRPr="00496A8F">
        <w:rPr>
          <w:rFonts w:ascii="Arial" w:hAnsi="Arial" w:cs="Arial" w:hint="eastAsia"/>
          <w:color w:val="202124"/>
          <w:sz w:val="30"/>
          <w:szCs w:val="30"/>
          <w:shd w:val="clear" w:color="auto" w:fill="FFFFFF"/>
        </w:rPr>
        <w:t>字第</w:t>
      </w:r>
      <w:r w:rsidR="00496A8F" w:rsidRPr="00496A8F">
        <w:rPr>
          <w:rFonts w:ascii="Arial" w:hAnsi="Arial" w:cs="Arial" w:hint="eastAsia"/>
          <w:color w:val="202124"/>
          <w:sz w:val="30"/>
          <w:szCs w:val="30"/>
          <w:shd w:val="clear" w:color="auto" w:fill="FFFFFF"/>
        </w:rPr>
        <w:t>988</w:t>
      </w:r>
      <w:r w:rsidR="00496A8F" w:rsidRPr="00496A8F">
        <w:rPr>
          <w:rFonts w:ascii="Arial" w:hAnsi="Arial" w:cs="Arial" w:hint="eastAsia"/>
          <w:color w:val="202124"/>
          <w:sz w:val="30"/>
          <w:szCs w:val="30"/>
          <w:shd w:val="clear" w:color="auto" w:fill="FFFFFF"/>
        </w:rPr>
        <w:t>號。臺灣最高法院：</w:t>
      </w:r>
      <w:proofErr w:type="gramStart"/>
      <w:r w:rsidR="00496A8F" w:rsidRPr="00496A8F">
        <w:rPr>
          <w:rFonts w:ascii="Arial" w:hAnsi="Arial" w:cs="Arial" w:hint="eastAsia"/>
          <w:color w:val="202124"/>
          <w:sz w:val="30"/>
          <w:szCs w:val="30"/>
          <w:shd w:val="clear" w:color="auto" w:fill="FFFFFF"/>
        </w:rPr>
        <w:t>111</w:t>
      </w:r>
      <w:proofErr w:type="gramEnd"/>
      <w:r w:rsidR="00496A8F" w:rsidRPr="00496A8F">
        <w:rPr>
          <w:rFonts w:ascii="Arial" w:hAnsi="Arial" w:cs="Arial" w:hint="eastAsia"/>
          <w:color w:val="202124"/>
          <w:sz w:val="30"/>
          <w:szCs w:val="30"/>
          <w:shd w:val="clear" w:color="auto" w:fill="FFFFFF"/>
        </w:rPr>
        <w:t>年度台上字第</w:t>
      </w:r>
      <w:r w:rsidR="00496A8F" w:rsidRPr="00496A8F">
        <w:rPr>
          <w:rFonts w:ascii="Arial" w:hAnsi="Arial" w:cs="Arial" w:hint="eastAsia"/>
          <w:color w:val="202124"/>
          <w:sz w:val="30"/>
          <w:szCs w:val="30"/>
          <w:shd w:val="clear" w:color="auto" w:fill="FFFFFF"/>
        </w:rPr>
        <w:t>4094</w:t>
      </w:r>
      <w:r w:rsidR="00496A8F" w:rsidRPr="00496A8F">
        <w:rPr>
          <w:rFonts w:ascii="Arial" w:hAnsi="Arial" w:cs="Arial" w:hint="eastAsia"/>
          <w:color w:val="202124"/>
          <w:sz w:val="30"/>
          <w:szCs w:val="30"/>
          <w:shd w:val="clear" w:color="auto" w:fill="FFFFFF"/>
        </w:rPr>
        <w:t>號</w:t>
      </w:r>
      <w:r w:rsidR="00496A8F" w:rsidRPr="00711718">
        <w:rPr>
          <w:rFonts w:ascii="Arial" w:hAnsi="Arial" w:cs="Arial"/>
          <w:color w:val="202124"/>
          <w:sz w:val="30"/>
          <w:szCs w:val="30"/>
          <w:shd w:val="clear" w:color="auto" w:fill="FFFFFF"/>
        </w:rPr>
        <w:t>，</w:t>
      </w:r>
      <w:proofErr w:type="gramStart"/>
      <w:r w:rsidR="00496A8F" w:rsidRPr="00496A8F">
        <w:rPr>
          <w:rFonts w:ascii="Arial" w:hAnsi="Arial" w:cs="Arial" w:hint="eastAsia"/>
          <w:color w:val="202124"/>
          <w:sz w:val="30"/>
          <w:szCs w:val="30"/>
          <w:shd w:val="clear" w:color="auto" w:fill="FFFFFF"/>
        </w:rPr>
        <w:t>111</w:t>
      </w:r>
      <w:proofErr w:type="gramEnd"/>
      <w:r w:rsidR="00496A8F" w:rsidRPr="00496A8F">
        <w:rPr>
          <w:rFonts w:ascii="Arial" w:hAnsi="Arial" w:cs="Arial" w:hint="eastAsia"/>
          <w:color w:val="202124"/>
          <w:sz w:val="30"/>
          <w:szCs w:val="30"/>
          <w:shd w:val="clear" w:color="auto" w:fill="FFFFFF"/>
        </w:rPr>
        <w:t>年度台上字第</w:t>
      </w:r>
      <w:r w:rsidR="00496A8F" w:rsidRPr="00496A8F">
        <w:rPr>
          <w:rFonts w:ascii="Arial" w:hAnsi="Arial" w:cs="Arial" w:hint="eastAsia"/>
          <w:color w:val="202124"/>
          <w:sz w:val="30"/>
          <w:szCs w:val="30"/>
          <w:shd w:val="clear" w:color="auto" w:fill="FFFFFF"/>
        </w:rPr>
        <w:t>4095</w:t>
      </w:r>
      <w:r w:rsidR="00496A8F" w:rsidRPr="00496A8F">
        <w:rPr>
          <w:rFonts w:ascii="Arial" w:hAnsi="Arial" w:cs="Arial" w:hint="eastAsia"/>
          <w:color w:val="202124"/>
          <w:sz w:val="30"/>
          <w:szCs w:val="30"/>
          <w:shd w:val="clear" w:color="auto" w:fill="FFFFFF"/>
        </w:rPr>
        <w:t>號。</w:t>
      </w:r>
    </w:p>
    <w:p w:rsidR="00CF1DA4" w:rsidRPr="00140982" w:rsidRDefault="00496A8F" w:rsidP="00CA5B04">
      <w:pPr>
        <w:pStyle w:val="0000"/>
        <w:numPr>
          <w:ilvl w:val="0"/>
          <w:numId w:val="16"/>
        </w:numPr>
        <w:tabs>
          <w:tab w:val="clear" w:pos="2835"/>
          <w:tab w:val="clear" w:pos="6804"/>
          <w:tab w:val="left" w:pos="993"/>
        </w:tabs>
        <w:jc w:val="both"/>
      </w:pPr>
      <w:r>
        <w:rPr>
          <w:rFonts w:hint="eastAsia"/>
        </w:rPr>
        <w:t>本人發覺受騙時</w:t>
      </w:r>
      <w:r w:rsidRPr="00711718">
        <w:rPr>
          <w:rFonts w:ascii="Arial" w:hAnsi="Arial" w:cs="Arial"/>
          <w:color w:val="202124"/>
          <w:sz w:val="30"/>
          <w:szCs w:val="30"/>
          <w:shd w:val="clear" w:color="auto" w:fill="FFFFFF"/>
        </w:rPr>
        <w:t>，</w:t>
      </w:r>
      <w:r>
        <w:rPr>
          <w:rFonts w:ascii="Arial" w:hAnsi="Arial" w:cs="Arial" w:hint="eastAsia"/>
          <w:color w:val="202124"/>
          <w:sz w:val="30"/>
          <w:szCs w:val="30"/>
          <w:shd w:val="clear" w:color="auto" w:fill="FFFFFF"/>
        </w:rPr>
        <w:t>也有到警察機關</w:t>
      </w:r>
      <w:r w:rsidRPr="00CF1DA4">
        <w:rPr>
          <w:rFonts w:ascii="Arial" w:hAnsi="Arial" w:cs="Arial" w:hint="eastAsia"/>
          <w:color w:val="202124"/>
          <w:sz w:val="30"/>
          <w:szCs w:val="30"/>
          <w:shd w:val="clear" w:color="auto" w:fill="FFFFFF"/>
        </w:rPr>
        <w:t>「</w:t>
      </w:r>
      <w:r>
        <w:rPr>
          <w:rFonts w:ascii="Arial" w:hAnsi="Arial" w:cs="Arial" w:hint="eastAsia"/>
          <w:color w:val="202124"/>
          <w:sz w:val="30"/>
          <w:szCs w:val="30"/>
          <w:shd w:val="clear" w:color="auto" w:fill="FFFFFF"/>
        </w:rPr>
        <w:t>報案</w:t>
      </w:r>
      <w:r w:rsidRPr="00CF1DA4">
        <w:rPr>
          <w:rFonts w:ascii="Arial" w:hAnsi="Arial" w:cs="Arial" w:hint="eastAsia"/>
          <w:color w:val="202124"/>
          <w:sz w:val="30"/>
          <w:szCs w:val="30"/>
          <w:shd w:val="clear" w:color="auto" w:fill="FFFFFF"/>
        </w:rPr>
        <w:t>」</w:t>
      </w:r>
      <w:r w:rsidRPr="00711718">
        <w:rPr>
          <w:rFonts w:ascii="Arial" w:hAnsi="Arial" w:cs="Arial"/>
          <w:color w:val="202124"/>
          <w:sz w:val="30"/>
          <w:szCs w:val="30"/>
          <w:shd w:val="clear" w:color="auto" w:fill="FFFFFF"/>
        </w:rPr>
        <w:t>，</w:t>
      </w:r>
      <w:r>
        <w:rPr>
          <w:rFonts w:ascii="Arial" w:hAnsi="Arial" w:cs="Arial" w:hint="eastAsia"/>
          <w:color w:val="202124"/>
          <w:sz w:val="30"/>
          <w:szCs w:val="30"/>
          <w:shd w:val="clear" w:color="auto" w:fill="FFFFFF"/>
        </w:rPr>
        <w:t>而且當初我報案時說明加害人是王寶琴</w:t>
      </w:r>
      <w:r>
        <w:rPr>
          <w:rFonts w:cs="Arial" w:hint="eastAsia"/>
          <w:color w:val="202124"/>
          <w:sz w:val="30"/>
          <w:szCs w:val="30"/>
          <w:shd w:val="clear" w:color="auto" w:fill="FFFFFF"/>
        </w:rPr>
        <w:t>、</w:t>
      </w:r>
      <w:r>
        <w:rPr>
          <w:rFonts w:ascii="Arial" w:hAnsi="Arial" w:cs="Arial" w:hint="eastAsia"/>
          <w:color w:val="202124"/>
          <w:sz w:val="30"/>
          <w:szCs w:val="30"/>
          <w:shd w:val="clear" w:color="auto" w:fill="FFFFFF"/>
        </w:rPr>
        <w:t>謝淑美</w:t>
      </w:r>
      <w:r w:rsidR="00140982" w:rsidRPr="00711718">
        <w:rPr>
          <w:rFonts w:ascii="Arial" w:hAnsi="Arial" w:cs="Arial"/>
          <w:color w:val="202124"/>
          <w:sz w:val="30"/>
          <w:szCs w:val="30"/>
          <w:shd w:val="clear" w:color="auto" w:fill="FFFFFF"/>
        </w:rPr>
        <w:t>，</w:t>
      </w:r>
      <w:r w:rsidR="00140982">
        <w:rPr>
          <w:rFonts w:ascii="Arial" w:hAnsi="Arial" w:cs="Arial" w:hint="eastAsia"/>
          <w:color w:val="202124"/>
          <w:sz w:val="30"/>
          <w:szCs w:val="30"/>
          <w:shd w:val="clear" w:color="auto" w:fill="FFFFFF"/>
        </w:rPr>
        <w:t>和王寶琴</w:t>
      </w:r>
      <w:r w:rsidR="00140982" w:rsidRPr="00CF1DA4">
        <w:rPr>
          <w:rFonts w:ascii="Arial" w:hAnsi="Arial" w:cs="Arial" w:hint="eastAsia"/>
          <w:color w:val="202124"/>
          <w:sz w:val="30"/>
          <w:szCs w:val="30"/>
          <w:shd w:val="clear" w:color="auto" w:fill="FFFFFF"/>
        </w:rPr>
        <w:t>「</w:t>
      </w:r>
      <w:r w:rsidR="00140982">
        <w:rPr>
          <w:rFonts w:ascii="Arial" w:hAnsi="Arial" w:cs="Arial" w:hint="eastAsia"/>
          <w:color w:val="202124"/>
          <w:sz w:val="30"/>
          <w:szCs w:val="30"/>
          <w:shd w:val="clear" w:color="auto" w:fill="FFFFFF"/>
        </w:rPr>
        <w:t>報案</w:t>
      </w:r>
      <w:r w:rsidR="00140982" w:rsidRPr="00CF1DA4">
        <w:rPr>
          <w:rFonts w:ascii="Arial" w:hAnsi="Arial" w:cs="Arial" w:hint="eastAsia"/>
          <w:color w:val="202124"/>
          <w:sz w:val="30"/>
          <w:szCs w:val="30"/>
          <w:shd w:val="clear" w:color="auto" w:fill="FFFFFF"/>
        </w:rPr>
        <w:t>」</w:t>
      </w:r>
      <w:r w:rsidR="00CA5B04">
        <w:rPr>
          <w:rFonts w:ascii="Arial" w:hAnsi="Arial" w:cs="Arial" w:hint="eastAsia"/>
          <w:color w:val="202124"/>
          <w:sz w:val="30"/>
          <w:szCs w:val="30"/>
          <w:shd w:val="clear" w:color="auto" w:fill="FFFFFF"/>
        </w:rPr>
        <w:t>表達</w:t>
      </w:r>
      <w:r w:rsidR="00140982">
        <w:rPr>
          <w:rFonts w:ascii="Arial" w:hAnsi="Arial" w:cs="Arial" w:hint="eastAsia"/>
          <w:color w:val="202124"/>
          <w:sz w:val="30"/>
          <w:szCs w:val="30"/>
          <w:shd w:val="clear" w:color="auto" w:fill="FFFFFF"/>
        </w:rPr>
        <w:t>加害人只有謝淑美不同</w:t>
      </w:r>
      <w:r w:rsidRPr="00496A8F">
        <w:rPr>
          <w:rFonts w:ascii="Arial" w:hAnsi="Arial" w:cs="Arial" w:hint="eastAsia"/>
          <w:color w:val="202124"/>
          <w:sz w:val="30"/>
          <w:szCs w:val="30"/>
          <w:shd w:val="clear" w:color="auto" w:fill="FFFFFF"/>
        </w:rPr>
        <w:t>。</w:t>
      </w:r>
      <w:r>
        <w:rPr>
          <w:rFonts w:ascii="Arial" w:hAnsi="Arial" w:cs="Arial" w:hint="eastAsia"/>
          <w:color w:val="202124"/>
          <w:sz w:val="30"/>
          <w:szCs w:val="30"/>
          <w:shd w:val="clear" w:color="auto" w:fill="FFFFFF"/>
        </w:rPr>
        <w:t>因此對檢</w:t>
      </w:r>
      <w:r>
        <w:rPr>
          <w:rFonts w:cs="Arial" w:hint="eastAsia"/>
          <w:color w:val="202124"/>
          <w:sz w:val="30"/>
          <w:szCs w:val="30"/>
          <w:shd w:val="clear" w:color="auto" w:fill="FFFFFF"/>
        </w:rPr>
        <w:t>、</w:t>
      </w:r>
      <w:proofErr w:type="gramStart"/>
      <w:r>
        <w:rPr>
          <w:rFonts w:cs="Arial" w:hint="eastAsia"/>
          <w:color w:val="202124"/>
          <w:sz w:val="30"/>
          <w:szCs w:val="30"/>
          <w:shd w:val="clear" w:color="auto" w:fill="FFFFFF"/>
        </w:rPr>
        <w:t>偵</w:t>
      </w:r>
      <w:proofErr w:type="gramEnd"/>
      <w:r>
        <w:rPr>
          <w:rFonts w:cs="Arial" w:hint="eastAsia"/>
          <w:color w:val="202124"/>
          <w:sz w:val="30"/>
          <w:szCs w:val="30"/>
          <w:shd w:val="clear" w:color="auto" w:fill="FFFFFF"/>
        </w:rPr>
        <w:t>單位來說</w:t>
      </w:r>
      <w:r w:rsidRPr="00711718">
        <w:rPr>
          <w:rFonts w:ascii="Arial" w:hAnsi="Arial" w:cs="Arial"/>
          <w:color w:val="202124"/>
          <w:sz w:val="30"/>
          <w:szCs w:val="30"/>
          <w:shd w:val="clear" w:color="auto" w:fill="FFFFFF"/>
        </w:rPr>
        <w:t>，</w:t>
      </w:r>
      <w:r w:rsidR="00140982" w:rsidRPr="00CA5B04">
        <w:rPr>
          <w:rFonts w:ascii="Arial" w:hAnsi="Arial" w:cs="Arial" w:hint="eastAsia"/>
          <w:b/>
          <w:color w:val="202124"/>
          <w:sz w:val="30"/>
          <w:szCs w:val="30"/>
          <w:u w:val="single"/>
          <w:shd w:val="clear" w:color="auto" w:fill="FFFFFF"/>
        </w:rPr>
        <w:t>也沒有因為王寶琴自主報案而減少或降低檢</w:t>
      </w:r>
      <w:proofErr w:type="gramStart"/>
      <w:r w:rsidR="00140982" w:rsidRPr="00CA5B04">
        <w:rPr>
          <w:rFonts w:ascii="Arial" w:hAnsi="Arial" w:cs="Arial" w:hint="eastAsia"/>
          <w:b/>
          <w:color w:val="202124"/>
          <w:sz w:val="30"/>
          <w:szCs w:val="30"/>
          <w:u w:val="single"/>
          <w:shd w:val="clear" w:color="auto" w:fill="FFFFFF"/>
        </w:rPr>
        <w:t>偵</w:t>
      </w:r>
      <w:proofErr w:type="gramEnd"/>
      <w:r w:rsidR="00140982" w:rsidRPr="00CA5B04">
        <w:rPr>
          <w:rFonts w:ascii="Arial" w:hAnsi="Arial" w:cs="Arial" w:hint="eastAsia"/>
          <w:b/>
          <w:color w:val="202124"/>
          <w:sz w:val="30"/>
          <w:szCs w:val="30"/>
          <w:u w:val="single"/>
          <w:shd w:val="clear" w:color="auto" w:fill="FFFFFF"/>
        </w:rPr>
        <w:t>或是</w:t>
      </w:r>
      <w:r w:rsidR="00CA5B04" w:rsidRPr="00CA5B04">
        <w:rPr>
          <w:rFonts w:ascii="Arial" w:hAnsi="Arial" w:cs="Arial" w:hint="eastAsia"/>
          <w:b/>
          <w:color w:val="202124"/>
          <w:sz w:val="30"/>
          <w:szCs w:val="30"/>
          <w:u w:val="single"/>
          <w:shd w:val="clear" w:color="auto" w:fill="FFFFFF"/>
        </w:rPr>
        <w:t>後來的</w:t>
      </w:r>
      <w:r w:rsidR="00140982" w:rsidRPr="00CA5B04">
        <w:rPr>
          <w:rFonts w:ascii="Arial" w:hAnsi="Arial" w:cs="Arial" w:hint="eastAsia"/>
          <w:b/>
          <w:color w:val="202124"/>
          <w:sz w:val="30"/>
          <w:szCs w:val="30"/>
          <w:u w:val="single"/>
          <w:shd w:val="clear" w:color="auto" w:fill="FFFFFF"/>
        </w:rPr>
        <w:t>訴訟程序</w:t>
      </w:r>
      <w:r w:rsidR="00140982" w:rsidRPr="00711718">
        <w:rPr>
          <w:rFonts w:ascii="Arial" w:hAnsi="Arial" w:cs="Arial"/>
          <w:color w:val="202124"/>
          <w:sz w:val="30"/>
          <w:szCs w:val="30"/>
          <w:shd w:val="clear" w:color="auto" w:fill="FFFFFF"/>
        </w:rPr>
        <w:t>，</w:t>
      </w:r>
      <w:r w:rsidR="00140982">
        <w:rPr>
          <w:rFonts w:ascii="Arial" w:hAnsi="Arial" w:cs="Arial" w:hint="eastAsia"/>
          <w:color w:val="202124"/>
          <w:sz w:val="30"/>
          <w:szCs w:val="30"/>
          <w:shd w:val="clear" w:color="auto" w:fill="FFFFFF"/>
        </w:rPr>
        <w:t>與刑法第</w:t>
      </w:r>
      <w:r w:rsidR="00140982">
        <w:rPr>
          <w:rFonts w:ascii="Arial" w:hAnsi="Arial" w:cs="Arial"/>
          <w:color w:val="202124"/>
          <w:sz w:val="30"/>
          <w:szCs w:val="30"/>
          <w:shd w:val="clear" w:color="auto" w:fill="FFFFFF"/>
        </w:rPr>
        <w:t>六十二條</w:t>
      </w:r>
      <w:r w:rsidR="00140982">
        <w:rPr>
          <w:rFonts w:ascii="Arial" w:hAnsi="Arial" w:cs="Arial" w:hint="eastAsia"/>
          <w:color w:val="202124"/>
          <w:sz w:val="30"/>
          <w:szCs w:val="30"/>
          <w:shd w:val="clear" w:color="auto" w:fill="FFFFFF"/>
        </w:rPr>
        <w:t>立法意旨不同</w:t>
      </w:r>
      <w:r w:rsidR="00140982" w:rsidRPr="00496A8F">
        <w:rPr>
          <w:rFonts w:ascii="Arial" w:hAnsi="Arial" w:cs="Arial" w:hint="eastAsia"/>
          <w:color w:val="202124"/>
          <w:sz w:val="30"/>
          <w:szCs w:val="30"/>
          <w:shd w:val="clear" w:color="auto" w:fill="FFFFFF"/>
        </w:rPr>
        <w:t>。</w:t>
      </w:r>
      <w:r w:rsidR="00140982">
        <w:rPr>
          <w:rFonts w:ascii="Arial" w:hAnsi="Arial" w:cs="Arial" w:hint="eastAsia"/>
          <w:color w:val="202124"/>
          <w:sz w:val="30"/>
          <w:szCs w:val="30"/>
          <w:shd w:val="clear" w:color="auto" w:fill="FFFFFF"/>
        </w:rPr>
        <w:t>王寶琴不僅在刑事上不斷攻防上訴</w:t>
      </w:r>
      <w:r w:rsidR="00140982" w:rsidRPr="00711718">
        <w:rPr>
          <w:rFonts w:ascii="Arial" w:hAnsi="Arial" w:cs="Arial"/>
          <w:color w:val="202124"/>
          <w:sz w:val="30"/>
          <w:szCs w:val="30"/>
          <w:shd w:val="clear" w:color="auto" w:fill="FFFFFF"/>
        </w:rPr>
        <w:t>，</w:t>
      </w:r>
      <w:r w:rsidR="00140982">
        <w:rPr>
          <w:rFonts w:ascii="Arial" w:hAnsi="Arial" w:cs="Arial" w:hint="eastAsia"/>
          <w:color w:val="202124"/>
          <w:sz w:val="30"/>
          <w:szCs w:val="30"/>
          <w:shd w:val="clear" w:color="auto" w:fill="FFFFFF"/>
        </w:rPr>
        <w:t>在多筆民事訴訟上也是如此</w:t>
      </w:r>
      <w:r w:rsidR="00140982" w:rsidRPr="00711718">
        <w:rPr>
          <w:rFonts w:ascii="Arial" w:hAnsi="Arial" w:cs="Arial"/>
          <w:color w:val="202124"/>
          <w:sz w:val="30"/>
          <w:szCs w:val="30"/>
          <w:shd w:val="clear" w:color="auto" w:fill="FFFFFF"/>
        </w:rPr>
        <w:t>，</w:t>
      </w:r>
      <w:r w:rsidR="00140982">
        <w:rPr>
          <w:rFonts w:ascii="Arial" w:hAnsi="Arial" w:cs="Arial" w:hint="eastAsia"/>
          <w:color w:val="202124"/>
          <w:sz w:val="30"/>
          <w:szCs w:val="30"/>
          <w:shd w:val="clear" w:color="auto" w:fill="FFFFFF"/>
        </w:rPr>
        <w:t>透過強大金錢支持</w:t>
      </w:r>
      <w:r w:rsidR="00140982" w:rsidRPr="00711718">
        <w:rPr>
          <w:rFonts w:ascii="Arial" w:hAnsi="Arial" w:cs="Arial"/>
          <w:color w:val="202124"/>
          <w:sz w:val="30"/>
          <w:szCs w:val="30"/>
          <w:shd w:val="clear" w:color="auto" w:fill="FFFFFF"/>
        </w:rPr>
        <w:t>，</w:t>
      </w:r>
      <w:r w:rsidR="00140982">
        <w:rPr>
          <w:rFonts w:ascii="Arial" w:hAnsi="Arial" w:cs="Arial" w:hint="eastAsia"/>
          <w:color w:val="202124"/>
          <w:sz w:val="30"/>
          <w:szCs w:val="30"/>
          <w:shd w:val="clear" w:color="auto" w:fill="FFFFFF"/>
        </w:rPr>
        <w:t>聘請律師和受害人周旋除了</w:t>
      </w:r>
      <w:r w:rsidR="00140982" w:rsidRPr="00CA5B04">
        <w:rPr>
          <w:rFonts w:ascii="Arial" w:hAnsi="Arial" w:cs="Arial" w:hint="eastAsia"/>
          <w:b/>
          <w:color w:val="202124"/>
          <w:sz w:val="30"/>
          <w:szCs w:val="30"/>
          <w:u w:val="single"/>
          <w:shd w:val="clear" w:color="auto" w:fill="FFFFFF"/>
        </w:rPr>
        <w:t>耗費龐大司法資源</w:t>
      </w:r>
      <w:r w:rsidR="00140982">
        <w:rPr>
          <w:rFonts w:ascii="Arial" w:hAnsi="Arial" w:cs="Arial" w:hint="eastAsia"/>
          <w:color w:val="202124"/>
          <w:sz w:val="30"/>
          <w:szCs w:val="30"/>
          <w:shd w:val="clear" w:color="auto" w:fill="FFFFFF"/>
        </w:rPr>
        <w:t>外</w:t>
      </w:r>
      <w:r w:rsidR="00140982" w:rsidRPr="00711718">
        <w:rPr>
          <w:rFonts w:ascii="Arial" w:hAnsi="Arial" w:cs="Arial"/>
          <w:color w:val="202124"/>
          <w:sz w:val="30"/>
          <w:szCs w:val="30"/>
          <w:shd w:val="clear" w:color="auto" w:fill="FFFFFF"/>
        </w:rPr>
        <w:t>，</w:t>
      </w:r>
      <w:r w:rsidR="00140982">
        <w:rPr>
          <w:rFonts w:ascii="Arial" w:hAnsi="Arial" w:cs="Arial" w:hint="eastAsia"/>
          <w:color w:val="202124"/>
          <w:sz w:val="30"/>
          <w:szCs w:val="30"/>
          <w:shd w:val="clear" w:color="auto" w:fill="FFFFFF"/>
        </w:rPr>
        <w:t>王寶琴本人也對於我們</w:t>
      </w:r>
      <w:r w:rsidR="00140982">
        <w:rPr>
          <w:rFonts w:ascii="Arial" w:hAnsi="Arial" w:cs="Arial" w:hint="eastAsia"/>
          <w:color w:val="202124"/>
          <w:sz w:val="30"/>
          <w:szCs w:val="30"/>
          <w:shd w:val="clear" w:color="auto" w:fill="FFFFFF"/>
        </w:rPr>
        <w:lastRenderedPageBreak/>
        <w:t>受害人也絲毫</w:t>
      </w:r>
      <w:r w:rsidR="00140982" w:rsidRPr="00CA5B04">
        <w:rPr>
          <w:rFonts w:ascii="Arial" w:hAnsi="Arial" w:cs="Arial" w:hint="eastAsia"/>
          <w:b/>
          <w:color w:val="202124"/>
          <w:sz w:val="30"/>
          <w:szCs w:val="30"/>
          <w:u w:val="single"/>
          <w:shd w:val="clear" w:color="auto" w:fill="FFFFFF"/>
        </w:rPr>
        <w:t>沒有</w:t>
      </w:r>
      <w:proofErr w:type="gramStart"/>
      <w:r w:rsidR="00140982" w:rsidRPr="00CA5B04">
        <w:rPr>
          <w:rFonts w:ascii="Arial" w:hAnsi="Arial" w:cs="Arial" w:hint="eastAsia"/>
          <w:b/>
          <w:color w:val="202124"/>
          <w:sz w:val="30"/>
          <w:szCs w:val="30"/>
          <w:u w:val="single"/>
          <w:shd w:val="clear" w:color="auto" w:fill="FFFFFF"/>
        </w:rPr>
        <w:t>一</w:t>
      </w:r>
      <w:proofErr w:type="gramEnd"/>
      <w:r w:rsidR="00140982" w:rsidRPr="00CA5B04">
        <w:rPr>
          <w:rFonts w:ascii="Arial" w:hAnsi="Arial" w:cs="Arial" w:hint="eastAsia"/>
          <w:b/>
          <w:color w:val="202124"/>
          <w:sz w:val="30"/>
          <w:szCs w:val="30"/>
          <w:u w:val="single"/>
          <w:shd w:val="clear" w:color="auto" w:fill="FFFFFF"/>
        </w:rPr>
        <w:t>絲絲悔改自新的表</w:t>
      </w:r>
      <w:r w:rsidR="00EF2CB0">
        <w:rPr>
          <w:rFonts w:ascii="Arial" w:hAnsi="Arial" w:cs="Arial" w:hint="eastAsia"/>
          <w:b/>
          <w:color w:val="202124"/>
          <w:sz w:val="30"/>
          <w:szCs w:val="30"/>
          <w:u w:val="single"/>
          <w:shd w:val="clear" w:color="auto" w:fill="FFFFFF"/>
        </w:rPr>
        <w:t>現</w:t>
      </w:r>
      <w:r w:rsidR="00140982" w:rsidRPr="00711718">
        <w:rPr>
          <w:rFonts w:ascii="Arial" w:hAnsi="Arial" w:cs="Arial"/>
          <w:color w:val="202124"/>
          <w:sz w:val="30"/>
          <w:szCs w:val="30"/>
          <w:shd w:val="clear" w:color="auto" w:fill="FFFFFF"/>
        </w:rPr>
        <w:t>，</w:t>
      </w:r>
      <w:r w:rsidR="00EF2CB0">
        <w:rPr>
          <w:rFonts w:ascii="Arial" w:hAnsi="Arial" w:cs="Arial" w:hint="eastAsia"/>
          <w:color w:val="202124"/>
          <w:sz w:val="30"/>
          <w:szCs w:val="30"/>
          <w:shd w:val="clear" w:color="auto" w:fill="FFFFFF"/>
        </w:rPr>
        <w:t>也完全</w:t>
      </w:r>
      <w:r w:rsidR="00EF2CB0" w:rsidRPr="00EF2CB0">
        <w:rPr>
          <w:rFonts w:ascii="Arial" w:hAnsi="Arial" w:cs="Arial" w:hint="eastAsia"/>
          <w:b/>
          <w:color w:val="202124"/>
          <w:sz w:val="30"/>
          <w:szCs w:val="30"/>
          <w:u w:val="single"/>
          <w:shd w:val="clear" w:color="auto" w:fill="FFFFFF"/>
        </w:rPr>
        <w:t>不接受法案裁判</w:t>
      </w:r>
      <w:r w:rsidR="00EF2CB0" w:rsidRPr="00711718">
        <w:rPr>
          <w:rFonts w:ascii="Arial" w:hAnsi="Arial" w:cs="Arial"/>
          <w:color w:val="202124"/>
          <w:sz w:val="30"/>
          <w:szCs w:val="30"/>
          <w:shd w:val="clear" w:color="auto" w:fill="FFFFFF"/>
        </w:rPr>
        <w:t>，</w:t>
      </w:r>
      <w:r w:rsidR="00EF2CB0">
        <w:rPr>
          <w:rFonts w:ascii="Arial" w:hAnsi="Arial" w:cs="Arial" w:hint="eastAsia"/>
          <w:color w:val="202124"/>
          <w:sz w:val="30"/>
          <w:szCs w:val="30"/>
          <w:shd w:val="clear" w:color="auto" w:fill="FFFFFF"/>
        </w:rPr>
        <w:t>這些都是</w:t>
      </w:r>
      <w:r w:rsidR="00140982">
        <w:rPr>
          <w:rFonts w:ascii="Arial" w:hAnsi="Arial" w:cs="Arial" w:hint="eastAsia"/>
          <w:color w:val="202124"/>
          <w:sz w:val="30"/>
          <w:szCs w:val="30"/>
          <w:shd w:val="clear" w:color="auto" w:fill="FFFFFF"/>
        </w:rPr>
        <w:t>違</w:t>
      </w:r>
      <w:r w:rsidR="00EF2CB0">
        <w:rPr>
          <w:rFonts w:ascii="Arial" w:hAnsi="Arial" w:cs="Arial" w:hint="eastAsia"/>
          <w:color w:val="202124"/>
          <w:sz w:val="30"/>
          <w:szCs w:val="30"/>
          <w:shd w:val="clear" w:color="auto" w:fill="FFFFFF"/>
        </w:rPr>
        <w:t>反</w:t>
      </w:r>
      <w:r w:rsidR="00140982">
        <w:rPr>
          <w:rFonts w:ascii="Arial" w:hAnsi="Arial" w:cs="Arial" w:hint="eastAsia"/>
          <w:color w:val="202124"/>
          <w:sz w:val="30"/>
          <w:szCs w:val="30"/>
          <w:shd w:val="clear" w:color="auto" w:fill="FFFFFF"/>
        </w:rPr>
        <w:t>刑法</w:t>
      </w:r>
      <w:r w:rsidR="00140982">
        <w:rPr>
          <w:rFonts w:ascii="Arial" w:hAnsi="Arial" w:cs="Arial" w:hint="eastAsia"/>
          <w:color w:val="202124"/>
          <w:sz w:val="30"/>
          <w:szCs w:val="30"/>
          <w:shd w:val="clear" w:color="auto" w:fill="FFFFFF"/>
        </w:rPr>
        <w:t>第</w:t>
      </w:r>
      <w:r w:rsidR="00140982">
        <w:rPr>
          <w:rFonts w:ascii="Arial" w:hAnsi="Arial" w:cs="Arial"/>
          <w:color w:val="202124"/>
          <w:sz w:val="30"/>
          <w:szCs w:val="30"/>
          <w:shd w:val="clear" w:color="auto" w:fill="FFFFFF"/>
        </w:rPr>
        <w:t>六十二條</w:t>
      </w:r>
      <w:r w:rsidR="00140982">
        <w:rPr>
          <w:rFonts w:ascii="Arial" w:hAnsi="Arial" w:cs="Arial" w:hint="eastAsia"/>
          <w:color w:val="202124"/>
          <w:sz w:val="30"/>
          <w:szCs w:val="30"/>
          <w:shd w:val="clear" w:color="auto" w:fill="FFFFFF"/>
        </w:rPr>
        <w:t>立法目的</w:t>
      </w:r>
      <w:r w:rsidR="00140982" w:rsidRPr="00496A8F">
        <w:rPr>
          <w:rFonts w:ascii="Arial" w:hAnsi="Arial" w:cs="Arial" w:hint="eastAsia"/>
          <w:color w:val="202124"/>
          <w:sz w:val="30"/>
          <w:szCs w:val="30"/>
          <w:shd w:val="clear" w:color="auto" w:fill="FFFFFF"/>
        </w:rPr>
        <w:t>。</w:t>
      </w:r>
    </w:p>
    <w:p w:rsidR="00140982" w:rsidRPr="00CA5B04" w:rsidRDefault="00CA5B04" w:rsidP="00665009">
      <w:pPr>
        <w:pStyle w:val="0000"/>
        <w:numPr>
          <w:ilvl w:val="0"/>
          <w:numId w:val="16"/>
        </w:numPr>
        <w:tabs>
          <w:tab w:val="clear" w:pos="2835"/>
          <w:tab w:val="clear" w:pos="6804"/>
          <w:tab w:val="left" w:pos="993"/>
        </w:tabs>
        <w:jc w:val="both"/>
      </w:pPr>
      <w:r>
        <w:rPr>
          <w:rFonts w:hint="eastAsia"/>
        </w:rPr>
        <w:t>時至今日</w:t>
      </w:r>
      <w:r w:rsidRPr="00711718">
        <w:rPr>
          <w:rFonts w:ascii="Arial" w:hAnsi="Arial" w:cs="Arial"/>
          <w:color w:val="202124"/>
          <w:sz w:val="30"/>
          <w:szCs w:val="30"/>
          <w:shd w:val="clear" w:color="auto" w:fill="FFFFFF"/>
        </w:rPr>
        <w:t>，</w:t>
      </w:r>
      <w:r>
        <w:rPr>
          <w:rFonts w:ascii="Arial" w:hAnsi="Arial" w:cs="Arial" w:hint="eastAsia"/>
          <w:color w:val="202124"/>
          <w:sz w:val="30"/>
          <w:szCs w:val="30"/>
          <w:shd w:val="clear" w:color="auto" w:fill="FFFFFF"/>
        </w:rPr>
        <w:t>6</w:t>
      </w:r>
      <w:r>
        <w:rPr>
          <w:rFonts w:ascii="Arial" w:hAnsi="Arial" w:cs="Arial" w:hint="eastAsia"/>
          <w:color w:val="202124"/>
          <w:sz w:val="30"/>
          <w:szCs w:val="30"/>
          <w:shd w:val="clear" w:color="auto" w:fill="FFFFFF"/>
        </w:rPr>
        <w:t>年多了</w:t>
      </w:r>
      <w:r w:rsidRPr="00711718">
        <w:rPr>
          <w:rFonts w:ascii="Arial" w:hAnsi="Arial" w:cs="Arial"/>
          <w:color w:val="202124"/>
          <w:sz w:val="30"/>
          <w:szCs w:val="30"/>
          <w:shd w:val="clear" w:color="auto" w:fill="FFFFFF"/>
        </w:rPr>
        <w:t>，</w:t>
      </w:r>
      <w:r w:rsidR="00EF2CB0">
        <w:rPr>
          <w:rFonts w:ascii="Arial" w:hAnsi="Arial" w:cs="Arial" w:hint="eastAsia"/>
          <w:color w:val="202124"/>
          <w:sz w:val="30"/>
          <w:szCs w:val="30"/>
          <w:shd w:val="clear" w:color="auto" w:fill="FFFFFF"/>
        </w:rPr>
        <w:t>即便</w:t>
      </w:r>
      <w:r>
        <w:rPr>
          <w:rFonts w:ascii="Arial" w:hAnsi="Arial" w:cs="Arial" w:hint="eastAsia"/>
          <w:color w:val="202124"/>
          <w:sz w:val="30"/>
          <w:szCs w:val="30"/>
          <w:shd w:val="clear" w:color="auto" w:fill="FFFFFF"/>
        </w:rPr>
        <w:t>我在民事訴訟上獲得勝利</w:t>
      </w:r>
      <w:r w:rsidRPr="00711718">
        <w:rPr>
          <w:rFonts w:ascii="Arial" w:hAnsi="Arial" w:cs="Arial"/>
          <w:color w:val="202124"/>
          <w:sz w:val="30"/>
          <w:szCs w:val="30"/>
          <w:shd w:val="clear" w:color="auto" w:fill="FFFFFF"/>
        </w:rPr>
        <w:t>，</w:t>
      </w:r>
      <w:r>
        <w:rPr>
          <w:rFonts w:ascii="Arial" w:hAnsi="Arial" w:cs="Arial" w:hint="eastAsia"/>
          <w:color w:val="202124"/>
          <w:sz w:val="30"/>
          <w:szCs w:val="30"/>
          <w:shd w:val="clear" w:color="auto" w:fill="FFFFFF"/>
        </w:rPr>
        <w:t>但是又要透過強制執行等司法手段才取回部分本金</w:t>
      </w:r>
      <w:r w:rsidRPr="00711718">
        <w:rPr>
          <w:rFonts w:ascii="Arial" w:hAnsi="Arial" w:cs="Arial"/>
          <w:color w:val="202124"/>
          <w:sz w:val="30"/>
          <w:szCs w:val="30"/>
          <w:shd w:val="clear" w:color="auto" w:fill="FFFFFF"/>
        </w:rPr>
        <w:t>，</w:t>
      </w:r>
      <w:r>
        <w:rPr>
          <w:rFonts w:ascii="Arial" w:hAnsi="Arial" w:cs="Arial" w:hint="eastAsia"/>
          <w:color w:val="202124"/>
          <w:sz w:val="30"/>
          <w:szCs w:val="30"/>
          <w:shd w:val="clear" w:color="auto" w:fill="FFFFFF"/>
        </w:rPr>
        <w:t>倘若王寶琴一開始就認罪也有資產</w:t>
      </w:r>
      <w:r w:rsidR="00665009">
        <w:rPr>
          <w:rFonts w:ascii="Arial" w:hAnsi="Arial" w:cs="Arial" w:hint="eastAsia"/>
          <w:color w:val="202124"/>
          <w:sz w:val="30"/>
          <w:szCs w:val="30"/>
          <w:shd w:val="clear" w:color="auto" w:fill="FFFFFF"/>
        </w:rPr>
        <w:t>可以處理</w:t>
      </w:r>
      <w:r w:rsidR="00665009" w:rsidRPr="00711718">
        <w:rPr>
          <w:rFonts w:ascii="Arial" w:hAnsi="Arial" w:cs="Arial"/>
          <w:color w:val="202124"/>
          <w:sz w:val="30"/>
          <w:szCs w:val="30"/>
          <w:shd w:val="clear" w:color="auto" w:fill="FFFFFF"/>
        </w:rPr>
        <w:t>，</w:t>
      </w:r>
      <w:r w:rsidR="00665009" w:rsidRPr="00665009">
        <w:rPr>
          <w:rFonts w:ascii="Arial" w:hAnsi="Arial" w:cs="Arial" w:hint="eastAsia"/>
          <w:color w:val="202124"/>
          <w:sz w:val="30"/>
          <w:szCs w:val="30"/>
          <w:shd w:val="clear" w:color="auto" w:fill="FFFFFF"/>
        </w:rPr>
        <w:t>若有一點悔改之心或是賠償之意</w:t>
      </w:r>
      <w:r w:rsidR="00665009" w:rsidRPr="00665009">
        <w:rPr>
          <w:rFonts w:ascii="Arial" w:hAnsi="Arial" w:cs="Arial"/>
          <w:color w:val="202124"/>
          <w:sz w:val="30"/>
          <w:szCs w:val="30"/>
          <w:shd w:val="clear" w:color="auto" w:fill="FFFFFF"/>
        </w:rPr>
        <w:t>，</w:t>
      </w:r>
      <w:r w:rsidR="00665009" w:rsidRPr="00665009">
        <w:rPr>
          <w:rFonts w:ascii="Arial" w:hAnsi="Arial" w:cs="Arial" w:hint="eastAsia"/>
          <w:color w:val="202124"/>
          <w:sz w:val="30"/>
          <w:szCs w:val="30"/>
          <w:shd w:val="clear" w:color="auto" w:fill="FFFFFF"/>
        </w:rPr>
        <w:t>根本不必耗費資源</w:t>
      </w:r>
      <w:r w:rsidR="00665009" w:rsidRPr="00665009">
        <w:rPr>
          <w:rFonts w:ascii="Arial" w:hAnsi="Arial" w:cs="Arial"/>
          <w:color w:val="202124"/>
          <w:sz w:val="30"/>
          <w:szCs w:val="30"/>
          <w:shd w:val="clear" w:color="auto" w:fill="FFFFFF"/>
        </w:rPr>
        <w:t>，</w:t>
      </w:r>
      <w:r w:rsidR="00665009" w:rsidRPr="00665009">
        <w:rPr>
          <w:rFonts w:ascii="Arial" w:hAnsi="Arial" w:cs="Arial" w:hint="eastAsia"/>
          <w:color w:val="202124"/>
          <w:sz w:val="30"/>
          <w:szCs w:val="30"/>
          <w:shd w:val="clear" w:color="auto" w:fill="FFFFFF"/>
        </w:rPr>
        <w:t>整個訴訟程序讓我更是身心俱疲</w:t>
      </w:r>
      <w:r w:rsidR="00665009" w:rsidRPr="00665009">
        <w:rPr>
          <w:rFonts w:ascii="Arial" w:hAnsi="Arial" w:cs="Arial"/>
          <w:color w:val="202124"/>
          <w:sz w:val="30"/>
          <w:szCs w:val="30"/>
          <w:shd w:val="clear" w:color="auto" w:fill="FFFFFF"/>
        </w:rPr>
        <w:t>，</w:t>
      </w:r>
      <w:r w:rsidR="00665009" w:rsidRPr="00665009">
        <w:rPr>
          <w:rFonts w:ascii="Arial" w:hAnsi="Arial" w:cs="Arial" w:hint="eastAsia"/>
          <w:color w:val="202124"/>
          <w:sz w:val="30"/>
          <w:szCs w:val="30"/>
          <w:shd w:val="clear" w:color="auto" w:fill="FFFFFF"/>
        </w:rPr>
        <w:t>苦不堪言</w:t>
      </w:r>
      <w:r w:rsidR="00665009" w:rsidRPr="00665009">
        <w:rPr>
          <w:rFonts w:ascii="Arial" w:hAnsi="Arial" w:cs="Arial" w:hint="eastAsia"/>
          <w:color w:val="202124"/>
          <w:sz w:val="30"/>
          <w:szCs w:val="30"/>
          <w:shd w:val="clear" w:color="auto" w:fill="FFFFFF"/>
        </w:rPr>
        <w:t>。</w:t>
      </w:r>
      <w:r w:rsidR="00665009">
        <w:rPr>
          <w:rFonts w:ascii="Arial" w:hAnsi="Arial" w:cs="Arial" w:hint="eastAsia"/>
          <w:color w:val="202124"/>
          <w:sz w:val="30"/>
          <w:szCs w:val="30"/>
          <w:shd w:val="clear" w:color="auto" w:fill="FFFFFF"/>
        </w:rPr>
        <w:t>也懇請</w:t>
      </w:r>
      <w:r w:rsidR="00665009">
        <w:rPr>
          <w:rFonts w:ascii="Arial" w:hAnsi="Arial" w:cs="Arial" w:hint="eastAsia"/>
          <w:color w:val="202124"/>
          <w:sz w:val="30"/>
          <w:szCs w:val="30"/>
          <w:shd w:val="clear" w:color="auto" w:fill="FFFFFF"/>
        </w:rPr>
        <w:t xml:space="preserve"> </w:t>
      </w:r>
      <w:proofErr w:type="gramStart"/>
      <w:r w:rsidR="00665009">
        <w:rPr>
          <w:rFonts w:ascii="Arial" w:hAnsi="Arial" w:cs="Arial" w:hint="eastAsia"/>
          <w:color w:val="202124"/>
          <w:sz w:val="30"/>
          <w:szCs w:val="30"/>
          <w:shd w:val="clear" w:color="auto" w:fill="FFFFFF"/>
        </w:rPr>
        <w:t>鈞院也</w:t>
      </w:r>
      <w:proofErr w:type="gramEnd"/>
      <w:r w:rsidR="00665009">
        <w:rPr>
          <w:rFonts w:ascii="Arial" w:hAnsi="Arial" w:cs="Arial" w:hint="eastAsia"/>
          <w:color w:val="202124"/>
          <w:sz w:val="30"/>
          <w:szCs w:val="30"/>
          <w:shd w:val="clear" w:color="auto" w:fill="FFFFFF"/>
        </w:rPr>
        <w:t>考量受害人心聲</w:t>
      </w:r>
      <w:r w:rsidR="00665009" w:rsidRPr="00711718">
        <w:rPr>
          <w:rFonts w:ascii="Arial" w:hAnsi="Arial" w:cs="Arial"/>
          <w:color w:val="202124"/>
          <w:sz w:val="30"/>
          <w:szCs w:val="30"/>
          <w:shd w:val="clear" w:color="auto" w:fill="FFFFFF"/>
        </w:rPr>
        <w:t>，</w:t>
      </w:r>
      <w:r w:rsidR="00665009">
        <w:rPr>
          <w:rFonts w:ascii="Arial" w:hAnsi="Arial" w:cs="Arial" w:hint="eastAsia"/>
          <w:color w:val="202124"/>
          <w:sz w:val="30"/>
          <w:szCs w:val="30"/>
          <w:shd w:val="clear" w:color="auto" w:fill="FFFFFF"/>
        </w:rPr>
        <w:t>不能讓加害者不賠錢又可以認定自首然後減刑</w:t>
      </w:r>
      <w:r w:rsidR="00665009" w:rsidRPr="00665009">
        <w:rPr>
          <w:rFonts w:ascii="Arial" w:hAnsi="Arial" w:cs="Arial"/>
          <w:color w:val="202124"/>
          <w:sz w:val="30"/>
          <w:szCs w:val="30"/>
          <w:shd w:val="clear" w:color="auto" w:fill="FFFFFF"/>
        </w:rPr>
        <w:t>，</w:t>
      </w:r>
      <w:r w:rsidR="00665009">
        <w:rPr>
          <w:rFonts w:ascii="Arial" w:hAnsi="Arial" w:cs="Arial" w:hint="eastAsia"/>
          <w:color w:val="202124"/>
          <w:sz w:val="30"/>
          <w:szCs w:val="30"/>
          <w:shd w:val="clear" w:color="auto" w:fill="FFFFFF"/>
        </w:rPr>
        <w:t>嚴重傷害司法威信</w:t>
      </w:r>
      <w:r w:rsidR="00665009" w:rsidRPr="00665009">
        <w:rPr>
          <w:rFonts w:ascii="Arial" w:hAnsi="Arial" w:cs="Arial" w:hint="eastAsia"/>
          <w:color w:val="202124"/>
          <w:sz w:val="30"/>
          <w:szCs w:val="30"/>
          <w:shd w:val="clear" w:color="auto" w:fill="FFFFFF"/>
        </w:rPr>
        <w:t>。</w:t>
      </w:r>
    </w:p>
    <w:p w:rsidR="00CA5B04" w:rsidRDefault="00CA5B04" w:rsidP="00CA5B04">
      <w:pPr>
        <w:pStyle w:val="0000"/>
        <w:tabs>
          <w:tab w:val="clear" w:pos="2835"/>
          <w:tab w:val="clear" w:pos="6804"/>
          <w:tab w:val="left" w:pos="993"/>
        </w:tabs>
        <w:ind w:left="480"/>
        <w:rPr>
          <w:rFonts w:hint="eastAsia"/>
        </w:rPr>
      </w:pPr>
    </w:p>
    <w:p w:rsidR="00B2362E" w:rsidRPr="00EF2CB0" w:rsidRDefault="00B2362E" w:rsidP="0015134F">
      <w:pPr>
        <w:pStyle w:val="0000"/>
        <w:tabs>
          <w:tab w:val="clear" w:pos="6804"/>
        </w:tabs>
        <w:jc w:val="both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EF2CB0">
        <w:rPr>
          <w:rFonts w:ascii="Arial" w:hAnsi="Arial" w:cs="Arial" w:hint="eastAsia"/>
          <w:color w:val="202124"/>
          <w:sz w:val="30"/>
          <w:szCs w:val="30"/>
          <w:shd w:val="clear" w:color="auto" w:fill="FFFFFF"/>
        </w:rPr>
        <w:t>敬請</w:t>
      </w:r>
      <w:r w:rsidRPr="00EF2CB0">
        <w:rPr>
          <w:rFonts w:ascii="Arial" w:hAnsi="Arial" w:cs="Arial" w:hint="eastAsia"/>
          <w:color w:val="202124"/>
          <w:sz w:val="30"/>
          <w:szCs w:val="30"/>
          <w:shd w:val="clear" w:color="auto" w:fill="FFFFFF"/>
        </w:rPr>
        <w:t xml:space="preserve"> </w:t>
      </w:r>
      <w:proofErr w:type="gramStart"/>
      <w:r w:rsidRPr="00EF2CB0">
        <w:rPr>
          <w:rFonts w:ascii="Arial" w:hAnsi="Arial" w:cs="Arial" w:hint="eastAsia"/>
          <w:color w:val="202124"/>
          <w:sz w:val="30"/>
          <w:szCs w:val="30"/>
          <w:shd w:val="clear" w:color="auto" w:fill="FFFFFF"/>
        </w:rPr>
        <w:t>鈞院依</w:t>
      </w:r>
      <w:proofErr w:type="gramEnd"/>
      <w:r w:rsidR="00563E1E" w:rsidRPr="00EF2CB0">
        <w:rPr>
          <w:rFonts w:ascii="Arial" w:hAnsi="Arial" w:cs="Arial" w:hint="eastAsia"/>
          <w:color w:val="202124"/>
          <w:sz w:val="30"/>
          <w:szCs w:val="30"/>
          <w:shd w:val="clear" w:color="auto" w:fill="FFFFFF"/>
        </w:rPr>
        <w:t>職權</w:t>
      </w:r>
      <w:r w:rsidR="00D53AB2" w:rsidRPr="00EF2CB0">
        <w:rPr>
          <w:rFonts w:ascii="Arial" w:hAnsi="Arial" w:cs="Arial" w:hint="eastAsia"/>
          <w:color w:val="202124"/>
          <w:sz w:val="30"/>
          <w:szCs w:val="30"/>
          <w:shd w:val="clear" w:color="auto" w:fill="FFFFFF"/>
        </w:rPr>
        <w:t>裁判</w:t>
      </w:r>
      <w:bookmarkStart w:id="0" w:name="_GoBack"/>
      <w:bookmarkEnd w:id="0"/>
      <w:r w:rsidR="00D53AB2" w:rsidRPr="00EF2CB0">
        <w:rPr>
          <w:rFonts w:ascii="Arial" w:hAnsi="Arial" w:cs="Arial" w:hint="eastAsia"/>
          <w:color w:val="202124"/>
          <w:sz w:val="30"/>
          <w:szCs w:val="30"/>
          <w:shd w:val="clear" w:color="auto" w:fill="FFFFFF"/>
        </w:rPr>
        <w:t>王寶琴不備自首要件</w:t>
      </w:r>
      <w:r w:rsidRPr="00EF2CB0">
        <w:rPr>
          <w:rFonts w:ascii="Arial" w:hAnsi="Arial" w:cs="Arial" w:hint="eastAsia"/>
          <w:color w:val="202124"/>
          <w:sz w:val="30"/>
          <w:szCs w:val="30"/>
          <w:shd w:val="clear" w:color="auto" w:fill="FFFFFF"/>
        </w:rPr>
        <w:t>，</w:t>
      </w:r>
      <w:r w:rsidR="00CA5B04" w:rsidRPr="00EF2CB0">
        <w:rPr>
          <w:rFonts w:ascii="Arial" w:hAnsi="Arial" w:cs="Arial" w:hint="eastAsia"/>
          <w:color w:val="202124"/>
          <w:sz w:val="30"/>
          <w:szCs w:val="30"/>
          <w:shd w:val="clear" w:color="auto" w:fill="FFFFFF"/>
        </w:rPr>
        <w:t>更</w:t>
      </w:r>
      <w:r w:rsidR="00D53AB2" w:rsidRPr="00EF2CB0">
        <w:rPr>
          <w:rFonts w:ascii="Arial" w:hAnsi="Arial" w:cs="Arial" w:hint="eastAsia"/>
          <w:color w:val="202124"/>
          <w:sz w:val="30"/>
          <w:szCs w:val="30"/>
          <w:shd w:val="clear" w:color="auto" w:fill="FFFFFF"/>
        </w:rPr>
        <w:t>不符減刑規範，</w:t>
      </w:r>
      <w:r w:rsidRPr="00EF2CB0">
        <w:rPr>
          <w:rFonts w:ascii="Arial" w:hAnsi="Arial" w:cs="Arial" w:hint="eastAsia"/>
          <w:color w:val="202124"/>
          <w:sz w:val="30"/>
          <w:szCs w:val="30"/>
          <w:shd w:val="clear" w:color="auto" w:fill="FFFFFF"/>
        </w:rPr>
        <w:t>以保債權人權益，</w:t>
      </w:r>
      <w:proofErr w:type="gramStart"/>
      <w:r w:rsidRPr="00EF2CB0">
        <w:rPr>
          <w:rFonts w:ascii="Arial" w:hAnsi="Arial" w:cs="Arial"/>
          <w:color w:val="202124"/>
          <w:sz w:val="30"/>
          <w:szCs w:val="30"/>
          <w:shd w:val="clear" w:color="auto" w:fill="FFFFFF"/>
        </w:rPr>
        <w:t>毋任感荷</w:t>
      </w:r>
      <w:r w:rsidRPr="00EF2CB0">
        <w:rPr>
          <w:rFonts w:ascii="Arial" w:hAnsi="Arial" w:cs="Arial" w:hint="eastAsia"/>
          <w:color w:val="202124"/>
          <w:sz w:val="30"/>
          <w:szCs w:val="30"/>
          <w:shd w:val="clear" w:color="auto" w:fill="FFFFFF"/>
        </w:rPr>
        <w:t>。</w:t>
      </w:r>
      <w:proofErr w:type="gramEnd"/>
    </w:p>
    <w:p w:rsidR="001D6475" w:rsidRPr="00EF2CB0" w:rsidRDefault="001D6475" w:rsidP="001D6475">
      <w:pPr>
        <w:spacing w:line="480" w:lineRule="exact"/>
        <w:rPr>
          <w:rFonts w:ascii="Arial" w:eastAsia="標楷體" w:hAnsi="Arial" w:cs="Arial"/>
          <w:color w:val="202124"/>
          <w:sz w:val="30"/>
          <w:szCs w:val="30"/>
          <w:shd w:val="clear" w:color="auto" w:fill="FFFFFF"/>
        </w:rPr>
      </w:pPr>
      <w:r w:rsidRPr="00EF2CB0">
        <w:rPr>
          <w:rFonts w:ascii="Arial" w:eastAsia="標楷體" w:hAnsi="Arial" w:cs="Arial" w:hint="eastAsia"/>
          <w:color w:val="202124"/>
          <w:sz w:val="30"/>
          <w:szCs w:val="30"/>
          <w:shd w:val="clear" w:color="auto" w:fill="FFFFFF"/>
        </w:rPr>
        <w:t>此　致</w:t>
      </w:r>
    </w:p>
    <w:p w:rsidR="003A7C89" w:rsidRPr="00D53AB2" w:rsidRDefault="003A7C89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</w:p>
    <w:p w:rsidR="001D6475" w:rsidRPr="00EF2CB0" w:rsidRDefault="00D53AB2" w:rsidP="001D6475">
      <w:pPr>
        <w:spacing w:line="480" w:lineRule="exact"/>
        <w:rPr>
          <w:rFonts w:ascii="Arial" w:eastAsia="標楷體" w:hAnsi="Arial" w:cs="Arial"/>
          <w:color w:val="202124"/>
          <w:sz w:val="30"/>
          <w:szCs w:val="30"/>
          <w:shd w:val="clear" w:color="auto" w:fill="FFFFFF"/>
        </w:rPr>
      </w:pPr>
      <w:r w:rsidRPr="00EF2CB0">
        <w:rPr>
          <w:rFonts w:ascii="Arial" w:eastAsia="標楷體" w:hAnsi="Arial" w:cs="Arial" w:hint="eastAsia"/>
          <w:color w:val="202124"/>
          <w:sz w:val="30"/>
          <w:szCs w:val="30"/>
          <w:shd w:val="clear" w:color="auto" w:fill="FFFFFF"/>
        </w:rPr>
        <w:t>臺灣高等</w:t>
      </w:r>
      <w:r w:rsidR="001D6475" w:rsidRPr="00EF2CB0">
        <w:rPr>
          <w:rFonts w:ascii="Arial" w:eastAsia="標楷體" w:hAnsi="Arial" w:cs="Arial" w:hint="eastAsia"/>
          <w:color w:val="202124"/>
          <w:sz w:val="30"/>
          <w:szCs w:val="30"/>
          <w:shd w:val="clear" w:color="auto" w:fill="FFFFFF"/>
        </w:rPr>
        <w:t>法院</w:t>
      </w:r>
      <w:r w:rsidRPr="00EF2CB0">
        <w:rPr>
          <w:rFonts w:ascii="Arial" w:eastAsia="標楷體" w:hAnsi="Arial" w:cs="Arial" w:hint="eastAsia"/>
          <w:color w:val="202124"/>
          <w:sz w:val="30"/>
          <w:szCs w:val="30"/>
          <w:shd w:val="clear" w:color="auto" w:fill="FFFFFF"/>
        </w:rPr>
        <w:t>臺南分院</w:t>
      </w:r>
      <w:r w:rsidR="001D6475" w:rsidRPr="00EF2CB0">
        <w:rPr>
          <w:rFonts w:ascii="Arial" w:eastAsia="標楷體" w:hAnsi="Arial" w:cs="Arial" w:hint="eastAsia"/>
          <w:color w:val="202124"/>
          <w:sz w:val="30"/>
          <w:szCs w:val="30"/>
          <w:shd w:val="clear" w:color="auto" w:fill="FFFFFF"/>
        </w:rPr>
        <w:t xml:space="preserve">　公鑒</w:t>
      </w:r>
    </w:p>
    <w:p w:rsidR="001D6475" w:rsidRPr="00EF2CB0" w:rsidRDefault="001D6475" w:rsidP="001D6475">
      <w:pPr>
        <w:spacing w:line="480" w:lineRule="exact"/>
        <w:jc w:val="distribute"/>
        <w:rPr>
          <w:rFonts w:ascii="Arial" w:eastAsia="標楷體" w:hAnsi="Arial" w:cs="Arial"/>
          <w:color w:val="202124"/>
          <w:sz w:val="30"/>
          <w:szCs w:val="30"/>
          <w:shd w:val="clear" w:color="auto" w:fill="FFFFFF"/>
        </w:rPr>
      </w:pPr>
      <w:r w:rsidRPr="00EF2CB0">
        <w:rPr>
          <w:rFonts w:ascii="Arial" w:eastAsia="標楷體" w:hAnsi="Arial" w:cs="Arial" w:hint="eastAsia"/>
          <w:color w:val="202124"/>
          <w:sz w:val="30"/>
          <w:szCs w:val="30"/>
          <w:shd w:val="clear" w:color="auto" w:fill="FFFFFF"/>
        </w:rPr>
        <w:t xml:space="preserve">中華民國　</w:t>
      </w:r>
      <w:r w:rsidR="00C66A3C" w:rsidRPr="00EF2CB0">
        <w:rPr>
          <w:rFonts w:ascii="Arial" w:eastAsia="標楷體" w:hAnsi="Arial" w:cs="Arial" w:hint="eastAsia"/>
          <w:color w:val="202124"/>
          <w:sz w:val="30"/>
          <w:szCs w:val="30"/>
          <w:shd w:val="clear" w:color="auto" w:fill="FFFFFF"/>
        </w:rPr>
        <w:t>11</w:t>
      </w:r>
      <w:r w:rsidR="00D53AB2" w:rsidRPr="00EF2CB0">
        <w:rPr>
          <w:rFonts w:ascii="Arial" w:eastAsia="標楷體" w:hAnsi="Arial" w:cs="Arial"/>
          <w:color w:val="202124"/>
          <w:sz w:val="30"/>
          <w:szCs w:val="30"/>
          <w:shd w:val="clear" w:color="auto" w:fill="FFFFFF"/>
        </w:rPr>
        <w:t>3</w:t>
      </w:r>
      <w:r w:rsidRPr="00EF2CB0">
        <w:rPr>
          <w:rFonts w:ascii="Arial" w:eastAsia="標楷體" w:hAnsi="Arial" w:cs="Arial" w:hint="eastAsia"/>
          <w:color w:val="202124"/>
          <w:sz w:val="30"/>
          <w:szCs w:val="30"/>
          <w:shd w:val="clear" w:color="auto" w:fill="FFFFFF"/>
        </w:rPr>
        <w:t xml:space="preserve">　年　</w:t>
      </w:r>
      <w:r w:rsidR="00D53AB2" w:rsidRPr="00EF2CB0">
        <w:rPr>
          <w:rFonts w:ascii="Arial" w:eastAsia="標楷體" w:hAnsi="Arial" w:cs="Arial" w:hint="eastAsia"/>
          <w:color w:val="FF0000"/>
          <w:sz w:val="30"/>
          <w:szCs w:val="30"/>
          <w:shd w:val="clear" w:color="auto" w:fill="FFFFFF"/>
        </w:rPr>
        <w:t>06</w:t>
      </w:r>
      <w:r w:rsidR="00C013A7" w:rsidRPr="00EF2CB0">
        <w:rPr>
          <w:rFonts w:ascii="Arial" w:eastAsia="標楷體" w:hAnsi="Arial" w:cs="Arial" w:hint="eastAsia"/>
          <w:color w:val="FF0000"/>
          <w:sz w:val="30"/>
          <w:szCs w:val="30"/>
          <w:shd w:val="clear" w:color="auto" w:fill="FFFFFF"/>
        </w:rPr>
        <w:t xml:space="preserve">　月</w:t>
      </w:r>
      <w:r w:rsidR="007D37E1" w:rsidRPr="00EF2CB0">
        <w:rPr>
          <w:rFonts w:ascii="Arial" w:eastAsia="標楷體" w:hAnsi="Arial" w:cs="Arial" w:hint="eastAsia"/>
          <w:color w:val="FF0000"/>
          <w:sz w:val="30"/>
          <w:szCs w:val="30"/>
          <w:shd w:val="clear" w:color="auto" w:fill="FFFFFF"/>
        </w:rPr>
        <w:t xml:space="preserve"> </w:t>
      </w:r>
      <w:r w:rsidR="00D53AB2" w:rsidRPr="00EF2CB0">
        <w:rPr>
          <w:rFonts w:ascii="Arial" w:eastAsia="標楷體" w:hAnsi="Arial" w:cs="Arial"/>
          <w:color w:val="FF0000"/>
          <w:sz w:val="30"/>
          <w:szCs w:val="30"/>
          <w:shd w:val="clear" w:color="auto" w:fill="FFFFFF"/>
        </w:rPr>
        <w:t>01</w:t>
      </w:r>
      <w:r w:rsidRPr="00EF2CB0">
        <w:rPr>
          <w:rFonts w:ascii="Arial" w:eastAsia="標楷體" w:hAnsi="Arial" w:cs="Arial" w:hint="eastAsia"/>
          <w:color w:val="FF0000"/>
          <w:sz w:val="30"/>
          <w:szCs w:val="30"/>
          <w:shd w:val="clear" w:color="auto" w:fill="FFFFFF"/>
        </w:rPr>
        <w:t xml:space="preserve">　日</w:t>
      </w:r>
    </w:p>
    <w:p w:rsidR="00B91EA3" w:rsidRPr="00340306" w:rsidRDefault="00B91EA3" w:rsidP="001D6475">
      <w:pPr>
        <w:spacing w:line="480" w:lineRule="exact"/>
        <w:jc w:val="distribute"/>
        <w:rPr>
          <w:rFonts w:ascii="標楷體" w:eastAsia="標楷體" w:hAnsi="標楷體"/>
          <w:sz w:val="28"/>
          <w:szCs w:val="28"/>
        </w:rPr>
      </w:pPr>
    </w:p>
    <w:p w:rsidR="001D6475" w:rsidRDefault="001D6475" w:rsidP="003A7C89">
      <w:pPr>
        <w:wordWrap w:val="0"/>
        <w:spacing w:line="480" w:lineRule="exact"/>
        <w:jc w:val="right"/>
        <w:rPr>
          <w:rFonts w:ascii="標楷體" w:eastAsia="標楷體" w:hAnsi="標楷體"/>
          <w:sz w:val="28"/>
          <w:szCs w:val="28"/>
        </w:rPr>
      </w:pPr>
      <w:proofErr w:type="gramStart"/>
      <w:r w:rsidRPr="00EF2CB0">
        <w:rPr>
          <w:rFonts w:ascii="Arial" w:eastAsia="標楷體" w:hAnsi="Arial" w:cs="Arial" w:hint="eastAsia"/>
          <w:color w:val="202124"/>
          <w:sz w:val="30"/>
          <w:szCs w:val="30"/>
          <w:shd w:val="clear" w:color="auto" w:fill="FFFFFF"/>
        </w:rPr>
        <w:t>具狀人</w:t>
      </w:r>
      <w:proofErr w:type="gramEnd"/>
      <w:r w:rsidR="00EF2CB0" w:rsidRPr="00496A8F">
        <w:rPr>
          <w:rFonts w:ascii="Arial" w:eastAsia="標楷體" w:hAnsi="Arial" w:cs="Arial" w:hint="eastAsia"/>
          <w:color w:val="202124"/>
          <w:sz w:val="30"/>
          <w:szCs w:val="30"/>
          <w:shd w:val="clear" w:color="auto" w:fill="FFFFFF"/>
        </w:rPr>
        <w:t>：</w:t>
      </w:r>
      <w:r w:rsidRPr="00EF2CB0">
        <w:rPr>
          <w:rFonts w:ascii="Arial" w:eastAsia="標楷體" w:hAnsi="Arial" w:cs="Arial" w:hint="eastAsia"/>
          <w:color w:val="202124"/>
          <w:sz w:val="30"/>
          <w:szCs w:val="30"/>
          <w:shd w:val="clear" w:color="auto" w:fill="FFFFFF"/>
        </w:rPr>
        <w:t xml:space="preserve">　</w:t>
      </w:r>
      <w:r w:rsidR="00085E83" w:rsidRPr="00EF2CB0">
        <w:rPr>
          <w:rFonts w:ascii="Arial" w:eastAsia="標楷體" w:hAnsi="Arial" w:cs="Arial" w:hint="eastAsia"/>
          <w:color w:val="202124"/>
          <w:sz w:val="30"/>
          <w:szCs w:val="30"/>
          <w:shd w:val="clear" w:color="auto" w:fill="FFFFFF"/>
        </w:rPr>
        <w:t xml:space="preserve"> </w:t>
      </w:r>
      <w:r w:rsidR="00085E83" w:rsidRPr="00EF2CB0">
        <w:rPr>
          <w:rFonts w:ascii="Arial" w:eastAsia="標楷體" w:hAnsi="Arial" w:cs="Arial" w:hint="eastAsia"/>
          <w:color w:val="FF0000"/>
          <w:sz w:val="30"/>
          <w:szCs w:val="30"/>
          <w:shd w:val="clear" w:color="auto" w:fill="FFFFFF"/>
        </w:rPr>
        <w:t xml:space="preserve"> </w:t>
      </w:r>
      <w:r w:rsidR="00EF2CB0" w:rsidRPr="00EF2CB0">
        <w:rPr>
          <w:rFonts w:ascii="Arial" w:eastAsia="標楷體" w:hAnsi="Arial" w:cs="Arial"/>
          <w:color w:val="FF0000"/>
          <w:sz w:val="30"/>
          <w:szCs w:val="30"/>
          <w:shd w:val="clear" w:color="auto" w:fill="FFFFFF"/>
        </w:rPr>
        <w:t>OOO</w:t>
      </w:r>
      <w:r w:rsidRPr="00EF2CB0">
        <w:rPr>
          <w:rFonts w:ascii="Arial" w:eastAsia="標楷體" w:hAnsi="Arial" w:cs="Arial" w:hint="eastAsia"/>
          <w:color w:val="FF0000"/>
          <w:sz w:val="30"/>
          <w:szCs w:val="30"/>
          <w:shd w:val="clear" w:color="auto" w:fill="FFFFFF"/>
        </w:rPr>
        <w:t xml:space="preserve">　</w:t>
      </w:r>
      <w:r w:rsidRPr="00EF2CB0">
        <w:rPr>
          <w:rFonts w:ascii="Arial" w:eastAsia="標楷體" w:hAnsi="Arial" w:cs="Arial" w:hint="eastAsia"/>
          <w:color w:val="202124"/>
          <w:sz w:val="30"/>
          <w:szCs w:val="30"/>
          <w:shd w:val="clear" w:color="auto" w:fill="FFFFFF"/>
        </w:rPr>
        <w:t xml:space="preserve"> </w:t>
      </w:r>
      <w:r>
        <w:rPr>
          <w:rFonts w:ascii="標楷體" w:eastAsia="標楷體" w:hAnsi="標楷體" w:hint="eastAsia"/>
          <w:sz w:val="28"/>
          <w:szCs w:val="28"/>
        </w:rPr>
        <w:t xml:space="preserve">  </w:t>
      </w:r>
      <w:r w:rsidRPr="00340306">
        <w:rPr>
          <w:rFonts w:ascii="標楷體" w:eastAsia="標楷體" w:hAnsi="標楷體" w:hint="eastAsia"/>
          <w:sz w:val="28"/>
          <w:szCs w:val="28"/>
        </w:rPr>
        <w:t xml:space="preserve">　　</w:t>
      </w:r>
      <w:r w:rsidR="003A7C89">
        <w:rPr>
          <w:rFonts w:ascii="標楷體" w:eastAsia="標楷體" w:hAnsi="標楷體" w:hint="eastAsia"/>
          <w:sz w:val="28"/>
          <w:szCs w:val="28"/>
        </w:rPr>
        <w:t xml:space="preserve">      </w:t>
      </w:r>
    </w:p>
    <w:sectPr w:rsidR="001D6475" w:rsidSect="00A13A54">
      <w:footerReference w:type="default" r:id="rId7"/>
      <w:pgSz w:w="11906" w:h="16838"/>
      <w:pgMar w:top="1440" w:right="1701" w:bottom="1134" w:left="1701" w:header="851" w:footer="85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1BF8" w:rsidRDefault="004F1BF8" w:rsidP="00A13A54">
      <w:r>
        <w:separator/>
      </w:r>
    </w:p>
  </w:endnote>
  <w:endnote w:type="continuationSeparator" w:id="0">
    <w:p w:rsidR="004F1BF8" w:rsidRDefault="004F1BF8" w:rsidP="00A13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Hei Pro">
    <w:altName w:val="Arial Unicode MS"/>
    <w:charset w:val="88"/>
    <w:family w:val="swiss"/>
    <w:pitch w:val="variable"/>
    <w:sig w:usb0="00000000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iLiHei">
    <w:altName w:val="Arial Unicode MS"/>
    <w:charset w:val="88"/>
    <w:family w:val="swiss"/>
    <w:pitch w:val="variable"/>
    <w:sig w:usb0="00000000" w:usb1="7ACFFCFB" w:usb2="00020056" w:usb3="00000000" w:csb0="0016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25036126"/>
      <w:docPartObj>
        <w:docPartGallery w:val="Page Numbers (Bottom of Page)"/>
        <w:docPartUnique/>
      </w:docPartObj>
    </w:sdtPr>
    <w:sdtEndPr/>
    <w:sdtContent>
      <w:p w:rsidR="00997D85" w:rsidRDefault="00594983">
        <w:pPr>
          <w:pStyle w:val="a5"/>
          <w:jc w:val="center"/>
        </w:pPr>
        <w:r>
          <w:fldChar w:fldCharType="begin"/>
        </w:r>
        <w:r w:rsidR="00997D85">
          <w:instrText>PAGE   \* MERGEFORMAT</w:instrText>
        </w:r>
        <w:r>
          <w:fldChar w:fldCharType="separate"/>
        </w:r>
        <w:r w:rsidR="0015134F" w:rsidRPr="0015134F">
          <w:rPr>
            <w:noProof/>
            <w:lang w:val="zh-TW"/>
          </w:rPr>
          <w:t>2</w:t>
        </w:r>
        <w:r>
          <w:fldChar w:fldCharType="end"/>
        </w:r>
      </w:p>
    </w:sdtContent>
  </w:sdt>
  <w:p w:rsidR="00997D85" w:rsidRDefault="00997D8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1BF8" w:rsidRDefault="004F1BF8" w:rsidP="00A13A54">
      <w:r>
        <w:separator/>
      </w:r>
    </w:p>
  </w:footnote>
  <w:footnote w:type="continuationSeparator" w:id="0">
    <w:p w:rsidR="004F1BF8" w:rsidRDefault="004F1BF8" w:rsidP="00A13A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C5DD5"/>
    <w:multiLevelType w:val="hybridMultilevel"/>
    <w:tmpl w:val="F7901C26"/>
    <w:lvl w:ilvl="0" w:tplc="42EE2612">
      <w:start w:val="1"/>
      <w:numFmt w:val="decimal"/>
      <w:lvlText w:val="(%1)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2181014"/>
    <w:multiLevelType w:val="hybridMultilevel"/>
    <w:tmpl w:val="75A23BBC"/>
    <w:lvl w:ilvl="0" w:tplc="98767C6A">
      <w:start w:val="1"/>
      <w:numFmt w:val="taiwaneseCountingThousand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>
    <w:nsid w:val="07450C50"/>
    <w:multiLevelType w:val="hybridMultilevel"/>
    <w:tmpl w:val="123A7E4E"/>
    <w:lvl w:ilvl="0" w:tplc="42EE2612">
      <w:start w:val="1"/>
      <w:numFmt w:val="decimal"/>
      <w:lvlText w:val="(%1)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B5B4BE9"/>
    <w:multiLevelType w:val="hybridMultilevel"/>
    <w:tmpl w:val="AA3E8B98"/>
    <w:lvl w:ilvl="0" w:tplc="3376A9A4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D342717"/>
    <w:multiLevelType w:val="hybridMultilevel"/>
    <w:tmpl w:val="B8F66D00"/>
    <w:lvl w:ilvl="0" w:tplc="0409001B">
      <w:start w:val="1"/>
      <w:numFmt w:val="lowerRoman"/>
      <w:lvlText w:val="%1."/>
      <w:lvlJc w:val="righ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>
    <w:nsid w:val="1BFA0758"/>
    <w:multiLevelType w:val="hybridMultilevel"/>
    <w:tmpl w:val="8980646A"/>
    <w:lvl w:ilvl="0" w:tplc="492EC672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6">
    <w:nsid w:val="1FA95910"/>
    <w:multiLevelType w:val="hybridMultilevel"/>
    <w:tmpl w:val="AA3E8B98"/>
    <w:lvl w:ilvl="0" w:tplc="3376A9A4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D402D08"/>
    <w:multiLevelType w:val="hybridMultilevel"/>
    <w:tmpl w:val="75A23BBC"/>
    <w:lvl w:ilvl="0" w:tplc="98767C6A">
      <w:start w:val="1"/>
      <w:numFmt w:val="taiwaneseCountingThousand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8">
    <w:nsid w:val="34CA5926"/>
    <w:multiLevelType w:val="hybridMultilevel"/>
    <w:tmpl w:val="BF70D4F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46F72F0C"/>
    <w:multiLevelType w:val="hybridMultilevel"/>
    <w:tmpl w:val="C83C1CC0"/>
    <w:lvl w:ilvl="0" w:tplc="9490E034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4751247F"/>
    <w:multiLevelType w:val="hybridMultilevel"/>
    <w:tmpl w:val="D0028298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1">
    <w:nsid w:val="52402B8E"/>
    <w:multiLevelType w:val="hybridMultilevel"/>
    <w:tmpl w:val="75A23BBC"/>
    <w:lvl w:ilvl="0" w:tplc="98767C6A">
      <w:start w:val="1"/>
      <w:numFmt w:val="taiwaneseCountingThousand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2">
    <w:nsid w:val="5BDF31BA"/>
    <w:multiLevelType w:val="hybridMultilevel"/>
    <w:tmpl w:val="B4187A2E"/>
    <w:lvl w:ilvl="0" w:tplc="F13E8C9A">
      <w:start w:val="1"/>
      <w:numFmt w:val="taiwaneseCountingThousand"/>
      <w:lvlText w:val="（%1）"/>
      <w:lvlJc w:val="left"/>
      <w:pPr>
        <w:ind w:left="480" w:hanging="48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5C420B8D"/>
    <w:multiLevelType w:val="hybridMultilevel"/>
    <w:tmpl w:val="8980646A"/>
    <w:lvl w:ilvl="0" w:tplc="492EC672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4">
    <w:nsid w:val="69DE4A50"/>
    <w:multiLevelType w:val="hybridMultilevel"/>
    <w:tmpl w:val="FD8EDBE6"/>
    <w:lvl w:ilvl="0" w:tplc="42EE2612">
      <w:start w:val="1"/>
      <w:numFmt w:val="decimal"/>
      <w:lvlText w:val="(%1).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6A0C200F"/>
    <w:multiLevelType w:val="hybridMultilevel"/>
    <w:tmpl w:val="13EA5D82"/>
    <w:lvl w:ilvl="0" w:tplc="3376A9A4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4"/>
  </w:num>
  <w:num w:numId="2">
    <w:abstractNumId w:val="9"/>
  </w:num>
  <w:num w:numId="3">
    <w:abstractNumId w:val="1"/>
  </w:num>
  <w:num w:numId="4">
    <w:abstractNumId w:val="5"/>
  </w:num>
  <w:num w:numId="5">
    <w:abstractNumId w:val="13"/>
  </w:num>
  <w:num w:numId="6">
    <w:abstractNumId w:val="11"/>
  </w:num>
  <w:num w:numId="7">
    <w:abstractNumId w:val="7"/>
  </w:num>
  <w:num w:numId="8">
    <w:abstractNumId w:val="10"/>
  </w:num>
  <w:num w:numId="9">
    <w:abstractNumId w:val="2"/>
  </w:num>
  <w:num w:numId="10">
    <w:abstractNumId w:val="0"/>
  </w:num>
  <w:num w:numId="11">
    <w:abstractNumId w:val="6"/>
  </w:num>
  <w:num w:numId="12">
    <w:abstractNumId w:val="4"/>
  </w:num>
  <w:num w:numId="13">
    <w:abstractNumId w:val="3"/>
  </w:num>
  <w:num w:numId="14">
    <w:abstractNumId w:val="15"/>
  </w:num>
  <w:num w:numId="15">
    <w:abstractNumId w:val="1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8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475"/>
    <w:rsid w:val="00001435"/>
    <w:rsid w:val="00002D3C"/>
    <w:rsid w:val="00003102"/>
    <w:rsid w:val="00003851"/>
    <w:rsid w:val="00003F38"/>
    <w:rsid w:val="00025165"/>
    <w:rsid w:val="00027965"/>
    <w:rsid w:val="000312BC"/>
    <w:rsid w:val="0004597B"/>
    <w:rsid w:val="00052E9B"/>
    <w:rsid w:val="00053E65"/>
    <w:rsid w:val="000607AF"/>
    <w:rsid w:val="00061CA4"/>
    <w:rsid w:val="000663BD"/>
    <w:rsid w:val="0007522F"/>
    <w:rsid w:val="00076BFF"/>
    <w:rsid w:val="00085E83"/>
    <w:rsid w:val="00094943"/>
    <w:rsid w:val="000A0545"/>
    <w:rsid w:val="000A1D15"/>
    <w:rsid w:val="000A2E79"/>
    <w:rsid w:val="000A492E"/>
    <w:rsid w:val="000A4F91"/>
    <w:rsid w:val="000B18B9"/>
    <w:rsid w:val="000C0258"/>
    <w:rsid w:val="000C0A98"/>
    <w:rsid w:val="000C20CC"/>
    <w:rsid w:val="000C7787"/>
    <w:rsid w:val="000D3251"/>
    <w:rsid w:val="000D54A0"/>
    <w:rsid w:val="000D6207"/>
    <w:rsid w:val="000D67C2"/>
    <w:rsid w:val="000F0A4B"/>
    <w:rsid w:val="000F555E"/>
    <w:rsid w:val="001208CE"/>
    <w:rsid w:val="00123B9E"/>
    <w:rsid w:val="00124D65"/>
    <w:rsid w:val="001252E1"/>
    <w:rsid w:val="00127475"/>
    <w:rsid w:val="00133F3B"/>
    <w:rsid w:val="00137DA6"/>
    <w:rsid w:val="00140729"/>
    <w:rsid w:val="00140982"/>
    <w:rsid w:val="00143C13"/>
    <w:rsid w:val="001449D8"/>
    <w:rsid w:val="0015134F"/>
    <w:rsid w:val="00163C83"/>
    <w:rsid w:val="00180F24"/>
    <w:rsid w:val="00181709"/>
    <w:rsid w:val="00182190"/>
    <w:rsid w:val="00191411"/>
    <w:rsid w:val="001935C8"/>
    <w:rsid w:val="00194BFC"/>
    <w:rsid w:val="00197790"/>
    <w:rsid w:val="001A32F3"/>
    <w:rsid w:val="001A4E8C"/>
    <w:rsid w:val="001A6282"/>
    <w:rsid w:val="001C6363"/>
    <w:rsid w:val="001D6091"/>
    <w:rsid w:val="001D6475"/>
    <w:rsid w:val="001E1FEC"/>
    <w:rsid w:val="001F61ED"/>
    <w:rsid w:val="00206EA1"/>
    <w:rsid w:val="00207300"/>
    <w:rsid w:val="00222C6D"/>
    <w:rsid w:val="00235B5E"/>
    <w:rsid w:val="0023644E"/>
    <w:rsid w:val="00236938"/>
    <w:rsid w:val="00237C41"/>
    <w:rsid w:val="00253268"/>
    <w:rsid w:val="00253DD7"/>
    <w:rsid w:val="002751D5"/>
    <w:rsid w:val="00281B82"/>
    <w:rsid w:val="00284F80"/>
    <w:rsid w:val="00287929"/>
    <w:rsid w:val="00292087"/>
    <w:rsid w:val="00297784"/>
    <w:rsid w:val="00297867"/>
    <w:rsid w:val="002A0E08"/>
    <w:rsid w:val="002A1547"/>
    <w:rsid w:val="002B4806"/>
    <w:rsid w:val="002C309E"/>
    <w:rsid w:val="002C5133"/>
    <w:rsid w:val="002D1A0A"/>
    <w:rsid w:val="002E57AF"/>
    <w:rsid w:val="002F1CB4"/>
    <w:rsid w:val="002F3DBC"/>
    <w:rsid w:val="003015AA"/>
    <w:rsid w:val="0030639F"/>
    <w:rsid w:val="003100AF"/>
    <w:rsid w:val="00310994"/>
    <w:rsid w:val="00312162"/>
    <w:rsid w:val="0032379C"/>
    <w:rsid w:val="00332FBE"/>
    <w:rsid w:val="00334091"/>
    <w:rsid w:val="00352067"/>
    <w:rsid w:val="00354F3E"/>
    <w:rsid w:val="00356947"/>
    <w:rsid w:val="003745AB"/>
    <w:rsid w:val="00377F5F"/>
    <w:rsid w:val="0038096A"/>
    <w:rsid w:val="00380A63"/>
    <w:rsid w:val="00381B3C"/>
    <w:rsid w:val="00394B35"/>
    <w:rsid w:val="003A1732"/>
    <w:rsid w:val="003A2246"/>
    <w:rsid w:val="003A5DF6"/>
    <w:rsid w:val="003A7C89"/>
    <w:rsid w:val="003B0465"/>
    <w:rsid w:val="003B2AA4"/>
    <w:rsid w:val="003C5DA9"/>
    <w:rsid w:val="003D2D87"/>
    <w:rsid w:val="003D5884"/>
    <w:rsid w:val="003E2667"/>
    <w:rsid w:val="003F4B82"/>
    <w:rsid w:val="003F7B07"/>
    <w:rsid w:val="0040057F"/>
    <w:rsid w:val="0044217B"/>
    <w:rsid w:val="00442284"/>
    <w:rsid w:val="00450853"/>
    <w:rsid w:val="00451C71"/>
    <w:rsid w:val="00461EB8"/>
    <w:rsid w:val="004623C1"/>
    <w:rsid w:val="00466805"/>
    <w:rsid w:val="004758D7"/>
    <w:rsid w:val="00476F24"/>
    <w:rsid w:val="004966C2"/>
    <w:rsid w:val="00496A8F"/>
    <w:rsid w:val="0049750B"/>
    <w:rsid w:val="004A7E57"/>
    <w:rsid w:val="004B2A55"/>
    <w:rsid w:val="004D6CF7"/>
    <w:rsid w:val="004E2102"/>
    <w:rsid w:val="004E26C6"/>
    <w:rsid w:val="004F1BF8"/>
    <w:rsid w:val="004F7220"/>
    <w:rsid w:val="005005D0"/>
    <w:rsid w:val="005205CA"/>
    <w:rsid w:val="00522654"/>
    <w:rsid w:val="00526B3F"/>
    <w:rsid w:val="00526F33"/>
    <w:rsid w:val="0053465D"/>
    <w:rsid w:val="00540D30"/>
    <w:rsid w:val="0054787C"/>
    <w:rsid w:val="00554B9A"/>
    <w:rsid w:val="00563E1E"/>
    <w:rsid w:val="005646D2"/>
    <w:rsid w:val="0057400B"/>
    <w:rsid w:val="00580355"/>
    <w:rsid w:val="00584A58"/>
    <w:rsid w:val="00594983"/>
    <w:rsid w:val="005A42D7"/>
    <w:rsid w:val="005A5A6B"/>
    <w:rsid w:val="005A74F3"/>
    <w:rsid w:val="005B17A1"/>
    <w:rsid w:val="005B17E4"/>
    <w:rsid w:val="005B73B7"/>
    <w:rsid w:val="005C5604"/>
    <w:rsid w:val="005D41EE"/>
    <w:rsid w:val="005D463C"/>
    <w:rsid w:val="005F4D5B"/>
    <w:rsid w:val="005F510F"/>
    <w:rsid w:val="005F6197"/>
    <w:rsid w:val="005F6DE9"/>
    <w:rsid w:val="00603714"/>
    <w:rsid w:val="0060391F"/>
    <w:rsid w:val="00610CAA"/>
    <w:rsid w:val="00642390"/>
    <w:rsid w:val="00642AB2"/>
    <w:rsid w:val="00652498"/>
    <w:rsid w:val="00661CFE"/>
    <w:rsid w:val="00665009"/>
    <w:rsid w:val="00665AD1"/>
    <w:rsid w:val="00667D6C"/>
    <w:rsid w:val="00676EB1"/>
    <w:rsid w:val="00677A41"/>
    <w:rsid w:val="00682368"/>
    <w:rsid w:val="00683A99"/>
    <w:rsid w:val="00694E30"/>
    <w:rsid w:val="0069509F"/>
    <w:rsid w:val="00697C6E"/>
    <w:rsid w:val="006A3FEE"/>
    <w:rsid w:val="006B1626"/>
    <w:rsid w:val="006B26B8"/>
    <w:rsid w:val="006B2B08"/>
    <w:rsid w:val="006B6CC8"/>
    <w:rsid w:val="006B7D4F"/>
    <w:rsid w:val="006E4DF0"/>
    <w:rsid w:val="006E68C1"/>
    <w:rsid w:val="007005E6"/>
    <w:rsid w:val="00701A1A"/>
    <w:rsid w:val="007027BE"/>
    <w:rsid w:val="00711718"/>
    <w:rsid w:val="00716701"/>
    <w:rsid w:val="00721E66"/>
    <w:rsid w:val="00730268"/>
    <w:rsid w:val="00734A23"/>
    <w:rsid w:val="007350E6"/>
    <w:rsid w:val="00750E27"/>
    <w:rsid w:val="0075335B"/>
    <w:rsid w:val="00772457"/>
    <w:rsid w:val="00780241"/>
    <w:rsid w:val="00781D74"/>
    <w:rsid w:val="007848B0"/>
    <w:rsid w:val="0079059D"/>
    <w:rsid w:val="0079226A"/>
    <w:rsid w:val="007954C8"/>
    <w:rsid w:val="007A410F"/>
    <w:rsid w:val="007B6DCF"/>
    <w:rsid w:val="007B6F6D"/>
    <w:rsid w:val="007C02EE"/>
    <w:rsid w:val="007C3CA7"/>
    <w:rsid w:val="007C6825"/>
    <w:rsid w:val="007D37E1"/>
    <w:rsid w:val="007F221E"/>
    <w:rsid w:val="007F5A96"/>
    <w:rsid w:val="00806476"/>
    <w:rsid w:val="00814B52"/>
    <w:rsid w:val="008157C8"/>
    <w:rsid w:val="008227BA"/>
    <w:rsid w:val="00824D99"/>
    <w:rsid w:val="00827048"/>
    <w:rsid w:val="008308A6"/>
    <w:rsid w:val="00830D7D"/>
    <w:rsid w:val="00833316"/>
    <w:rsid w:val="00843037"/>
    <w:rsid w:val="008510C7"/>
    <w:rsid w:val="00856EA9"/>
    <w:rsid w:val="00866A03"/>
    <w:rsid w:val="00873BBB"/>
    <w:rsid w:val="00876880"/>
    <w:rsid w:val="0087765E"/>
    <w:rsid w:val="008928C1"/>
    <w:rsid w:val="008A343E"/>
    <w:rsid w:val="008A4C5D"/>
    <w:rsid w:val="008B12C8"/>
    <w:rsid w:val="008B61FC"/>
    <w:rsid w:val="008D0D61"/>
    <w:rsid w:val="008D4D5D"/>
    <w:rsid w:val="008F71AE"/>
    <w:rsid w:val="00910CFA"/>
    <w:rsid w:val="00913EC3"/>
    <w:rsid w:val="00914950"/>
    <w:rsid w:val="00916054"/>
    <w:rsid w:val="00921F40"/>
    <w:rsid w:val="00925198"/>
    <w:rsid w:val="0093567C"/>
    <w:rsid w:val="00942383"/>
    <w:rsid w:val="00960293"/>
    <w:rsid w:val="00965ABD"/>
    <w:rsid w:val="009670D9"/>
    <w:rsid w:val="00967582"/>
    <w:rsid w:val="00974983"/>
    <w:rsid w:val="009759CF"/>
    <w:rsid w:val="0098219B"/>
    <w:rsid w:val="009845E8"/>
    <w:rsid w:val="00996DF7"/>
    <w:rsid w:val="00997D85"/>
    <w:rsid w:val="009A66DA"/>
    <w:rsid w:val="009B0D92"/>
    <w:rsid w:val="009B41A9"/>
    <w:rsid w:val="009C1669"/>
    <w:rsid w:val="009C24BC"/>
    <w:rsid w:val="009F56F0"/>
    <w:rsid w:val="00A036D9"/>
    <w:rsid w:val="00A050A8"/>
    <w:rsid w:val="00A11EC7"/>
    <w:rsid w:val="00A13A54"/>
    <w:rsid w:val="00A16022"/>
    <w:rsid w:val="00A23A52"/>
    <w:rsid w:val="00A241C0"/>
    <w:rsid w:val="00A3648D"/>
    <w:rsid w:val="00A43CE3"/>
    <w:rsid w:val="00A45B81"/>
    <w:rsid w:val="00A46D21"/>
    <w:rsid w:val="00A51817"/>
    <w:rsid w:val="00A61E37"/>
    <w:rsid w:val="00A65E5C"/>
    <w:rsid w:val="00A740B0"/>
    <w:rsid w:val="00A7472C"/>
    <w:rsid w:val="00A829DF"/>
    <w:rsid w:val="00AA7BB7"/>
    <w:rsid w:val="00AB2C49"/>
    <w:rsid w:val="00AB4169"/>
    <w:rsid w:val="00AB5C35"/>
    <w:rsid w:val="00AD128E"/>
    <w:rsid w:val="00AD2828"/>
    <w:rsid w:val="00AD41B5"/>
    <w:rsid w:val="00AE44C1"/>
    <w:rsid w:val="00AF245A"/>
    <w:rsid w:val="00B07BCC"/>
    <w:rsid w:val="00B13626"/>
    <w:rsid w:val="00B13FBA"/>
    <w:rsid w:val="00B22731"/>
    <w:rsid w:val="00B2362E"/>
    <w:rsid w:val="00B25559"/>
    <w:rsid w:val="00B26905"/>
    <w:rsid w:val="00B31CFB"/>
    <w:rsid w:val="00B31F4E"/>
    <w:rsid w:val="00B3288F"/>
    <w:rsid w:val="00B337D0"/>
    <w:rsid w:val="00B346FD"/>
    <w:rsid w:val="00B45840"/>
    <w:rsid w:val="00B462F2"/>
    <w:rsid w:val="00B512FF"/>
    <w:rsid w:val="00B527D2"/>
    <w:rsid w:val="00B541FB"/>
    <w:rsid w:val="00B5541C"/>
    <w:rsid w:val="00B56BF7"/>
    <w:rsid w:val="00B71882"/>
    <w:rsid w:val="00B77E6C"/>
    <w:rsid w:val="00B87E71"/>
    <w:rsid w:val="00B90442"/>
    <w:rsid w:val="00B91EA3"/>
    <w:rsid w:val="00B95ED6"/>
    <w:rsid w:val="00BA4746"/>
    <w:rsid w:val="00BA54E3"/>
    <w:rsid w:val="00BC252B"/>
    <w:rsid w:val="00BD0041"/>
    <w:rsid w:val="00BD09D0"/>
    <w:rsid w:val="00BD40AD"/>
    <w:rsid w:val="00BD514A"/>
    <w:rsid w:val="00BD5D1F"/>
    <w:rsid w:val="00BD5D4D"/>
    <w:rsid w:val="00BD78D1"/>
    <w:rsid w:val="00BE2037"/>
    <w:rsid w:val="00BE7136"/>
    <w:rsid w:val="00BF300F"/>
    <w:rsid w:val="00BF303A"/>
    <w:rsid w:val="00BF7351"/>
    <w:rsid w:val="00C013A7"/>
    <w:rsid w:val="00C17069"/>
    <w:rsid w:val="00C227B7"/>
    <w:rsid w:val="00C24938"/>
    <w:rsid w:val="00C33625"/>
    <w:rsid w:val="00C33836"/>
    <w:rsid w:val="00C354AC"/>
    <w:rsid w:val="00C61B8F"/>
    <w:rsid w:val="00C640C4"/>
    <w:rsid w:val="00C66A3C"/>
    <w:rsid w:val="00C7044B"/>
    <w:rsid w:val="00C72B6A"/>
    <w:rsid w:val="00C90408"/>
    <w:rsid w:val="00C91ACF"/>
    <w:rsid w:val="00CA0DAF"/>
    <w:rsid w:val="00CA5B04"/>
    <w:rsid w:val="00CB5058"/>
    <w:rsid w:val="00CC674A"/>
    <w:rsid w:val="00CD0E6E"/>
    <w:rsid w:val="00CD22C6"/>
    <w:rsid w:val="00CD242B"/>
    <w:rsid w:val="00CD6E59"/>
    <w:rsid w:val="00CE7F67"/>
    <w:rsid w:val="00CF009B"/>
    <w:rsid w:val="00CF1DA4"/>
    <w:rsid w:val="00CF3FC4"/>
    <w:rsid w:val="00D043CE"/>
    <w:rsid w:val="00D04F6B"/>
    <w:rsid w:val="00D237DE"/>
    <w:rsid w:val="00D31FF6"/>
    <w:rsid w:val="00D34F18"/>
    <w:rsid w:val="00D35EB8"/>
    <w:rsid w:val="00D42633"/>
    <w:rsid w:val="00D52250"/>
    <w:rsid w:val="00D53A4D"/>
    <w:rsid w:val="00D53AB2"/>
    <w:rsid w:val="00D55ADF"/>
    <w:rsid w:val="00D566C4"/>
    <w:rsid w:val="00D566DC"/>
    <w:rsid w:val="00D61BED"/>
    <w:rsid w:val="00D63BAD"/>
    <w:rsid w:val="00D67364"/>
    <w:rsid w:val="00D70689"/>
    <w:rsid w:val="00D73011"/>
    <w:rsid w:val="00D736F2"/>
    <w:rsid w:val="00D75B16"/>
    <w:rsid w:val="00D776F7"/>
    <w:rsid w:val="00D867C8"/>
    <w:rsid w:val="00D87D1E"/>
    <w:rsid w:val="00D930BB"/>
    <w:rsid w:val="00DA6A92"/>
    <w:rsid w:val="00DB014F"/>
    <w:rsid w:val="00DD543B"/>
    <w:rsid w:val="00DD6079"/>
    <w:rsid w:val="00DD791F"/>
    <w:rsid w:val="00DF13ED"/>
    <w:rsid w:val="00E0155E"/>
    <w:rsid w:val="00E04940"/>
    <w:rsid w:val="00E150C9"/>
    <w:rsid w:val="00E22A97"/>
    <w:rsid w:val="00E26592"/>
    <w:rsid w:val="00E26ADF"/>
    <w:rsid w:val="00E278C8"/>
    <w:rsid w:val="00E342AA"/>
    <w:rsid w:val="00E4087F"/>
    <w:rsid w:val="00E46261"/>
    <w:rsid w:val="00E50BB6"/>
    <w:rsid w:val="00E63EF4"/>
    <w:rsid w:val="00E70433"/>
    <w:rsid w:val="00E735A3"/>
    <w:rsid w:val="00E774E6"/>
    <w:rsid w:val="00E8234C"/>
    <w:rsid w:val="00E94556"/>
    <w:rsid w:val="00E9666D"/>
    <w:rsid w:val="00E97583"/>
    <w:rsid w:val="00EA3DB6"/>
    <w:rsid w:val="00EB0133"/>
    <w:rsid w:val="00EB371D"/>
    <w:rsid w:val="00EB6511"/>
    <w:rsid w:val="00EC4D7C"/>
    <w:rsid w:val="00EC7316"/>
    <w:rsid w:val="00ED224C"/>
    <w:rsid w:val="00EF2CB0"/>
    <w:rsid w:val="00F05D85"/>
    <w:rsid w:val="00F10DD6"/>
    <w:rsid w:val="00F13F4C"/>
    <w:rsid w:val="00F20468"/>
    <w:rsid w:val="00F238B7"/>
    <w:rsid w:val="00F45E58"/>
    <w:rsid w:val="00F5133A"/>
    <w:rsid w:val="00F56EE0"/>
    <w:rsid w:val="00F60B5D"/>
    <w:rsid w:val="00F64B47"/>
    <w:rsid w:val="00F65754"/>
    <w:rsid w:val="00F660A1"/>
    <w:rsid w:val="00F66BA9"/>
    <w:rsid w:val="00F74B9D"/>
    <w:rsid w:val="00F83130"/>
    <w:rsid w:val="00F9105B"/>
    <w:rsid w:val="00F9199D"/>
    <w:rsid w:val="00F92368"/>
    <w:rsid w:val="00F946C3"/>
    <w:rsid w:val="00F95821"/>
    <w:rsid w:val="00FA6853"/>
    <w:rsid w:val="00FC226B"/>
    <w:rsid w:val="00FD61BB"/>
    <w:rsid w:val="00FE18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3D4EA6F-7B00-45D5-963B-444696DE0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6475"/>
    <w:pPr>
      <w:widowControl w:val="0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0">
    <w:name w:val="000 大標"/>
    <w:basedOn w:val="a"/>
    <w:qFormat/>
    <w:rsid w:val="001D6475"/>
    <w:pPr>
      <w:spacing w:line="480" w:lineRule="exact"/>
    </w:pPr>
    <w:rPr>
      <w:rFonts w:ascii="標楷體" w:eastAsia="標楷體" w:hAnsi="標楷體"/>
      <w:sz w:val="44"/>
      <w:szCs w:val="44"/>
    </w:rPr>
  </w:style>
  <w:style w:type="paragraph" w:customStyle="1" w:styleId="0000">
    <w:name w:val="000 內文 生日格式"/>
    <w:basedOn w:val="a"/>
    <w:qFormat/>
    <w:rsid w:val="001D6475"/>
    <w:pPr>
      <w:tabs>
        <w:tab w:val="left" w:pos="2835"/>
        <w:tab w:val="left" w:pos="6804"/>
      </w:tabs>
      <w:spacing w:line="480" w:lineRule="exact"/>
    </w:pPr>
    <w:rPr>
      <w:rFonts w:ascii="標楷體" w:eastAsia="標楷體" w:hAnsi="標楷體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A13A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13A5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13A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13A54"/>
    <w:rPr>
      <w:sz w:val="20"/>
      <w:szCs w:val="20"/>
    </w:rPr>
  </w:style>
  <w:style w:type="paragraph" w:styleId="a7">
    <w:name w:val="Date"/>
    <w:basedOn w:val="a"/>
    <w:next w:val="a"/>
    <w:link w:val="a8"/>
    <w:uiPriority w:val="99"/>
    <w:semiHidden/>
    <w:unhideWhenUsed/>
    <w:rsid w:val="00B91EA3"/>
    <w:pPr>
      <w:jc w:val="right"/>
    </w:pPr>
  </w:style>
  <w:style w:type="character" w:customStyle="1" w:styleId="a8">
    <w:name w:val="日期 字元"/>
    <w:basedOn w:val="a0"/>
    <w:link w:val="a7"/>
    <w:uiPriority w:val="99"/>
    <w:semiHidden/>
    <w:rsid w:val="00B91EA3"/>
    <w:rPr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3A7C89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3A7C89"/>
    <w:rPr>
      <w:rFonts w:asciiTheme="majorHAnsi" w:eastAsiaTheme="majorEastAsia" w:hAnsiTheme="majorHAnsi" w:cstheme="majorBidi"/>
      <w:sz w:val="18"/>
      <w:szCs w:val="18"/>
    </w:rPr>
  </w:style>
  <w:style w:type="paragraph" w:customStyle="1" w:styleId="ab">
    <w:name w:val="小小標"/>
    <w:basedOn w:val="a"/>
    <w:qFormat/>
    <w:rsid w:val="003A7C89"/>
    <w:pPr>
      <w:spacing w:line="560" w:lineRule="exact"/>
    </w:pPr>
    <w:rPr>
      <w:rFonts w:ascii="LiHei Pro" w:eastAsia="LiHei Pro" w:hAnsi="微軟正黑體" w:cs="iLiHei"/>
      <w:b/>
      <w:sz w:val="32"/>
      <w:szCs w:val="28"/>
    </w:rPr>
  </w:style>
  <w:style w:type="table" w:styleId="ac">
    <w:name w:val="Table Grid"/>
    <w:basedOn w:val="a1"/>
    <w:uiPriority w:val="59"/>
    <w:rsid w:val="003A7C89"/>
    <w:rPr>
      <w:rFonts w:ascii="Calibri" w:eastAsia="新細明體" w:hAnsi="Calibri" w:cs="Times New Roman"/>
      <w:kern w:val="0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74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145</Words>
  <Characters>827</Characters>
  <Application>Microsoft Office Word</Application>
  <DocSecurity>0</DocSecurity>
  <Lines>6</Lines>
  <Paragraphs>1</Paragraphs>
  <ScaleCrop>false</ScaleCrop>
  <Company>Innolux Corp.</Company>
  <LinksUpToDate>false</LinksUpToDate>
  <CharactersWithSpaces>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阿泰爸</dc:creator>
  <cp:lastModifiedBy>hungtai.chen 陳鴻泰</cp:lastModifiedBy>
  <cp:revision>11</cp:revision>
  <cp:lastPrinted>2019-11-28T23:54:00Z</cp:lastPrinted>
  <dcterms:created xsi:type="dcterms:W3CDTF">2024-05-30T23:32:00Z</dcterms:created>
  <dcterms:modified xsi:type="dcterms:W3CDTF">2024-05-31T05:44:00Z</dcterms:modified>
</cp:coreProperties>
</file>