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2"/>
        </w:rPr>
        <w:t>﻿# ĐẶC TẢ YÊU CẦU HỆ THỐNG (SYSTEM REQUIREMENTS SPECIFICATION)</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160" w:after="60"/>
      </w:pPr>
      <w:r>
        <w:rPr>
          <w:rFonts w:ascii="Times New Roman" w:hAnsi="Times New Roman"/>
          <w:b/>
          <w:color w:val="334155"/>
          <w:sz w:val="24"/>
        </w:rPr>
        <w:t>THÔNG TIN DỰ ÁN</w:t>
      </w:r>
    </w:p>
    <w:p>
      <w:pPr>
        <w:pStyle w:val="ListBullet"/>
        <w:spacing w:before="20" w:after="40"/>
      </w:pPr>
      <w:r>
        <w:rPr>
          <w:rFonts w:ascii="Times New Roman" w:hAnsi="Times New Roman"/>
          <w:b/>
          <w:sz w:val="22"/>
        </w:rPr>
        <w:t>Đơn vị đào tạo:</w:t>
      </w:r>
      <w:r>
        <w:rPr>
          <w:rFonts w:ascii="Times New Roman" w:hAnsi="Times New Roman"/>
          <w:sz w:val="22"/>
        </w:rPr>
        <w:t xml:space="preserve"> Trường Đại học Công nghệ Thông tin &amp; Truyền thông (ICTU) - Khoa Công nghệ Thông tin</w:t>
      </w:r>
    </w:p>
    <w:p>
      <w:pPr>
        <w:pStyle w:val="ListBullet"/>
        <w:spacing w:before="20" w:after="40"/>
      </w:pPr>
      <w:r>
        <w:rPr>
          <w:rFonts w:ascii="Times New Roman" w:hAnsi="Times New Roman"/>
          <w:b/>
          <w:sz w:val="22"/>
        </w:rPr>
        <w:t>Học phần:</w:t>
      </w:r>
      <w:r>
        <w:rPr>
          <w:rFonts w:ascii="Times New Roman" w:hAnsi="Times New Roman"/>
          <w:sz w:val="22"/>
        </w:rPr>
        <w:t xml:space="preserve"> Ứng dụng Trí tuệ Nhân tạo trong Phát triển Phần mềm</w:t>
      </w:r>
    </w:p>
    <w:p>
      <w:pPr>
        <w:pStyle w:val="ListBullet"/>
        <w:spacing w:before="20" w:after="40"/>
      </w:pPr>
      <w:r>
        <w:rPr>
          <w:rFonts w:ascii="Times New Roman" w:hAnsi="Times New Roman"/>
          <w:b/>
          <w:sz w:val="22"/>
        </w:rPr>
        <w:t>Nhóm thực hiện:</w:t>
      </w:r>
      <w:r>
        <w:rPr>
          <w:rFonts w:ascii="Times New Roman" w:hAnsi="Times New Roman"/>
          <w:sz w:val="22"/>
        </w:rPr>
        <w:t xml:space="preserve"> Nhóm 07</w:t>
      </w:r>
    </w:p>
    <w:p>
      <w:pPr>
        <w:pStyle w:val="ListBullet"/>
        <w:spacing w:before="20" w:after="40"/>
      </w:pPr>
      <w:r>
        <w:rPr>
          <w:rFonts w:ascii="Times New Roman" w:hAnsi="Times New Roman"/>
          <w:b/>
          <w:sz w:val="22"/>
        </w:rPr>
        <w:t>Hoàng Tiến Đạt (# Nhóm trưởng):</w:t>
      </w:r>
      <w:r>
        <w:rPr>
          <w:rFonts w:ascii="Times New Roman" w:hAnsi="Times New Roman"/>
          <w:sz w:val="22"/>
        </w:rPr>
        <w:t xml:space="preserve"> Scrum Master / Frontend &amp; QA Engineer</w:t>
      </w:r>
    </w:p>
    <w:p>
      <w:pPr>
        <w:pStyle w:val="ListBullet"/>
        <w:spacing w:before="20" w:after="40"/>
      </w:pPr>
      <w:r>
        <w:rPr>
          <w:rFonts w:ascii="Times New Roman" w:hAnsi="Times New Roman"/>
          <w:b/>
          <w:sz w:val="22"/>
        </w:rPr>
        <w:t>Nguyễn Thành Hưng:</w:t>
      </w:r>
      <w:r>
        <w:rPr>
          <w:rFonts w:ascii="Times New Roman" w:hAnsi="Times New Roman"/>
          <w:sz w:val="22"/>
        </w:rPr>
        <w:t xml:space="preserve"> Product Owner / Lead Backend Developer</w:t>
      </w:r>
    </w:p>
    <w:p>
      <w:pPr>
        <w:pStyle w:val="ListBullet"/>
        <w:spacing w:before="20" w:after="40"/>
      </w:pPr>
      <w:r>
        <w:rPr>
          <w:rFonts w:ascii="Times New Roman" w:hAnsi="Times New Roman"/>
          <w:b/>
          <w:sz w:val="22"/>
        </w:rPr>
        <w:t>Giảng viên hướng dẫn:</w:t>
      </w:r>
      <w:r>
        <w:rPr>
          <w:rFonts w:ascii="Times New Roman" w:hAnsi="Times New Roman"/>
          <w:sz w:val="22"/>
        </w:rPr>
        <w:t xml:space="preserve"> TS. Nguyễn Thị Tuyển</w:t>
      </w:r>
    </w:p>
    <w:p>
      <w:pPr>
        <w:pStyle w:val="ListBullet"/>
        <w:spacing w:before="20" w:after="40"/>
      </w:pPr>
      <w:r>
        <w:rPr>
          <w:rFonts w:ascii="Times New Roman" w:hAnsi="Times New Roman"/>
          <w:b/>
          <w:sz w:val="22"/>
        </w:rPr>
        <w:t>Công nghệ cốt lõi:</w:t>
      </w:r>
      <w:r>
        <w:rPr>
          <w:rFonts w:ascii="Times New Roman" w:hAnsi="Times New Roman"/>
          <w:sz w:val="22"/>
        </w:rPr>
        <w:t xml:space="preserve"> Python, FastAPI, SQLAlchemy ORM, PostgreSQL, Tailwind CSS, Google Gemini 1.5 Flash</w:t>
      </w:r>
    </w:p>
    <w:p>
      <w:pPr>
        <w:spacing w:before="120" w:after="120"/>
      </w:pPr>
      <w:r>
        <w:rPr>
          <w:color w:val="94A3B8"/>
        </w:rPr>
        <w:t>―――――――――――――――――――――――――――――――――――――――――――――</w:t>
      </w:r>
    </w:p>
    <w:p>
      <w:pPr>
        <w:spacing w:before="200" w:after="80"/>
      </w:pPr>
      <w:r>
        <w:rPr>
          <w:rFonts w:ascii="Times New Roman" w:hAnsi="Times New Roman"/>
          <w:b/>
          <w:color w:val="1E293B"/>
          <w:sz w:val="27"/>
        </w:rPr>
        <w:t>1. TỔNG QUAN &amp; MỤC TIÊU DỰ ÁN</w:t>
      </w:r>
    </w:p>
    <w:p>
      <w:pPr>
        <w:spacing w:before="160" w:after="60"/>
      </w:pPr>
      <w:r>
        <w:rPr>
          <w:rFonts w:ascii="Times New Roman" w:hAnsi="Times New Roman"/>
          <w:b/>
          <w:color w:val="334155"/>
          <w:sz w:val="24"/>
        </w:rPr>
        <w:t>1.1. Đặt vấn đề</w:t>
      </w:r>
    </w:p>
    <w:p>
      <w:r>
        <w:rPr>
          <w:rFonts w:ascii="Times New Roman" w:hAnsi="Times New Roman"/>
          <w:sz w:val="22"/>
        </w:rPr>
        <w:t>Các hệ thống quản lý kho truyền thống thường gặp các thách thức nghiêm trọng:</w:t>
      </w:r>
    </w:p>
    <w:p>
      <w:pPr>
        <w:pStyle w:val="ListNumber"/>
        <w:spacing w:before="20" w:after="40"/>
      </w:pPr>
      <w:r>
        <w:rPr>
          <w:rFonts w:ascii="Times New Roman" w:hAnsi="Times New Roman"/>
          <w:b/>
          <w:sz w:val="22"/>
        </w:rPr>
        <w:t>Lỗi tồn kho âm (Negative Stock):</w:t>
      </w:r>
      <w:r>
        <w:rPr>
          <w:rFonts w:ascii="Times New Roman" w:hAnsi="Times New Roman"/>
          <w:sz w:val="22"/>
        </w:rPr>
        <w:t xml:space="preserve"> Do thiếu cơ chế Transaction locking, khi có nhiều yêu cầu xuất hàng đồng thời, hệ thống ghi nhận xuất vượt quá số lượng thực tế trong kho, làm sai lệch báo cáo kế toán.</w:t>
      </w:r>
    </w:p>
    <w:p>
      <w:pPr>
        <w:pStyle w:val="ListNumber"/>
        <w:spacing w:before="20" w:after="40"/>
      </w:pPr>
      <w:r>
        <w:rPr>
          <w:rFonts w:ascii="Times New Roman" w:hAnsi="Times New Roman"/>
          <w:b/>
          <w:sz w:val="22"/>
        </w:rPr>
        <w:t>Thiếu cảnh báo chủ động:</w:t>
      </w:r>
      <w:r>
        <w:rPr>
          <w:rFonts w:ascii="Times New Roman" w:hAnsi="Times New Roman"/>
          <w:sz w:val="22"/>
        </w:rPr>
        <w:t xml:space="preserve"> Không kịp thời phát hiện các mặt hàng sắp hết hoặc chạm ngưỡng tồn kho tối thiểu (</w:t>
      </w:r>
      <w:r>
        <w:rPr>
          <w:rFonts w:ascii="Times New Roman" w:hAnsi="Times New Roman"/>
          <w:i/>
          <w:sz w:val="22"/>
        </w:rPr>
        <w:t>Safety Stock</w:t>
      </w:r>
      <w:r>
        <w:rPr>
          <w:rFonts w:ascii="Times New Roman" w:hAnsi="Times New Roman"/>
          <w:sz w:val="22"/>
        </w:rPr>
        <w:t>), dẫn đến đình trệ sản xuất / kinh doanh.</w:t>
      </w:r>
    </w:p>
    <w:p>
      <w:pPr>
        <w:pStyle w:val="ListNumber"/>
        <w:spacing w:before="20" w:after="40"/>
      </w:pPr>
      <w:r>
        <w:rPr>
          <w:rFonts w:ascii="Times New Roman" w:hAnsi="Times New Roman"/>
          <w:b/>
          <w:sz w:val="22"/>
        </w:rPr>
        <w:t>Phân tích thủ công:</w:t>
      </w:r>
      <w:r>
        <w:rPr>
          <w:rFonts w:ascii="Times New Roman" w:hAnsi="Times New Roman"/>
          <w:sz w:val="22"/>
        </w:rPr>
        <w:t xml:space="preserve"> Việc phân tích xu hướng nhập - xuất và lập kế hoạch đặt hàng tốn nhiều giờ làm việc của thủ kho và kế toán, dễ xảy ra sai sót chủ quan.</w:t>
      </w:r>
    </w:p>
    <w:p>
      <w:pPr>
        <w:spacing w:before="160" w:after="60"/>
      </w:pPr>
      <w:r>
        <w:rPr>
          <w:rFonts w:ascii="Times New Roman" w:hAnsi="Times New Roman"/>
          <w:b/>
          <w:color w:val="334155"/>
          <w:sz w:val="24"/>
        </w:rPr>
        <w:t>1.2. Mục tiêu hệ thống</w:t>
      </w:r>
    </w:p>
    <w:p>
      <w:pPr>
        <w:pStyle w:val="ListBullet"/>
        <w:spacing w:before="20" w:after="40"/>
      </w:pPr>
      <w:r>
        <w:rPr>
          <w:rFonts w:ascii="Times New Roman" w:hAnsi="Times New Roman"/>
          <w:sz w:val="22"/>
        </w:rPr>
        <w:t xml:space="preserve">Xây dựng hệ thống quản lý kho hoàn chỉnh, bảo đảm </w:t>
      </w:r>
      <w:r>
        <w:rPr>
          <w:rFonts w:ascii="Times New Roman" w:hAnsi="Times New Roman"/>
          <w:b/>
          <w:sz w:val="22"/>
        </w:rPr>
        <w:t>tính toàn vẹn dữ liệu tuyệt đối (100% ACID)</w:t>
      </w:r>
      <w:r>
        <w:rPr>
          <w:rFonts w:ascii="Times New Roman" w:hAnsi="Times New Roman"/>
          <w:sz w:val="22"/>
        </w:rPr>
        <w:t>, triệt tiêu hoàn toàn lỗi tồn kho âm.</w:t>
      </w:r>
    </w:p>
    <w:p>
      <w:pPr>
        <w:pStyle w:val="ListBullet"/>
        <w:spacing w:before="20" w:after="40"/>
      </w:pPr>
      <w:r>
        <w:rPr>
          <w:rFonts w:ascii="Times New Roman" w:hAnsi="Times New Roman"/>
          <w:sz w:val="22"/>
        </w:rPr>
        <w:t xml:space="preserve">Tích hợp </w:t>
      </w:r>
      <w:r>
        <w:rPr>
          <w:rFonts w:ascii="Times New Roman" w:hAnsi="Times New Roman"/>
          <w:b/>
          <w:sz w:val="22"/>
        </w:rPr>
        <w:t>Trợ lý AI Gemini</w:t>
      </w:r>
      <w:r>
        <w:rPr>
          <w:rFonts w:ascii="Times New Roman" w:hAnsi="Times New Roman"/>
          <w:sz w:val="22"/>
        </w:rPr>
        <w:t xml:space="preserve"> phân tích thông minh dựa trên kỹ thuật </w:t>
      </w:r>
      <w:r>
        <w:rPr>
          <w:rFonts w:ascii="Times New Roman" w:hAnsi="Times New Roman"/>
          <w:b/>
          <w:sz w:val="22"/>
        </w:rPr>
        <w:t>Grounded Prompting</w:t>
      </w:r>
      <w:r>
        <w:rPr>
          <w:rFonts w:ascii="Times New Roman" w:hAnsi="Times New Roman"/>
          <w:sz w:val="22"/>
        </w:rPr>
        <w:t>, tự động đưa ra khuyến nghị bổ sung hàng hóa chính xác mà không làm lộ dữ liệu tài chính nhạy cảm.</w:t>
      </w:r>
    </w:p>
    <w:p>
      <w:pPr>
        <w:pStyle w:val="ListBullet"/>
        <w:spacing w:before="20" w:after="40"/>
      </w:pPr>
      <w:r>
        <w:rPr>
          <w:rFonts w:ascii="Times New Roman" w:hAnsi="Times New Roman"/>
          <w:sz w:val="22"/>
        </w:rPr>
        <w:t>Cung cấp giao diện trực quan, tốc độ xử lý tức thời (&lt; 100ms), chuẩn hóa biểu mẫu thẻ kho và hỗ trợ xuất báo cáo.</w:t>
      </w:r>
    </w:p>
    <w:p>
      <w:pPr>
        <w:spacing w:before="120" w:after="120"/>
      </w:pPr>
      <w:r>
        <w:rPr>
          <w:color w:val="94A3B8"/>
        </w:rPr>
        <w:t>―――――――――――――――――――――――――――――――――――――――――――――</w:t>
      </w:r>
    </w:p>
    <w:p>
      <w:pPr>
        <w:spacing w:before="200" w:after="80"/>
      </w:pPr>
      <w:r>
        <w:rPr>
          <w:rFonts w:ascii="Times New Roman" w:hAnsi="Times New Roman"/>
          <w:b/>
          <w:color w:val="1E293B"/>
          <w:sz w:val="27"/>
        </w:rPr>
        <w:t>2. YÊU CẦU CHỨC NĂNG (FUNCTIONAL REQUIREMENTS - FR)</w:t>
      </w:r>
    </w:p>
    <w:p>
      <w:pPr>
        <w:spacing w:before="160" w:after="60"/>
      </w:pPr>
      <w:r>
        <w:rPr>
          <w:rFonts w:ascii="Times New Roman" w:hAnsi="Times New Roman"/>
          <w:b/>
          <w:color w:val="334155"/>
          <w:sz w:val="24"/>
        </w:rPr>
        <w:t>FR1: Phân hệ Xác thực &amp; Phân quyền người dùng (Auth Module)</w:t>
      </w:r>
    </w:p>
    <w:p>
      <w:pPr>
        <w:pStyle w:val="ListBullet"/>
        <w:spacing w:before="20" w:after="40"/>
      </w:pPr>
      <w:r>
        <w:rPr>
          <w:rFonts w:ascii="Times New Roman" w:hAnsi="Times New Roman"/>
          <w:b/>
          <w:sz w:val="22"/>
        </w:rPr>
        <w:t>FR1.1:</w:t>
      </w:r>
      <w:r>
        <w:rPr>
          <w:rFonts w:ascii="Times New Roman" w:hAnsi="Times New Roman"/>
          <w:sz w:val="22"/>
        </w:rPr>
        <w:t xml:space="preserve"> Đăng nhập hệ thống bằng Tên đăng nhập và Mật khẩu. Mật khẩu được mã hóa một chiều bằng thuật toán </w:t>
      </w:r>
      <w:r>
        <w:rPr>
          <w:rFonts w:ascii="Times New Roman" w:hAnsi="Times New Roman"/>
          <w:b/>
          <w:sz w:val="22"/>
        </w:rPr>
        <w:t>Bcrypt Hash</w:t>
      </w:r>
      <w:r>
        <w:rPr>
          <w:rFonts w:ascii="Times New Roman" w:hAnsi="Times New Roman"/>
          <w:sz w:val="22"/>
        </w:rPr>
        <w:t>.</w:t>
      </w:r>
    </w:p>
    <w:p>
      <w:pPr>
        <w:pStyle w:val="ListBullet"/>
        <w:spacing w:before="20" w:after="40"/>
      </w:pPr>
      <w:r>
        <w:rPr>
          <w:rFonts w:ascii="Times New Roman" w:hAnsi="Times New Roman"/>
          <w:b/>
          <w:sz w:val="22"/>
        </w:rPr>
        <w:t>FR1.2:</w:t>
      </w:r>
      <w:r>
        <w:rPr>
          <w:rFonts w:ascii="Times New Roman" w:hAnsi="Times New Roman"/>
          <w:sz w:val="22"/>
        </w:rPr>
        <w:t xml:space="preserve"> Cấp mã định danh </w:t>
      </w:r>
      <w:r>
        <w:rPr>
          <w:rFonts w:ascii="Times New Roman" w:hAnsi="Times New Roman"/>
          <w:b/>
          <w:sz w:val="22"/>
        </w:rPr>
        <w:t>JWT (JSON Web Token)</w:t>
      </w:r>
      <w:r>
        <w:rPr>
          <w:rFonts w:ascii="Times New Roman" w:hAnsi="Times New Roman"/>
          <w:sz w:val="22"/>
        </w:rPr>
        <w:t xml:space="preserve"> với hạn sử dụng và lưu trữ an toàn qua HttpOnly Cookie.</w:t>
      </w:r>
    </w:p>
    <w:p>
      <w:pPr>
        <w:pStyle w:val="ListBullet"/>
        <w:spacing w:before="20" w:after="40"/>
      </w:pPr>
      <w:r>
        <w:rPr>
          <w:rFonts w:ascii="Times New Roman" w:hAnsi="Times New Roman"/>
          <w:b/>
          <w:sz w:val="22"/>
        </w:rPr>
        <w:t>FR1.3:</w:t>
      </w:r>
      <w:r>
        <w:rPr>
          <w:rFonts w:ascii="Times New Roman" w:hAnsi="Times New Roman"/>
          <w:sz w:val="22"/>
        </w:rPr>
        <w:t xml:space="preserve"> Phân quyền truy cập dựa trên 3 vai trò (RBAC):</w:t>
      </w:r>
    </w:p>
    <w:p>
      <w:pPr>
        <w:pStyle w:val="ListBullet"/>
        <w:spacing w:before="20" w:after="40"/>
      </w:pPr>
      <w:r>
        <w:rPr>
          <w:rFonts w:ascii="Times New Roman" w:hAnsi="Times New Roman"/>
          <w:b/>
          <w:sz w:val="22"/>
        </w:rPr>
        <w:t>Admin (Quản trị viên):</w:t>
      </w:r>
      <w:r>
        <w:rPr>
          <w:rFonts w:ascii="Times New Roman" w:hAnsi="Times New Roman"/>
          <w:sz w:val="22"/>
        </w:rPr>
        <w:t xml:space="preserve"> Toàn quyền cấu hình, quản lý người dùng, xem toàn bộ báo cáo và cấu hình AI.</w:t>
      </w:r>
    </w:p>
    <w:p>
      <w:pPr>
        <w:pStyle w:val="ListBullet"/>
        <w:spacing w:before="20" w:after="40"/>
      </w:pPr>
      <w:r>
        <w:rPr>
          <w:rFonts w:ascii="Times New Roman" w:hAnsi="Times New Roman"/>
          <w:b/>
          <w:sz w:val="22"/>
        </w:rPr>
        <w:t>Thủ kho:</w:t>
      </w:r>
      <w:r>
        <w:rPr>
          <w:rFonts w:ascii="Times New Roman" w:hAnsi="Times New Roman"/>
          <w:sz w:val="22"/>
        </w:rPr>
        <w:t xml:space="preserve"> Quản lý danh mục hàng hóa, lập phiếu nhập kho, phiếu xuất kho, theo dõi thẻ kho.</w:t>
      </w:r>
    </w:p>
    <w:p>
      <w:pPr>
        <w:pStyle w:val="ListBullet"/>
        <w:spacing w:before="20" w:after="40"/>
      </w:pPr>
      <w:r>
        <w:rPr>
          <w:rFonts w:ascii="Times New Roman" w:hAnsi="Times New Roman"/>
          <w:b/>
          <w:sz w:val="22"/>
        </w:rPr>
        <w:t>Kế toán:</w:t>
      </w:r>
      <w:r>
        <w:rPr>
          <w:rFonts w:ascii="Times New Roman" w:hAnsi="Times New Roman"/>
          <w:sz w:val="22"/>
        </w:rPr>
        <w:t xml:space="preserve"> Tra cứu lịch sử thẻ kho lũy kế, đối soát số liệu, xem cảnh báo tồn và xuất báo cáo.</w:t>
      </w:r>
    </w:p>
    <w:p>
      <w:pPr>
        <w:pStyle w:val="ListBullet"/>
        <w:spacing w:before="20" w:after="40"/>
      </w:pPr>
      <w:r>
        <w:rPr>
          <w:rFonts w:ascii="Times New Roman" w:hAnsi="Times New Roman"/>
          <w:b/>
          <w:sz w:val="22"/>
        </w:rPr>
        <w:t>FR1.4:</w:t>
      </w:r>
      <w:r>
        <w:rPr>
          <w:rFonts w:ascii="Times New Roman" w:hAnsi="Times New Roman"/>
          <w:sz w:val="22"/>
        </w:rPr>
        <w:t xml:space="preserve"> Cho phép đăng ký tài khoản mới và đăng xuất an toàn (thu hồi phiên làm việc tức thì).</w:t>
      </w:r>
    </w:p>
    <w:p>
      <w:pPr>
        <w:spacing w:before="160" w:after="60"/>
      </w:pPr>
      <w:r>
        <w:rPr>
          <w:rFonts w:ascii="Times New Roman" w:hAnsi="Times New Roman"/>
          <w:b/>
          <w:color w:val="334155"/>
          <w:sz w:val="24"/>
        </w:rPr>
        <w:t>FR2: Phân hệ Quản lý Danh mục Kho (Master Data)</w:t>
      </w:r>
    </w:p>
    <w:p>
      <w:pPr>
        <w:pStyle w:val="ListBullet"/>
        <w:spacing w:before="20" w:after="40"/>
      </w:pPr>
      <w:r>
        <w:rPr>
          <w:rFonts w:ascii="Times New Roman" w:hAnsi="Times New Roman"/>
          <w:b/>
          <w:sz w:val="22"/>
        </w:rPr>
        <w:t>FR2.1:</w:t>
      </w:r>
      <w:r>
        <w:rPr>
          <w:rFonts w:ascii="Times New Roman" w:hAnsi="Times New Roman"/>
          <w:sz w:val="22"/>
        </w:rPr>
        <w:t xml:space="preserve"> Quản lý nhóm hàng hóa, đơn vị tính chuẩn (Cuộn, Cây, Bao, Thùng, Hộp...).</w:t>
      </w:r>
    </w:p>
    <w:p>
      <w:pPr>
        <w:pStyle w:val="ListBullet"/>
        <w:spacing w:before="20" w:after="40"/>
      </w:pPr>
      <w:r>
        <w:rPr>
          <w:rFonts w:ascii="Times New Roman" w:hAnsi="Times New Roman"/>
          <w:b/>
          <w:sz w:val="22"/>
        </w:rPr>
        <w:t>FR2.2:</w:t>
      </w:r>
      <w:r>
        <w:rPr>
          <w:rFonts w:ascii="Times New Roman" w:hAnsi="Times New Roman"/>
          <w:sz w:val="22"/>
        </w:rPr>
        <w:t xml:space="preserve"> Quản lý đối tác Nhà cung cấp (Tên công ty, địa chỉ, số điện thoại liên hệ, email).</w:t>
      </w:r>
    </w:p>
    <w:p>
      <w:pPr>
        <w:pStyle w:val="ListBullet"/>
        <w:spacing w:before="20" w:after="40"/>
      </w:pPr>
      <w:r>
        <w:rPr>
          <w:rFonts w:ascii="Times New Roman" w:hAnsi="Times New Roman"/>
          <w:b/>
          <w:sz w:val="22"/>
        </w:rPr>
        <w:t>FR2.3:</w:t>
      </w:r>
      <w:r>
        <w:rPr>
          <w:rFonts w:ascii="Times New Roman" w:hAnsi="Times New Roman"/>
          <w:sz w:val="22"/>
        </w:rPr>
        <w:t xml:space="preserve"> Quản lý thông tin chi tiết từng mặt hàng: Mã hàng (SKU), Tên hàng hóa, Định mức tồn tối thiểu (</w:t>
      </w:r>
      <w:r>
        <w:rPr>
          <w:rFonts w:ascii="Times New Roman" w:hAnsi="Times New Roman"/>
          <w:i/>
          <w:sz w:val="22"/>
        </w:rPr>
        <w:t>TonToiThieu</w:t>
      </w:r>
      <w:r>
        <w:rPr>
          <w:rFonts w:ascii="Times New Roman" w:hAnsi="Times New Roman"/>
          <w:sz w:val="22"/>
        </w:rPr>
        <w:t>).</w:t>
      </w:r>
    </w:p>
    <w:p>
      <w:pPr>
        <w:spacing w:before="160" w:after="60"/>
      </w:pPr>
      <w:r>
        <w:rPr>
          <w:rFonts w:ascii="Times New Roman" w:hAnsi="Times New Roman"/>
          <w:b/>
          <w:color w:val="334155"/>
          <w:sz w:val="24"/>
        </w:rPr>
        <w:t>FR3: Phân hệ Quản lý Nhập Kho (Inbound Management)</w:t>
      </w:r>
    </w:p>
    <w:p>
      <w:pPr>
        <w:pStyle w:val="ListBullet"/>
        <w:spacing w:before="20" w:after="40"/>
      </w:pPr>
      <w:r>
        <w:rPr>
          <w:rFonts w:ascii="Times New Roman" w:hAnsi="Times New Roman"/>
          <w:b/>
          <w:sz w:val="22"/>
        </w:rPr>
        <w:t>FR3.1:</w:t>
      </w:r>
      <w:r>
        <w:rPr>
          <w:rFonts w:ascii="Times New Roman" w:hAnsi="Times New Roman"/>
          <w:sz w:val="22"/>
        </w:rPr>
        <w:t xml:space="preserve"> Khởi tạo Phiếu nhập kho (</w:t>
      </w:r>
      <w:r>
        <w:rPr>
          <w:rFonts w:ascii="Times New Roman" w:hAnsi="Times New Roman"/>
          <w:i/>
          <w:sz w:val="22"/>
        </w:rPr>
        <w:t>Inbound Voucher</w:t>
      </w:r>
      <w:r>
        <w:rPr>
          <w:rFonts w:ascii="Times New Roman" w:hAnsi="Times New Roman"/>
          <w:sz w:val="22"/>
        </w:rPr>
        <w:t>) liên kết với Nhà cung cấp và người lập phiếu.</w:t>
      </w:r>
    </w:p>
    <w:p>
      <w:pPr>
        <w:pStyle w:val="ListBullet"/>
        <w:spacing w:before="20" w:after="40"/>
      </w:pPr>
      <w:r>
        <w:rPr>
          <w:rFonts w:ascii="Times New Roman" w:hAnsi="Times New Roman"/>
          <w:b/>
          <w:sz w:val="22"/>
        </w:rPr>
        <w:t>FR3.2:</w:t>
      </w:r>
      <w:r>
        <w:rPr>
          <w:rFonts w:ascii="Times New Roman" w:hAnsi="Times New Roman"/>
          <w:sz w:val="22"/>
        </w:rPr>
        <w:t xml:space="preserve"> Thêm nhiều mặt hàng trong cùng một phiếu nhập (quan hệ Master - Detail).</w:t>
      </w:r>
    </w:p>
    <w:p>
      <w:pPr>
        <w:pStyle w:val="ListBullet"/>
        <w:spacing w:before="20" w:after="40"/>
      </w:pPr>
      <w:r>
        <w:rPr>
          <w:rFonts w:ascii="Times New Roman" w:hAnsi="Times New Roman"/>
          <w:b/>
          <w:sz w:val="22"/>
        </w:rPr>
        <w:t>FR3.3:</w:t>
      </w:r>
      <w:r>
        <w:rPr>
          <w:rFonts w:ascii="Times New Roman" w:hAnsi="Times New Roman"/>
          <w:sz w:val="22"/>
        </w:rPr>
        <w:t xml:space="preserve"> Xử lý giao dịch nhập kho trong một </w:t>
      </w:r>
      <w:r>
        <w:rPr>
          <w:rFonts w:ascii="Times New Roman" w:hAnsi="Times New Roman"/>
          <w:b/>
          <w:sz w:val="22"/>
        </w:rPr>
        <w:t>Database Transaction</w:t>
      </w:r>
      <w:r>
        <w:rPr>
          <w:rFonts w:ascii="Times New Roman" w:hAnsi="Times New Roman"/>
          <w:sz w:val="22"/>
        </w:rPr>
        <w:t xml:space="preserve"> nguyên tử:</w:t>
      </w:r>
    </w:p>
    <w:p>
      <w:pPr>
        <w:pStyle w:val="ListBullet"/>
        <w:spacing w:before="20" w:after="40"/>
      </w:pPr>
      <w:r>
        <w:rPr>
          <w:rFonts w:ascii="Times New Roman" w:hAnsi="Times New Roman"/>
          <w:sz w:val="22"/>
        </w:rPr>
        <w:t>Tự động cộng tăng số lượng tồn kho khả dụng (TonKho.SoLuongTon).</w:t>
      </w:r>
    </w:p>
    <w:p>
      <w:pPr>
        <w:pStyle w:val="ListBullet"/>
        <w:spacing w:before="20" w:after="40"/>
      </w:pPr>
      <w:r>
        <w:rPr>
          <w:rFonts w:ascii="Times New Roman" w:hAnsi="Times New Roman"/>
          <w:sz w:val="22"/>
        </w:rPr>
        <w:t>Tự động ghi nhận một bản ghi giao dịch mới vào Sổ Thẻ kho (TheKho) với loại giao dịch NHAP.</w:t>
      </w:r>
    </w:p>
    <w:p>
      <w:pPr>
        <w:spacing w:before="160" w:after="60"/>
      </w:pPr>
      <w:r>
        <w:rPr>
          <w:rFonts w:ascii="Times New Roman" w:hAnsi="Times New Roman"/>
          <w:b/>
          <w:color w:val="334155"/>
          <w:sz w:val="24"/>
        </w:rPr>
        <w:t>FR4: Phân hệ Quản lý Xuất Kho &amp; Phòng Tỏa Tồn Âm (Outbound &amp; Anti-Negative Stock)</w:t>
      </w:r>
    </w:p>
    <w:p>
      <w:pPr>
        <w:pStyle w:val="ListBullet"/>
        <w:spacing w:before="20" w:after="40"/>
      </w:pPr>
      <w:r>
        <w:rPr>
          <w:rFonts w:ascii="Times New Roman" w:hAnsi="Times New Roman"/>
          <w:b/>
          <w:sz w:val="22"/>
        </w:rPr>
        <w:t>FR4.1:</w:t>
      </w:r>
      <w:r>
        <w:rPr>
          <w:rFonts w:ascii="Times New Roman" w:hAnsi="Times New Roman"/>
          <w:sz w:val="22"/>
        </w:rPr>
        <w:t xml:space="preserve"> Lập Phiếu xuất kho (</w:t>
      </w:r>
      <w:r>
        <w:rPr>
          <w:rFonts w:ascii="Times New Roman" w:hAnsi="Times New Roman"/>
          <w:i/>
          <w:sz w:val="22"/>
        </w:rPr>
        <w:t>Outbound Voucher</w:t>
      </w:r>
      <w:r>
        <w:rPr>
          <w:rFonts w:ascii="Times New Roman" w:hAnsi="Times New Roman"/>
          <w:sz w:val="22"/>
        </w:rPr>
        <w:t>) ghi rõ người nhận, bộ phận và lý do xuất kho.</w:t>
      </w:r>
    </w:p>
    <w:p>
      <w:pPr>
        <w:pStyle w:val="ListBullet"/>
        <w:spacing w:before="20" w:after="40"/>
      </w:pPr>
      <w:r>
        <w:rPr>
          <w:rFonts w:ascii="Times New Roman" w:hAnsi="Times New Roman"/>
          <w:b/>
          <w:sz w:val="22"/>
        </w:rPr>
        <w:t>FR4.2:</w:t>
      </w:r>
      <w:r>
        <w:rPr>
          <w:rFonts w:ascii="Times New Roman" w:hAnsi="Times New Roman"/>
          <w:sz w:val="22"/>
        </w:rPr>
        <w:t xml:space="preserve"> Tích hợp kiểm tra thời gian thực (</w:t>
      </w:r>
      <w:r>
        <w:rPr>
          <w:rFonts w:ascii="Times New Roman" w:hAnsi="Times New Roman"/>
          <w:i/>
          <w:sz w:val="22"/>
        </w:rPr>
        <w:t>Real-time Validation</w:t>
      </w:r>
      <w:r>
        <w:rPr>
          <w:rFonts w:ascii="Times New Roman" w:hAnsi="Times New Roman"/>
          <w:sz w:val="22"/>
        </w:rPr>
        <w:t>) trên giao diện: Cảnh báo đỏ và vô hiệu hóa nút xuất nếu số lượng nhập vượt tồn kho khả dụng.</w:t>
      </w:r>
    </w:p>
    <w:p>
      <w:pPr>
        <w:pStyle w:val="ListBullet"/>
        <w:spacing w:before="20" w:after="40"/>
      </w:pPr>
      <w:r>
        <w:rPr>
          <w:rFonts w:ascii="Times New Roman" w:hAnsi="Times New Roman"/>
          <w:b/>
          <w:sz w:val="22"/>
        </w:rPr>
        <w:t>FR4.3:</w:t>
      </w:r>
      <w:r>
        <w:rPr>
          <w:rFonts w:ascii="Times New Roman" w:hAnsi="Times New Roman"/>
          <w:sz w:val="22"/>
        </w:rPr>
        <w:t xml:space="preserve"> </w:t>
      </w:r>
      <w:r>
        <w:rPr>
          <w:rFonts w:ascii="Times New Roman" w:hAnsi="Times New Roman"/>
          <w:b/>
          <w:sz w:val="22"/>
        </w:rPr>
        <w:t>Bảo vệ 2 lớp tại tầng Backend:</w:t>
      </w:r>
    </w:p>
    <w:p>
      <w:pPr>
        <w:pStyle w:val="ListBullet"/>
        <w:spacing w:before="20" w:after="40"/>
      </w:pPr>
      <w:r>
        <w:rPr>
          <w:rFonts w:ascii="Times New Roman" w:hAnsi="Times New Roman"/>
          <w:b/>
          <w:sz w:val="22"/>
        </w:rPr>
        <w:t>Lớp 1 - Khóa bi quan (Pessimistic Locking):</w:t>
      </w:r>
      <w:r>
        <w:rPr>
          <w:rFonts w:ascii="Times New Roman" w:hAnsi="Times New Roman"/>
          <w:sz w:val="22"/>
        </w:rPr>
        <w:t xml:space="preserve"> Sử dụng câu lệnh SELECT ... FOR UPDATE khóa bản ghi tồn kho trong suốt thời gian xử lý giao dịch xuất.</w:t>
      </w:r>
    </w:p>
    <w:p>
      <w:pPr>
        <w:pStyle w:val="ListBullet"/>
        <w:spacing w:before="20" w:after="40"/>
      </w:pPr>
      <w:r>
        <w:rPr>
          <w:rFonts w:ascii="Times New Roman" w:hAnsi="Times New Roman"/>
          <w:b/>
          <w:sz w:val="22"/>
        </w:rPr>
        <w:t>Lớp 2 - Ràng buộc CSDL (Check Constraint):</w:t>
      </w:r>
      <w:r>
        <w:rPr>
          <w:rFonts w:ascii="Times New Roman" w:hAnsi="Times New Roman"/>
          <w:sz w:val="22"/>
        </w:rPr>
        <w:t xml:space="preserve"> Thiết lập CHECK (SoLuongTon &gt;= 0). Nếu số lượng xuất vượt tồn, giao dịch lập tức bị ROLLBACK và ném lỗi HTTP 400 Bad Request.</w:t>
      </w:r>
    </w:p>
    <w:p>
      <w:pPr>
        <w:pStyle w:val="ListBullet"/>
        <w:spacing w:before="20" w:after="40"/>
      </w:pPr>
      <w:r>
        <w:rPr>
          <w:rFonts w:ascii="Times New Roman" w:hAnsi="Times New Roman"/>
          <w:b/>
          <w:sz w:val="22"/>
        </w:rPr>
        <w:t>FR4.4:</w:t>
      </w:r>
      <w:r>
        <w:rPr>
          <w:rFonts w:ascii="Times New Roman" w:hAnsi="Times New Roman"/>
          <w:sz w:val="22"/>
        </w:rPr>
        <w:t xml:space="preserve"> Khi xuất thành công, tự động trừ số lượng tồn và ghi nhận vào Sổ Thẻ kho loại giao dịch XUAT.</w:t>
      </w:r>
    </w:p>
    <w:p>
      <w:pPr>
        <w:spacing w:before="160" w:after="60"/>
      </w:pPr>
      <w:r>
        <w:rPr>
          <w:rFonts w:ascii="Times New Roman" w:hAnsi="Times New Roman"/>
          <w:b/>
          <w:color w:val="334155"/>
          <w:sz w:val="24"/>
        </w:rPr>
        <w:t>FR5: Phân hệ Sổ Thẻ Kho &amp; Cảnh Báo Tồn Min</w:t>
      </w:r>
    </w:p>
    <w:p>
      <w:pPr>
        <w:pStyle w:val="ListBullet"/>
        <w:spacing w:before="20" w:after="40"/>
      </w:pPr>
      <w:r>
        <w:rPr>
          <w:rFonts w:ascii="Times New Roman" w:hAnsi="Times New Roman"/>
          <w:b/>
          <w:sz w:val="22"/>
        </w:rPr>
        <w:t>FR5.1:</w:t>
      </w:r>
      <w:r>
        <w:rPr>
          <w:rFonts w:ascii="Times New Roman" w:hAnsi="Times New Roman"/>
          <w:sz w:val="22"/>
        </w:rPr>
        <w:t xml:space="preserve"> Tra cứu dòng lịch sử biến động kho theo từng mặt hàng theo thứ tự thời gian.</w:t>
      </w:r>
    </w:p>
    <w:p>
      <w:pPr>
        <w:pStyle w:val="ListBullet"/>
        <w:spacing w:before="20" w:after="40"/>
      </w:pPr>
      <w:r>
        <w:rPr>
          <w:rFonts w:ascii="Times New Roman" w:hAnsi="Times New Roman"/>
          <w:b/>
          <w:sz w:val="22"/>
        </w:rPr>
        <w:t>FR5.2:</w:t>
      </w:r>
      <w:r>
        <w:rPr>
          <w:rFonts w:ascii="Times New Roman" w:hAnsi="Times New Roman"/>
          <w:sz w:val="22"/>
        </w:rPr>
        <w:t xml:space="preserve"> Thể hiện rõ ràng: Ngày giao dịch, Mã chứng từ đối soát, Loại giao dịch (Nhập/Xuất), Số lượng thay đổi và </w:t>
      </w:r>
      <w:r>
        <w:rPr>
          <w:rFonts w:ascii="Times New Roman" w:hAnsi="Times New Roman"/>
          <w:b/>
          <w:sz w:val="22"/>
        </w:rPr>
        <w:t>Tồn kho lũy kế sau giao dịch</w:t>
      </w:r>
      <w:r>
        <w:rPr>
          <w:rFonts w:ascii="Times New Roman" w:hAnsi="Times New Roman"/>
          <w:sz w:val="22"/>
        </w:rPr>
        <w:t>.</w:t>
      </w:r>
    </w:p>
    <w:p>
      <w:pPr>
        <w:pStyle w:val="ListBullet"/>
        <w:spacing w:before="20" w:after="40"/>
      </w:pPr>
      <w:r>
        <w:rPr>
          <w:rFonts w:ascii="Times New Roman" w:hAnsi="Times New Roman"/>
          <w:b/>
          <w:sz w:val="22"/>
        </w:rPr>
        <w:t>FR5.3:</w:t>
      </w:r>
      <w:r>
        <w:rPr>
          <w:rFonts w:ascii="Times New Roman" w:hAnsi="Times New Roman"/>
          <w:sz w:val="22"/>
        </w:rPr>
        <w:t xml:space="preserve"> Cảnh báo các mặt hàng có số lượng tồn hiện tại $\le$ định mức tồn tối thiểu trên Dashboard.</w:t>
      </w:r>
    </w:p>
    <w:p>
      <w:pPr>
        <w:spacing w:before="160" w:after="60"/>
      </w:pPr>
      <w:r>
        <w:rPr>
          <w:rFonts w:ascii="Times New Roman" w:hAnsi="Times New Roman"/>
          <w:b/>
          <w:color w:val="334155"/>
          <w:sz w:val="24"/>
        </w:rPr>
        <w:t>FR6: Phân hệ Trợ lý AI Phân tích &amp; Tư vấn (Gemini Advisory)</w:t>
      </w:r>
    </w:p>
    <w:p>
      <w:pPr>
        <w:pStyle w:val="ListBullet"/>
        <w:spacing w:before="20" w:after="40"/>
      </w:pPr>
      <w:r>
        <w:rPr>
          <w:rFonts w:ascii="Times New Roman" w:hAnsi="Times New Roman"/>
          <w:b/>
          <w:sz w:val="22"/>
        </w:rPr>
        <w:t>FR6.1:</w:t>
      </w:r>
      <w:r>
        <w:rPr>
          <w:rFonts w:ascii="Times New Roman" w:hAnsi="Times New Roman"/>
          <w:sz w:val="22"/>
        </w:rPr>
        <w:t xml:space="preserve"> Tự động tổng hợp dữ liệu kho (</w:t>
      </w:r>
      <w:r>
        <w:rPr>
          <w:rFonts w:ascii="Times New Roman" w:hAnsi="Times New Roman"/>
          <w:i/>
          <w:sz w:val="22"/>
        </w:rPr>
        <w:t>Data Aggregator</w:t>
      </w:r>
      <w:r>
        <w:rPr>
          <w:rFonts w:ascii="Times New Roman" w:hAnsi="Times New Roman"/>
          <w:sz w:val="22"/>
        </w:rPr>
        <w:t>) và làm sạch dữ liệu (</w:t>
      </w:r>
      <w:r>
        <w:rPr>
          <w:rFonts w:ascii="Times New Roman" w:hAnsi="Times New Roman"/>
          <w:i/>
          <w:sz w:val="22"/>
        </w:rPr>
        <w:t>Data Sanitizer</w:t>
      </w:r>
      <w:r>
        <w:rPr>
          <w:rFonts w:ascii="Times New Roman" w:hAnsi="Times New Roman"/>
          <w:sz w:val="22"/>
        </w:rPr>
        <w:t>) loại bỏ đơn giá vốn mua hàng nhạy cảm.</w:t>
      </w:r>
    </w:p>
    <w:p>
      <w:pPr>
        <w:pStyle w:val="ListBullet"/>
        <w:spacing w:before="20" w:after="40"/>
      </w:pPr>
      <w:r>
        <w:rPr>
          <w:rFonts w:ascii="Times New Roman" w:hAnsi="Times New Roman"/>
          <w:b/>
          <w:sz w:val="22"/>
        </w:rPr>
        <w:t>FR6.2:</w:t>
      </w:r>
      <w:r>
        <w:rPr>
          <w:rFonts w:ascii="Times New Roman" w:hAnsi="Times New Roman"/>
          <w:sz w:val="22"/>
        </w:rPr>
        <w:t xml:space="preserve"> Đóng gói dữ liệu vào mẫu câu lệnh chuẩn (</w:t>
      </w:r>
      <w:r>
        <w:rPr>
          <w:rFonts w:ascii="Times New Roman" w:hAnsi="Times New Roman"/>
          <w:i/>
          <w:sz w:val="22"/>
        </w:rPr>
        <w:t>Grounded Prompting</w:t>
      </w:r>
      <w:r>
        <w:rPr>
          <w:rFonts w:ascii="Times New Roman" w:hAnsi="Times New Roman"/>
          <w:sz w:val="22"/>
        </w:rPr>
        <w:t>) gửi đến Google Gemini API.</w:t>
      </w:r>
    </w:p>
    <w:p>
      <w:pPr>
        <w:pStyle w:val="ListBullet"/>
        <w:spacing w:before="20" w:after="40"/>
      </w:pPr>
      <w:r>
        <w:rPr>
          <w:rFonts w:ascii="Times New Roman" w:hAnsi="Times New Roman"/>
          <w:b/>
          <w:sz w:val="22"/>
        </w:rPr>
        <w:t>FR6.3:</w:t>
      </w:r>
      <w:r>
        <w:rPr>
          <w:rFonts w:ascii="Times New Roman" w:hAnsi="Times New Roman"/>
          <w:sz w:val="22"/>
        </w:rPr>
        <w:t xml:space="preserve"> Trả về bảng phân tích xu hướng nhập - xuất, phát hiện biến động bất thường và khuyến nghị kế hoạch đặt hàng dự phòng.</w:t>
      </w:r>
    </w:p>
    <w:p>
      <w:pPr>
        <w:spacing w:before="120" w:after="120"/>
      </w:pPr>
      <w:r>
        <w:rPr>
          <w:color w:val="94A3B8"/>
        </w:rPr>
        <w:t>―――――――――――――――――――――――――――――――――――――――――――――</w:t>
      </w:r>
    </w:p>
    <w:p>
      <w:pPr>
        <w:spacing w:before="200" w:after="80"/>
      </w:pPr>
      <w:r>
        <w:rPr>
          <w:rFonts w:ascii="Times New Roman" w:hAnsi="Times New Roman"/>
          <w:b/>
          <w:color w:val="1E293B"/>
          <w:sz w:val="27"/>
        </w:rPr>
        <w:t>3. YÊU CẦU PHI CHỨC NĂNG (NON-FUNCTIONAL REQUIREMENTS - NFR)</w:t>
      </w:r>
    </w:p>
    <w:p>
      <w:pPr>
        <w:spacing w:before="160" w:after="60"/>
      </w:pPr>
      <w:r>
        <w:rPr>
          <w:rFonts w:ascii="Times New Roman" w:hAnsi="Times New Roman"/>
          <w:b/>
          <w:color w:val="334155"/>
          <w:sz w:val="24"/>
        </w:rPr>
        <w:t>NFR1: Tính toàn vẹn dữ liệu &amp; Tính nhất quán (Data Integrity)</w:t>
      </w:r>
    </w:p>
    <w:p>
      <w:pPr>
        <w:pStyle w:val="ListBullet"/>
        <w:spacing w:before="20" w:after="40"/>
      </w:pPr>
      <w:r>
        <w:rPr>
          <w:rFonts w:ascii="Times New Roman" w:hAnsi="Times New Roman"/>
          <w:sz w:val="22"/>
        </w:rPr>
        <w:t xml:space="preserve">Tuân thủ 100% nguyên lý </w:t>
      </w:r>
      <w:r>
        <w:rPr>
          <w:rFonts w:ascii="Times New Roman" w:hAnsi="Times New Roman"/>
          <w:b/>
          <w:sz w:val="22"/>
        </w:rPr>
        <w:t>ACID (Atomicity, Consistency, Isolation, Durability)</w:t>
      </w:r>
      <w:r>
        <w:rPr>
          <w:rFonts w:ascii="Times New Roman" w:hAnsi="Times New Roman"/>
          <w:sz w:val="22"/>
        </w:rPr>
        <w:t>. Không để xảy ra hiện tượng dữ liệu rác (</w:t>
      </w:r>
      <w:r>
        <w:rPr>
          <w:rFonts w:ascii="Times New Roman" w:hAnsi="Times New Roman"/>
          <w:i/>
          <w:sz w:val="22"/>
        </w:rPr>
        <w:t>dirty data</w:t>
      </w:r>
      <w:r>
        <w:rPr>
          <w:rFonts w:ascii="Times New Roman" w:hAnsi="Times New Roman"/>
          <w:sz w:val="22"/>
        </w:rPr>
        <w:t>) khi hệ thống gặp sự cố mạng hoặc lỗi runtime.</w:t>
      </w:r>
    </w:p>
    <w:p>
      <w:pPr>
        <w:spacing w:before="160" w:after="60"/>
      </w:pPr>
      <w:r>
        <w:rPr>
          <w:rFonts w:ascii="Times New Roman" w:hAnsi="Times New Roman"/>
          <w:b/>
          <w:color w:val="334155"/>
          <w:sz w:val="24"/>
        </w:rPr>
        <w:t>NFR2: Bảo mật &amp; Quyền riêng tư (Security &amp; Privacy)</w:t>
      </w:r>
    </w:p>
    <w:p>
      <w:pPr>
        <w:pStyle w:val="ListBullet"/>
        <w:spacing w:before="20" w:after="40"/>
      </w:pPr>
      <w:r>
        <w:rPr>
          <w:rFonts w:ascii="Times New Roman" w:hAnsi="Times New Roman"/>
          <w:sz w:val="22"/>
        </w:rPr>
        <w:t>Dữ liệu mật khẩu người dùng không bao giờ được lưu trữ dưới dạng văn bản rõ (</w:t>
      </w:r>
      <w:r>
        <w:rPr>
          <w:rFonts w:ascii="Times New Roman" w:hAnsi="Times New Roman"/>
          <w:i/>
          <w:sz w:val="22"/>
        </w:rPr>
        <w:t>plain text</w:t>
      </w:r>
      <w:r>
        <w:rPr>
          <w:rFonts w:ascii="Times New Roman" w:hAnsi="Times New Roman"/>
          <w:sz w:val="22"/>
        </w:rPr>
        <w:t>).</w:t>
      </w:r>
    </w:p>
    <w:p>
      <w:pPr>
        <w:pStyle w:val="ListBullet"/>
        <w:spacing w:before="20" w:after="40"/>
      </w:pPr>
      <w:r>
        <w:rPr>
          <w:rFonts w:ascii="Times New Roman" w:hAnsi="Times New Roman"/>
          <w:sz w:val="22"/>
        </w:rPr>
        <w:t>Token xác thực được lưu dưới cờ HttpOnly và SameSite=Lax để ngăn chặn triệt để tấn công XSS và CSRF.</w:t>
      </w:r>
    </w:p>
    <w:p>
      <w:pPr>
        <w:pStyle w:val="ListBullet"/>
        <w:spacing w:before="20" w:after="40"/>
      </w:pPr>
      <w:r>
        <w:rPr>
          <w:rFonts w:ascii="Times New Roman" w:hAnsi="Times New Roman"/>
          <w:b/>
          <w:sz w:val="22"/>
        </w:rPr>
        <w:t>Bảo mật giá vốn với AI:</w:t>
      </w:r>
      <w:r>
        <w:rPr>
          <w:rFonts w:ascii="Times New Roman" w:hAnsi="Times New Roman"/>
          <w:sz w:val="22"/>
        </w:rPr>
        <w:t xml:space="preserve"> Dữ liệu đơn giá mua vào của Nhà cung cấp được khử trùng (</w:t>
      </w:r>
      <w:r>
        <w:rPr>
          <w:rFonts w:ascii="Times New Roman" w:hAnsi="Times New Roman"/>
          <w:i/>
          <w:sz w:val="22"/>
        </w:rPr>
        <w:t>Sanitized</w:t>
      </w:r>
      <w:r>
        <w:rPr>
          <w:rFonts w:ascii="Times New Roman" w:hAnsi="Times New Roman"/>
          <w:sz w:val="22"/>
        </w:rPr>
        <w:t>) trước khi gửi tới API bên ngoài.</w:t>
      </w:r>
    </w:p>
    <w:p>
      <w:pPr>
        <w:spacing w:before="160" w:after="60"/>
      </w:pPr>
      <w:r>
        <w:rPr>
          <w:rFonts w:ascii="Times New Roman" w:hAnsi="Times New Roman"/>
          <w:b/>
          <w:color w:val="334155"/>
          <w:sz w:val="24"/>
        </w:rPr>
        <w:t>NFR3: Hiệu năng &amp; Khả năng mở rộng (Performance &amp; Scalability)</w:t>
      </w:r>
    </w:p>
    <w:p>
      <w:pPr>
        <w:pStyle w:val="ListBullet"/>
        <w:spacing w:before="20" w:after="40"/>
      </w:pPr>
      <w:r>
        <w:rPr>
          <w:rFonts w:ascii="Times New Roman" w:hAnsi="Times New Roman"/>
          <w:sz w:val="22"/>
        </w:rPr>
        <w:t xml:space="preserve">Thời gian phản hồi API trung bình dưới </w:t>
      </w:r>
      <w:r>
        <w:rPr>
          <w:rFonts w:ascii="Times New Roman" w:hAnsi="Times New Roman"/>
          <w:b/>
          <w:sz w:val="22"/>
        </w:rPr>
        <w:t>50ms</w:t>
      </w:r>
      <w:r>
        <w:rPr>
          <w:rFonts w:ascii="Times New Roman" w:hAnsi="Times New Roman"/>
          <w:sz w:val="22"/>
        </w:rPr>
        <w:t xml:space="preserve">, giao dịch nhập/xuất kho dưới </w:t>
      </w:r>
      <w:r>
        <w:rPr>
          <w:rFonts w:ascii="Times New Roman" w:hAnsi="Times New Roman"/>
          <w:b/>
          <w:sz w:val="22"/>
        </w:rPr>
        <w:t>150ms</w:t>
      </w:r>
      <w:r>
        <w:rPr>
          <w:rFonts w:ascii="Times New Roman" w:hAnsi="Times New Roman"/>
          <w:sz w:val="22"/>
        </w:rPr>
        <w:t>.</w:t>
      </w:r>
    </w:p>
    <w:p>
      <w:pPr>
        <w:pStyle w:val="ListBullet"/>
        <w:spacing w:before="20" w:after="40"/>
      </w:pPr>
      <w:r>
        <w:rPr>
          <w:rFonts w:ascii="Times New Roman" w:hAnsi="Times New Roman"/>
          <w:sz w:val="22"/>
        </w:rPr>
        <w:t>Kiến trúc tách biệt tầng Controller (Router), Service (Business Logic) và Repository (ORM Model).</w:t>
      </w:r>
    </w:p>
    <w:p>
      <w:pPr>
        <w:spacing w:before="160" w:after="60"/>
      </w:pPr>
      <w:r>
        <w:rPr>
          <w:rFonts w:ascii="Times New Roman" w:hAnsi="Times New Roman"/>
          <w:b/>
          <w:color w:val="334155"/>
          <w:sz w:val="24"/>
        </w:rPr>
        <w:t>NFR4: Giao diện &amp; Trải nghiệm người dùng (UI/UX)</w:t>
      </w:r>
    </w:p>
    <w:p>
      <w:pPr>
        <w:pStyle w:val="ListBullet"/>
        <w:spacing w:before="20" w:after="40"/>
      </w:pPr>
      <w:r>
        <w:rPr>
          <w:rFonts w:ascii="Times New Roman" w:hAnsi="Times New Roman"/>
          <w:sz w:val="22"/>
        </w:rPr>
        <w:t>Giao diện Responsive thiết kế theo Wireframe v2.0 chuẩn Bootstrap/Tailwind.</w:t>
      </w:r>
    </w:p>
    <w:p>
      <w:pPr>
        <w:pStyle w:val="ListBullet"/>
        <w:spacing w:before="20" w:after="40"/>
      </w:pPr>
      <w:r>
        <w:rPr>
          <w:rFonts w:ascii="Times New Roman" w:hAnsi="Times New Roman"/>
          <w:sz w:val="22"/>
        </w:rPr>
        <w:t>Tối ưu hiển thị phông chữ tiếng Việt với typography Be Vietnam Pro.</w:t>
      </w:r>
    </w:p>
    <w:p>
      <w:pPr>
        <w:spacing w:before="120" w:after="120"/>
      </w:pPr>
      <w:r>
        <w:rPr>
          <w:color w:val="94A3B8"/>
        </w:rPr>
        <w:t>―――――――――――――――――――――――――――――――――――――――――――――</w:t>
      </w:r>
    </w:p>
    <w:p>
      <w:pPr>
        <w:spacing w:before="200" w:after="80"/>
      </w:pPr>
      <w:r>
        <w:rPr>
          <w:rFonts w:ascii="Times New Roman" w:hAnsi="Times New Roman"/>
          <w:b/>
          <w:color w:val="1E293B"/>
          <w:sz w:val="27"/>
        </w:rPr>
        <w:t>4. PHẠM VI DỰ ÁN (PROJECT SCOPE)</w:t>
      </w:r>
    </w:p>
    <w:p>
      <w:pPr>
        <w:spacing w:before="160" w:after="60"/>
      </w:pPr>
      <w:r>
        <w:rPr>
          <w:rFonts w:ascii="Times New Roman" w:hAnsi="Times New Roman"/>
          <w:b/>
          <w:color w:val="334155"/>
          <w:sz w:val="24"/>
        </w:rPr>
        <w:t>4.1. Trong phạm vi (In-Scope)</w:t>
      </w:r>
    </w:p>
    <w:p>
      <w:pPr>
        <w:pStyle w:val="ListBullet"/>
        <w:spacing w:before="20" w:after="40"/>
      </w:pPr>
      <w:r>
        <w:rPr>
          <w:rFonts w:ascii="Times New Roman" w:hAnsi="Times New Roman"/>
          <w:sz w:val="22"/>
        </w:rPr>
        <w:t>Quản trị kho đơn cơ sở (Single Warehouse).</w:t>
      </w:r>
    </w:p>
    <w:p>
      <w:pPr>
        <w:pStyle w:val="ListBullet"/>
        <w:spacing w:before="20" w:after="40"/>
      </w:pPr>
      <w:r>
        <w:rPr>
          <w:rFonts w:ascii="Times New Roman" w:hAnsi="Times New Roman"/>
          <w:sz w:val="22"/>
        </w:rPr>
        <w:t>Quản lý Master Data: Hàng hóa, Nhóm hàng, Đối tác Nhà cung cấp.</w:t>
      </w:r>
    </w:p>
    <w:p>
      <w:pPr>
        <w:pStyle w:val="ListBullet"/>
        <w:spacing w:before="20" w:after="40"/>
      </w:pPr>
      <w:r>
        <w:rPr>
          <w:rFonts w:ascii="Times New Roman" w:hAnsi="Times New Roman"/>
          <w:sz w:val="22"/>
        </w:rPr>
        <w:t>Giao dịch Nhập kho, Xuất kho có kiểm soát tồn âm bằng Transaction ACID.</w:t>
      </w:r>
    </w:p>
    <w:p>
      <w:pPr>
        <w:pStyle w:val="ListBullet"/>
        <w:spacing w:before="20" w:after="40"/>
      </w:pPr>
      <w:r>
        <w:rPr>
          <w:rFonts w:ascii="Times New Roman" w:hAnsi="Times New Roman"/>
          <w:sz w:val="22"/>
        </w:rPr>
        <w:t>Tra cứu Sổ Thẻ kho lũy kế.</w:t>
      </w:r>
    </w:p>
    <w:p>
      <w:pPr>
        <w:pStyle w:val="ListBullet"/>
        <w:spacing w:before="20" w:after="40"/>
      </w:pPr>
      <w:r>
        <w:rPr>
          <w:rFonts w:ascii="Times New Roman" w:hAnsi="Times New Roman"/>
          <w:sz w:val="22"/>
        </w:rPr>
        <w:t>Tích hợp Trợ lý AI Gemini phân tích cảnh báo tồn tối thiểu.</w:t>
      </w:r>
    </w:p>
    <w:p>
      <w:pPr>
        <w:pStyle w:val="ListBullet"/>
        <w:spacing w:before="20" w:after="40"/>
      </w:pPr>
      <w:r>
        <w:rPr>
          <w:rFonts w:ascii="Times New Roman" w:hAnsi="Times New Roman"/>
          <w:sz w:val="22"/>
        </w:rPr>
        <w:t>Xác thực JWT đa vai trò: Admin, Thủ kho, Kế toán.</w:t>
      </w:r>
    </w:p>
    <w:p>
      <w:pPr>
        <w:spacing w:before="160" w:after="60"/>
      </w:pPr>
      <w:r>
        <w:rPr>
          <w:rFonts w:ascii="Times New Roman" w:hAnsi="Times New Roman"/>
          <w:b/>
          <w:color w:val="334155"/>
          <w:sz w:val="24"/>
        </w:rPr>
        <w:t>4.2. Ngoài phạm vi (Out-of-Scope)</w:t>
      </w:r>
    </w:p>
    <w:p>
      <w:pPr>
        <w:pStyle w:val="ListBullet"/>
        <w:spacing w:before="20" w:after="40"/>
      </w:pPr>
      <w:r>
        <w:rPr>
          <w:rFonts w:ascii="Times New Roman" w:hAnsi="Times New Roman"/>
          <w:sz w:val="22"/>
        </w:rPr>
        <w:t xml:space="preserve">Quản lý luân chuyển đa kho (Multi-warehouse transfer) - </w:t>
      </w:r>
      <w:r>
        <w:rPr>
          <w:rFonts w:ascii="Times New Roman" w:hAnsi="Times New Roman"/>
          <w:i/>
          <w:sz w:val="22"/>
        </w:rPr>
        <w:t>Dành cho giai đoạn phát triển mở rộng</w:t>
      </w:r>
      <w:r>
        <w:rPr>
          <w:rFonts w:ascii="Times New Roman" w:hAnsi="Times New Roman"/>
          <w:sz w:val="22"/>
        </w:rPr>
        <w:t>.</w:t>
      </w:r>
    </w:p>
    <w:p>
      <w:pPr>
        <w:pStyle w:val="ListBullet"/>
        <w:spacing w:before="20" w:after="40"/>
      </w:pPr>
      <w:r>
        <w:rPr>
          <w:rFonts w:ascii="Times New Roman" w:hAnsi="Times New Roman"/>
          <w:sz w:val="22"/>
        </w:rPr>
        <w:t>Tích hợp phần cứng quét mã vạch RFID/Barcode trực tiếp qua máy quét công nghiệp.</w:t>
      </w:r>
    </w:p>
    <w:p>
      <w:pPr>
        <w:pStyle w:val="ListBullet"/>
        <w:spacing w:before="20" w:after="40"/>
      </w:pPr>
      <w:r>
        <w:rPr>
          <w:rFonts w:ascii="Times New Roman" w:hAnsi="Times New Roman"/>
          <w:sz w:val="22"/>
        </w:rPr>
        <w:t>Hạch toán kế toán chuyên sâu (LIFO/FIFO chi tiết giá vốn bình quân gia quyền theo lô).</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