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888888"/>
          <w:sz w:val="28"/>
          <w:szCs w:val="28"/>
        </w:rPr>
        <w:t xml:space="preserve">GIẢI THÍCH CHI TIẾT BỘ SLIDE</w:t>
      </w:r>
    </w:p>
    <w:p>
      <w:pPr>
        <w:spacing w:after="200"/>
        <w:jc w:val="center"/>
      </w:pPr>
      <w:r>
        <w:rPr>
          <w:b/>
          <w:bCs/>
          <w:color w:val="5B2C6F"/>
          <w:sz w:val="44"/>
          <w:szCs w:val="44"/>
        </w:rPr>
        <w:t xml:space="preserve">Ares: Comprehensive Path Hijacking</w:t>
      </w:r>
    </w:p>
    <w:p>
      <w:pPr>
        <w:spacing w:after="400"/>
        <w:jc w:val="center"/>
      </w:pPr>
      <w:r>
        <w:rPr>
          <w:b/>
          <w:bCs/>
          <w:color w:val="5B2C6F"/>
          <w:sz w:val="44"/>
          <w:szCs w:val="44"/>
        </w:rPr>
        <w:t xml:space="preserve">Detection via Routing Tree</w:t>
      </w:r>
    </w:p>
    <w:p>
      <w:pPr>
        <w:spacing w:after="120"/>
        <w:jc w:val="center"/>
      </w:pPr>
      <w:r>
        <w:rPr>
          <w:sz w:val="22"/>
          <w:szCs w:val="22"/>
        </w:rPr>
        <w:t xml:space="preserve">Yinxiang Tao, Chengwan Zhang, Changqing An,</w:t>
      </w:r>
    </w:p>
    <w:p>
      <w:pPr>
        <w:spacing w:after="200"/>
        <w:jc w:val="center"/>
      </w:pPr>
      <w:r>
        <w:rPr>
          <w:sz w:val="22"/>
          <w:szCs w:val="22"/>
        </w:rPr>
        <w:t xml:space="preserve">Shuying Zhuang, Jilong Wang, Congcong Miao — Tsinghua University</w:t>
      </w:r>
    </w:p>
    <w:p>
      <w:pPr>
        <w:spacing w:after="600"/>
        <w:jc w:val="center"/>
      </w:pPr>
      <w:r>
        <w:rPr>
          <w:i/>
          <w:iCs/>
          <w:color w:val="666666"/>
          <w:sz w:val="22"/>
          <w:szCs w:val="22"/>
        </w:rPr>
        <w:t xml:space="preserve">USENIX Security Symposium 2025</w:t>
      </w:r>
    </w:p>
    <w:p>
      <w:pPr>
        <w:spacing w:after="100"/>
        <w:jc w:val="center"/>
      </w:pPr>
      <w:r>
        <w:rPr>
          <w:b/>
          <w:bCs/>
          <w:sz w:val="22"/>
          <w:szCs w:val="22"/>
        </w:rPr>
        <w:t xml:space="preserve">Tài liệu học tập — Bản tiếng Việt, giải thích từng slide</w:t>
      </w:r>
    </w:p>
    <w:p>
      <w:pPr>
        <w:jc w:val="center"/>
      </w:pPr>
      <w:r>
        <w:rPr>
          <w:color w:val="666666"/>
          <w:sz w:val="21"/>
          <w:szCs w:val="21"/>
        </w:rPr>
        <w:t xml:space="preserve">Gồm 14 slide · Kèm bảng từ vựng và phần chuẩn bị hỏi–đáp</w:t>
      </w:r>
    </w:p>
    <w:p>
      <w:r>
        <w:br w:type="page"/>
      </w:r>
    </w:p>
    <w:p>
      <w:pPr>
        <w:pStyle w:val="Heading1"/>
        <w:spacing w:after="160" w:before="280"/>
      </w:pPr>
      <w:r>
        <w:rPr>
          <w:b/>
          <w:bCs/>
          <w:color w:val="5B2C6F"/>
          <w:sz w:val="30"/>
          <w:szCs w:val="30"/>
        </w:rPr>
        <w:t xml:space="preserve">Đọc trước: mạch logic của cả bài</w:t>
      </w:r>
    </w:p>
    <w:p>
      <w:pPr>
        <w:spacing w:after="120" w:line="300"/>
      </w:pPr>
      <w:r>
        <w:rPr>
          <w:sz w:val="22"/>
          <w:szCs w:val="22"/>
        </w:rPr>
        <w:t xml:space="preserve">Trước khi đi vào từng slide, hãy nắm mạch tư duy chung. Toàn bộ bài thuyết trình được xây theo cấu trúc kinh điển của một bài báo bảo mật: nêu vấn đề → chỉ ra khoảng trống của các giải pháp cũ → đưa ra ý tưởng mới → giải quyết các khó khăn kỹ thuật → chứng minh bằng số liệu → kết luận.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00"/>
      </w:tblGrid>
      <w:tr>
        <w:trPr>
          <w:tblHeader/>
        </w:trPr>
        <w:tc>
          <w:tcPr>
            <w:tcW w:type="dxa" w:w="900"/>
            <w:shd w:fill="5B2C6F" w:color="auto" w:val="clear"/>
            <w:tcMar>
              <w:top w:type="dxa" w:w="60"/>
              <w:left w:type="dxa" w:w="100"/>
              <w:bottom w:type="dxa" w:w="60"/>
              <w:right w:type="dxa" w:w="100"/>
            </w:tcMar>
          </w:tcPr>
          <w:p>
            <w:r>
              <w:rPr>
                <w:b/>
                <w:bCs/>
                <w:color w:val="FFFFFF"/>
                <w:sz w:val="20"/>
                <w:szCs w:val="20"/>
              </w:rPr>
              <w:t xml:space="preserve">Slide</w:t>
            </w:r>
          </w:p>
        </w:tc>
        <w:tc>
          <w:tcPr>
            <w:tcW w:type="dxa" w:w="4000"/>
            <w:shd w:fill="5B2C6F" w:color="auto" w:val="clear"/>
            <w:tcMar>
              <w:top w:type="dxa" w:w="60"/>
              <w:left w:type="dxa" w:w="100"/>
              <w:bottom w:type="dxa" w:w="60"/>
              <w:right w:type="dxa" w:w="100"/>
            </w:tcMar>
          </w:tcPr>
          <w:p>
            <w:r>
              <w:rPr>
                <w:b/>
                <w:bCs/>
                <w:color w:val="FFFFFF"/>
                <w:sz w:val="20"/>
                <w:szCs w:val="20"/>
              </w:rPr>
              <w:t xml:space="preserve">Vai trò trong mạch bài</w:t>
            </w:r>
          </w:p>
        </w:tc>
        <w:tc>
          <w:tcPr>
            <w:tcW w:type="dxa" w:w="4100"/>
            <w:shd w:fill="5B2C6F" w:color="auto" w:val="clear"/>
            <w:tcMar>
              <w:top w:type="dxa" w:w="60"/>
              <w:left w:type="dxa" w:w="100"/>
              <w:bottom w:type="dxa" w:w="60"/>
              <w:right w:type="dxa" w:w="100"/>
            </w:tcMar>
          </w:tcPr>
          <w:p>
            <w:r>
              <w:rPr>
                <w:b/>
                <w:bCs/>
                <w:color w:val="FFFFFF"/>
                <w:sz w:val="20"/>
                <w:szCs w:val="20"/>
              </w:rPr>
              <w:t xml:space="preserve">Câu hỏi được trả lời</w:t>
            </w:r>
          </w:p>
        </w:tc>
      </w:tr>
      <w:tr>
        <w:tc>
          <w:tcPr>
            <w:tcW w:type="dxa" w:w="900"/>
            <w:shd w:fill="FFFFFF" w:color="auto" w:val="clear"/>
            <w:tcMar>
              <w:top w:type="dxa" w:w="60"/>
              <w:left w:type="dxa" w:w="100"/>
              <w:bottom w:type="dxa" w:w="60"/>
              <w:right w:type="dxa" w:w="100"/>
            </w:tcMar>
          </w:tcPr>
          <w:p>
            <w:r>
              <w:rPr>
                <w:sz w:val="20"/>
                <w:szCs w:val="20"/>
              </w:rPr>
              <w:t xml:space="preserve">1</w:t>
            </w:r>
          </w:p>
        </w:tc>
        <w:tc>
          <w:tcPr>
            <w:tcW w:type="dxa" w:w="4000"/>
            <w:shd w:fill="FFFFFF" w:color="auto" w:val="clear"/>
            <w:tcMar>
              <w:top w:type="dxa" w:w="60"/>
              <w:left w:type="dxa" w:w="100"/>
              <w:bottom w:type="dxa" w:w="60"/>
              <w:right w:type="dxa" w:w="100"/>
            </w:tcMar>
          </w:tcPr>
          <w:p>
            <w:r>
              <w:rPr>
                <w:sz w:val="20"/>
                <w:szCs w:val="20"/>
              </w:rPr>
              <w:t xml:space="preserve">Giới thiệu</w:t>
            </w:r>
          </w:p>
        </w:tc>
        <w:tc>
          <w:tcPr>
            <w:tcW w:type="dxa" w:w="4100"/>
            <w:shd w:fill="FFFFFF" w:color="auto" w:val="clear"/>
            <w:tcMar>
              <w:top w:type="dxa" w:w="60"/>
              <w:left w:type="dxa" w:w="100"/>
              <w:bottom w:type="dxa" w:w="60"/>
              <w:right w:type="dxa" w:w="100"/>
            </w:tcMar>
          </w:tcPr>
          <w:p>
            <w:r>
              <w:rPr>
                <w:sz w:val="20"/>
                <w:szCs w:val="20"/>
              </w:rPr>
              <w:t xml:space="preserve">Bài này nói về cái gì?</w:t>
            </w:r>
          </w:p>
        </w:tc>
      </w:tr>
      <w:tr>
        <w:tc>
          <w:tcPr>
            <w:tcW w:type="dxa" w:w="900"/>
            <w:shd w:fill="F2EDF6" w:color="auto" w:val="clear"/>
            <w:tcMar>
              <w:top w:type="dxa" w:w="60"/>
              <w:left w:type="dxa" w:w="100"/>
              <w:bottom w:type="dxa" w:w="60"/>
              <w:right w:type="dxa" w:w="100"/>
            </w:tcMar>
          </w:tcPr>
          <w:p>
            <w:r>
              <w:rPr>
                <w:sz w:val="20"/>
                <w:szCs w:val="20"/>
              </w:rPr>
              <w:t xml:space="preserve">2</w:t>
            </w:r>
          </w:p>
        </w:tc>
        <w:tc>
          <w:tcPr>
            <w:tcW w:type="dxa" w:w="4000"/>
            <w:shd w:fill="F2EDF6" w:color="auto" w:val="clear"/>
            <w:tcMar>
              <w:top w:type="dxa" w:w="60"/>
              <w:left w:type="dxa" w:w="100"/>
              <w:bottom w:type="dxa" w:w="60"/>
              <w:right w:type="dxa" w:w="100"/>
            </w:tcMar>
          </w:tcPr>
          <w:p>
            <w:r>
              <w:rPr>
                <w:sz w:val="20"/>
                <w:szCs w:val="20"/>
              </w:rPr>
              <w:t xml:space="preserve">Đặt vấn đề</w:t>
            </w:r>
          </w:p>
        </w:tc>
        <w:tc>
          <w:tcPr>
            <w:tcW w:type="dxa" w:w="4100"/>
            <w:shd w:fill="F2EDF6" w:color="auto" w:val="clear"/>
            <w:tcMar>
              <w:top w:type="dxa" w:w="60"/>
              <w:left w:type="dxa" w:w="100"/>
              <w:bottom w:type="dxa" w:w="60"/>
              <w:right w:type="dxa" w:w="100"/>
            </w:tcMar>
          </w:tcPr>
          <w:p>
            <w:r>
              <w:rPr>
                <w:sz w:val="20"/>
                <w:szCs w:val="20"/>
              </w:rPr>
              <w:t xml:space="preserve">BGP hijacking là gì, tại sao nguy hiểm?</w:t>
            </w:r>
          </w:p>
        </w:tc>
      </w:tr>
      <w:tr>
        <w:tc>
          <w:tcPr>
            <w:tcW w:type="dxa" w:w="900"/>
            <w:shd w:fill="FFFFFF" w:color="auto" w:val="clear"/>
            <w:tcMar>
              <w:top w:type="dxa" w:w="60"/>
              <w:left w:type="dxa" w:w="100"/>
              <w:bottom w:type="dxa" w:w="60"/>
              <w:right w:type="dxa" w:w="100"/>
            </w:tcMar>
          </w:tcPr>
          <w:p>
            <w:r>
              <w:rPr>
                <w:sz w:val="20"/>
                <w:szCs w:val="20"/>
              </w:rPr>
              <w:t xml:space="preserve">3</w:t>
            </w:r>
          </w:p>
        </w:tc>
        <w:tc>
          <w:tcPr>
            <w:tcW w:type="dxa" w:w="4000"/>
            <w:shd w:fill="FFFFFF" w:color="auto" w:val="clear"/>
            <w:tcMar>
              <w:top w:type="dxa" w:w="60"/>
              <w:left w:type="dxa" w:w="100"/>
              <w:bottom w:type="dxa" w:w="60"/>
              <w:right w:type="dxa" w:w="100"/>
            </w:tcMar>
          </w:tcPr>
          <w:p>
            <w:r>
              <w:rPr>
                <w:sz w:val="20"/>
                <w:szCs w:val="20"/>
              </w:rPr>
              <w:t xml:space="preserve">Thu hẹp vấn đề</w:t>
            </w:r>
          </w:p>
        </w:tc>
        <w:tc>
          <w:tcPr>
            <w:tcW w:type="dxa" w:w="4100"/>
            <w:shd w:fill="FFFFFF" w:color="auto" w:val="clear"/>
            <w:tcMar>
              <w:top w:type="dxa" w:w="60"/>
              <w:left w:type="dxa" w:w="100"/>
              <w:bottom w:type="dxa" w:w="60"/>
              <w:right w:type="dxa" w:w="100"/>
            </w:tcMar>
          </w:tcPr>
          <w:p>
            <w:r>
              <w:rPr>
                <w:sz w:val="20"/>
                <w:szCs w:val="20"/>
              </w:rPr>
              <w:t xml:space="preserve">Loại tấn công nào chưa ai giải quyết được?</w:t>
            </w:r>
          </w:p>
        </w:tc>
      </w:tr>
      <w:tr>
        <w:tc>
          <w:tcPr>
            <w:tcW w:type="dxa" w:w="900"/>
            <w:shd w:fill="F2EDF6" w:color="auto" w:val="clear"/>
            <w:tcMar>
              <w:top w:type="dxa" w:w="60"/>
              <w:left w:type="dxa" w:w="100"/>
              <w:bottom w:type="dxa" w:w="60"/>
              <w:right w:type="dxa" w:w="100"/>
            </w:tcMar>
          </w:tcPr>
          <w:p>
            <w:r>
              <w:rPr>
                <w:sz w:val="20"/>
                <w:szCs w:val="20"/>
              </w:rPr>
              <w:t xml:space="preserve">4</w:t>
            </w:r>
          </w:p>
        </w:tc>
        <w:tc>
          <w:tcPr>
            <w:tcW w:type="dxa" w:w="4000"/>
            <w:shd w:fill="F2EDF6" w:color="auto" w:val="clear"/>
            <w:tcMar>
              <w:top w:type="dxa" w:w="60"/>
              <w:left w:type="dxa" w:w="100"/>
              <w:bottom w:type="dxa" w:w="60"/>
              <w:right w:type="dxa" w:w="100"/>
            </w:tcMar>
          </w:tcPr>
          <w:p>
            <w:r>
              <w:rPr>
                <w:sz w:val="20"/>
                <w:szCs w:val="20"/>
              </w:rPr>
              <w:t xml:space="preserve">Ý tưởng cốt lõi</w:t>
            </w:r>
          </w:p>
        </w:tc>
        <w:tc>
          <w:tcPr>
            <w:tcW w:type="dxa" w:w="4100"/>
            <w:shd w:fill="F2EDF6" w:color="auto" w:val="clear"/>
            <w:tcMar>
              <w:top w:type="dxa" w:w="60"/>
              <w:left w:type="dxa" w:w="100"/>
              <w:bottom w:type="dxa" w:w="60"/>
              <w:right w:type="dxa" w:w="100"/>
            </w:tcMar>
          </w:tcPr>
          <w:p>
            <w:r>
              <w:rPr>
                <w:sz w:val="20"/>
                <w:szCs w:val="20"/>
              </w:rPr>
              <w:t xml:space="preserve">Ares làm gì và dựa trên quan sát nào?</w:t>
            </w:r>
          </w:p>
        </w:tc>
      </w:tr>
      <w:tr>
        <w:tc>
          <w:tcPr>
            <w:tcW w:type="dxa" w:w="900"/>
            <w:shd w:fill="FFFFFF" w:color="auto" w:val="clear"/>
            <w:tcMar>
              <w:top w:type="dxa" w:w="60"/>
              <w:left w:type="dxa" w:w="100"/>
              <w:bottom w:type="dxa" w:w="60"/>
              <w:right w:type="dxa" w:w="100"/>
            </w:tcMar>
          </w:tcPr>
          <w:p>
            <w:r>
              <w:rPr>
                <w:sz w:val="20"/>
                <w:szCs w:val="20"/>
              </w:rPr>
              <w:t xml:space="preserve">5</w:t>
            </w:r>
          </w:p>
        </w:tc>
        <w:tc>
          <w:tcPr>
            <w:tcW w:type="dxa" w:w="4000"/>
            <w:shd w:fill="FFFFFF" w:color="auto" w:val="clear"/>
            <w:tcMar>
              <w:top w:type="dxa" w:w="60"/>
              <w:left w:type="dxa" w:w="100"/>
              <w:bottom w:type="dxa" w:w="60"/>
              <w:right w:type="dxa" w:w="100"/>
            </w:tcMar>
          </w:tcPr>
          <w:p>
            <w:r>
              <w:rPr>
                <w:sz w:val="20"/>
                <w:szCs w:val="20"/>
              </w:rPr>
              <w:t xml:space="preserve">Tổng quan thiết kế</w:t>
            </w:r>
          </w:p>
        </w:tc>
        <w:tc>
          <w:tcPr>
            <w:tcW w:type="dxa" w:w="4100"/>
            <w:shd w:fill="FFFFFF" w:color="auto" w:val="clear"/>
            <w:tcMar>
              <w:top w:type="dxa" w:w="60"/>
              <w:left w:type="dxa" w:w="100"/>
              <w:bottom w:type="dxa" w:w="60"/>
              <w:right w:type="dxa" w:w="100"/>
            </w:tcMar>
          </w:tcPr>
          <w:p>
            <w:r>
              <w:rPr>
                <w:sz w:val="20"/>
                <w:szCs w:val="20"/>
              </w:rPr>
              <w:t xml:space="preserve">Ba khó khăn và ba giải pháp là gì?</w:t>
            </w:r>
          </w:p>
        </w:tc>
      </w:tr>
      <w:tr>
        <w:tc>
          <w:tcPr>
            <w:tcW w:type="dxa" w:w="900"/>
            <w:shd w:fill="F2EDF6" w:color="auto" w:val="clear"/>
            <w:tcMar>
              <w:top w:type="dxa" w:w="60"/>
              <w:left w:type="dxa" w:w="100"/>
              <w:bottom w:type="dxa" w:w="60"/>
              <w:right w:type="dxa" w:w="100"/>
            </w:tcMar>
          </w:tcPr>
          <w:p>
            <w:r>
              <w:rPr>
                <w:sz w:val="20"/>
                <w:szCs w:val="20"/>
              </w:rPr>
              <w:t xml:space="preserve">6–8</w:t>
            </w:r>
          </w:p>
        </w:tc>
        <w:tc>
          <w:tcPr>
            <w:tcW w:type="dxa" w:w="4000"/>
            <w:shd w:fill="F2EDF6" w:color="auto" w:val="clear"/>
            <w:tcMar>
              <w:top w:type="dxa" w:w="60"/>
              <w:left w:type="dxa" w:w="100"/>
              <w:bottom w:type="dxa" w:w="60"/>
              <w:right w:type="dxa" w:w="100"/>
            </w:tcMar>
          </w:tcPr>
          <w:p>
            <w:r>
              <w:rPr>
                <w:sz w:val="20"/>
                <w:szCs w:val="20"/>
              </w:rPr>
              <w:t xml:space="preserve">Chi tiết kỹ thuật</w:t>
            </w:r>
          </w:p>
        </w:tc>
        <w:tc>
          <w:tcPr>
            <w:tcW w:type="dxa" w:w="4100"/>
            <w:shd w:fill="F2EDF6" w:color="auto" w:val="clear"/>
            <w:tcMar>
              <w:top w:type="dxa" w:w="60"/>
              <w:left w:type="dxa" w:w="100"/>
              <w:bottom w:type="dxa" w:w="60"/>
              <w:right w:type="dxa" w:w="100"/>
            </w:tcMar>
          </w:tcPr>
          <w:p>
            <w:r>
              <w:rPr>
                <w:sz w:val="20"/>
                <w:szCs w:val="20"/>
              </w:rPr>
              <w:t xml:space="preserve">Ba giải pháp hoạt động ra sao?</w:t>
            </w:r>
          </w:p>
        </w:tc>
      </w:tr>
      <w:tr>
        <w:tc>
          <w:tcPr>
            <w:tcW w:type="dxa" w:w="900"/>
            <w:shd w:fill="FFFFFF" w:color="auto" w:val="clear"/>
            <w:tcMar>
              <w:top w:type="dxa" w:w="60"/>
              <w:left w:type="dxa" w:w="100"/>
              <w:bottom w:type="dxa" w:w="60"/>
              <w:right w:type="dxa" w:w="100"/>
            </w:tcMar>
          </w:tcPr>
          <w:p>
            <w:r>
              <w:rPr>
                <w:sz w:val="20"/>
                <w:szCs w:val="20"/>
              </w:rPr>
              <w:t xml:space="preserve">9–12</w:t>
            </w:r>
          </w:p>
        </w:tc>
        <w:tc>
          <w:tcPr>
            <w:tcW w:type="dxa" w:w="4000"/>
            <w:shd w:fill="FFFFFF" w:color="auto" w:val="clear"/>
            <w:tcMar>
              <w:top w:type="dxa" w:w="60"/>
              <w:left w:type="dxa" w:w="100"/>
              <w:bottom w:type="dxa" w:w="60"/>
              <w:right w:type="dxa" w:w="100"/>
            </w:tcMar>
          </w:tcPr>
          <w:p>
            <w:r>
              <w:rPr>
                <w:sz w:val="20"/>
                <w:szCs w:val="20"/>
              </w:rPr>
              <w:t xml:space="preserve">Đánh giá</w:t>
            </w:r>
          </w:p>
        </w:tc>
        <w:tc>
          <w:tcPr>
            <w:tcW w:type="dxa" w:w="4100"/>
            <w:shd w:fill="FFFFFF" w:color="auto" w:val="clear"/>
            <w:tcMar>
              <w:top w:type="dxa" w:w="60"/>
              <w:left w:type="dxa" w:w="100"/>
              <w:bottom w:type="dxa" w:w="60"/>
              <w:right w:type="dxa" w:w="100"/>
            </w:tcMar>
          </w:tcPr>
          <w:p>
            <w:r>
              <w:rPr>
                <w:sz w:val="20"/>
                <w:szCs w:val="20"/>
              </w:rPr>
              <w:t xml:space="preserve">Có thật sự hiệu quả không?</w:t>
            </w:r>
          </w:p>
        </w:tc>
      </w:tr>
      <w:tr>
        <w:tc>
          <w:tcPr>
            <w:tcW w:type="dxa" w:w="900"/>
            <w:shd w:fill="F2EDF6" w:color="auto" w:val="clear"/>
            <w:tcMar>
              <w:top w:type="dxa" w:w="60"/>
              <w:left w:type="dxa" w:w="100"/>
              <w:bottom w:type="dxa" w:w="60"/>
              <w:right w:type="dxa" w:w="100"/>
            </w:tcMar>
          </w:tcPr>
          <w:p>
            <w:r>
              <w:rPr>
                <w:sz w:val="20"/>
                <w:szCs w:val="20"/>
              </w:rPr>
              <w:t xml:space="preserve">13–14</w:t>
            </w:r>
          </w:p>
        </w:tc>
        <w:tc>
          <w:tcPr>
            <w:tcW w:type="dxa" w:w="4000"/>
            <w:shd w:fill="F2EDF6" w:color="auto" w:val="clear"/>
            <w:tcMar>
              <w:top w:type="dxa" w:w="60"/>
              <w:left w:type="dxa" w:w="100"/>
              <w:bottom w:type="dxa" w:w="60"/>
              <w:right w:type="dxa" w:w="100"/>
            </w:tcMar>
          </w:tcPr>
          <w:p>
            <w:r>
              <w:rPr>
                <w:sz w:val="20"/>
                <w:szCs w:val="20"/>
              </w:rPr>
              <w:t xml:space="preserve">Kết luận</w:t>
            </w:r>
          </w:p>
        </w:tc>
        <w:tc>
          <w:tcPr>
            <w:tcW w:type="dxa" w:w="4100"/>
            <w:shd w:fill="F2EDF6" w:color="auto" w:val="clear"/>
            <w:tcMar>
              <w:top w:type="dxa" w:w="60"/>
              <w:left w:type="dxa" w:w="100"/>
              <w:bottom w:type="dxa" w:w="60"/>
              <w:right w:type="dxa" w:w="100"/>
            </w:tcMar>
          </w:tcPr>
          <w:p>
            <w:r>
              <w:rPr>
                <w:sz w:val="20"/>
                <w:szCs w:val="20"/>
              </w:rPr>
              <w:t xml:space="preserve">Đóng góp và hướng phát triển?</w:t>
            </w:r>
          </w:p>
        </w:tc>
      </w:tr>
    </w:tbl>
    <w:p>
      <w:pPr>
        <w:spacing w:after="100"/>
      </w:pPr>
      <w:r>
        <w:t xml:space="preserve"/>
      </w:r>
    </w:p>
    <w:p>
      <w:pPr>
        <w:spacing w:after="120" w:line="300"/>
      </w:pPr>
      <w:r>
        <w:rPr>
          <w:b/>
          <w:bCs/>
          <w:sz w:val="22"/>
          <w:szCs w:val="22"/>
        </w:rPr>
        <w:t xml:space="preserve">Một câu tóm tắt toàn bài: </w:t>
      </w:r>
      <w:r>
        <w:rPr>
          <w:sz w:val="22"/>
          <w:szCs w:val="22"/>
        </w:rPr>
        <w:t xml:space="preserve">Ares phát hiện tấn công chiếm quyền đường đi (path hijacking) bằng cách theo dõi </w:t>
      </w:r>
      <w:r>
        <w:rPr>
          <w:b/>
          <w:bCs/>
          <w:sz w:val="22"/>
          <w:szCs w:val="22"/>
        </w:rPr>
        <w:t xml:space="preserve">cây định tuyến</w:t>
      </w:r>
      <w:r>
        <w:rPr>
          <w:sz w:val="22"/>
          <w:szCs w:val="22"/>
        </w:rPr>
        <w:t xml:space="preserve"> của từng prefix — khi một cây mới lạ xuất hiện và không giống bất kỳ cây nào đã biết của cùng một AS gốc, đó là dấu hiệu bị tấn công.</w:t>
      </w:r>
    </w:p>
    <w:p>
      <w:r>
        <w:br w:type="page"/>
      </w:r>
    </w:p>
    <w:p>
      <w:pPr>
        <w:pStyle w:val="Heading1"/>
        <w:spacing w:after="160" w:before="280"/>
      </w:pPr>
      <w:r>
        <w:rPr>
          <w:b/>
          <w:bCs/>
          <w:color w:val="5B2C6F"/>
          <w:sz w:val="30"/>
          <w:szCs w:val="30"/>
        </w:rPr>
        <w:t xml:space="preserve">Slide 1 — Trang tiêu đề</w:t>
      </w:r>
    </w:p>
    <w:p>
      <w:pPr>
        <w:pStyle w:val="Heading2"/>
        <w:spacing w:after="110" w:before="220"/>
      </w:pPr>
      <w:r>
        <w:rPr>
          <w:b/>
          <w:bCs/>
          <w:color w:val="1F1F1F"/>
          <w:sz w:val="25"/>
          <w:szCs w:val="25"/>
        </w:rPr>
        <w:t xml:space="preserve">Nội dung trên slide</w:t>
      </w:r>
    </w:p>
    <w:p>
      <w:pPr>
        <w:pBdr>
          <w:left w:val="single" w:color="5B2C6F" w:sz="12" w:space="12"/>
        </w:pBdr>
        <w:spacing w:after="140" w:before="100" w:line="300"/>
        <w:ind w:left="400"/>
      </w:pPr>
      <w:r>
        <w:rPr>
          <w:i/>
          <w:iCs/>
          <w:color w:val="555555"/>
          <w:sz w:val="21"/>
          <w:szCs w:val="21"/>
        </w:rPr>
        <w:t xml:space="preserve">Ares: Comprehensive Path Hijacking Detection via Routing Tree — Yinxiang Tao và cộng sự, Đại học Thanh Hoa (Tsinghua University).</w:t>
      </w:r>
    </w:p>
    <w:p>
      <w:pPr>
        <w:pStyle w:val="Heading2"/>
        <w:spacing w:after="110" w:before="220"/>
      </w:pPr>
      <w:r>
        <w:rPr>
          <w:b/>
          <w:bCs/>
          <w:color w:val="1F1F1F"/>
          <w:sz w:val="25"/>
          <w:szCs w:val="25"/>
        </w:rPr>
        <w:t xml:space="preserve">Phân tích tiêu đề</w:t>
      </w:r>
    </w:p>
    <w:p>
      <w:pPr>
        <w:spacing w:after="120" w:line="300"/>
      </w:pPr>
      <w:r>
        <w:rPr>
          <w:sz w:val="22"/>
          <w:szCs w:val="22"/>
        </w:rPr>
        <w:t xml:space="preserve">Tiêu đề của một bài báo khoa học thường được cô đọng tối đa. Tách ra từng cụm sẽ thấy nó đã nói hết nội dung bài:</w:t>
      </w:r>
    </w:p>
    <w:p>
      <w:pPr>
        <w:pStyle w:val="ListParagraph"/>
        <w:numPr>
          <w:ilvl w:val="0"/>
          <w:numId w:val="2"/>
        </w:numPr>
        <w:spacing w:after="80" w:line="300"/>
      </w:pPr>
      <w:r>
        <w:rPr>
          <w:b/>
          <w:bCs/>
          <w:color w:val="5B2C6F"/>
          <w:sz w:val="22"/>
          <w:szCs w:val="22"/>
        </w:rPr>
        <w:t xml:space="preserve">Ares</w:t>
      </w:r>
      <w:r>
        <w:rPr>
          <w:sz w:val="22"/>
          <w:szCs w:val="22"/>
        </w:rPr>
        <w:t xml:space="preserve"> — tên hệ thống. Ares là thần chiến tranh trong thần thoại Hy Lạp; đây là cách đặt tên quen thuộc trong giới nghiên cứu an ninh mạng (so sánh với ARTEMIS, một hệ thống phát hiện hijacking trước đó, cũng đặt theo tên một vị thần Hy Lạp).</w:t>
      </w:r>
    </w:p>
    <w:p>
      <w:pPr>
        <w:pStyle w:val="ListParagraph"/>
        <w:numPr>
          <w:ilvl w:val="0"/>
          <w:numId w:val="2"/>
        </w:numPr>
        <w:spacing w:after="80" w:line="300"/>
      </w:pPr>
      <w:r>
        <w:rPr>
          <w:b/>
          <w:bCs/>
          <w:color w:val="5B2C6F"/>
          <w:sz w:val="22"/>
          <w:szCs w:val="22"/>
        </w:rPr>
        <w:t xml:space="preserve">Comprehensive</w:t>
      </w:r>
      <w:r>
        <w:rPr>
          <w:sz w:val="22"/>
          <w:szCs w:val="22"/>
        </w:rPr>
        <w:t xml:space="preserve"> — "toàn diện". Đây là từ khóa quan trọng nhất về mặt đóng góp: Ares tuyên bố bao phủ </w:t>
      </w:r>
      <w:r>
        <w:rPr>
          <w:b/>
          <w:bCs/>
          <w:sz w:val="22"/>
          <w:szCs w:val="22"/>
        </w:rPr>
        <w:t xml:space="preserve">mọi loại</w:t>
      </w:r>
      <w:r>
        <w:rPr>
          <w:sz w:val="22"/>
          <w:szCs w:val="22"/>
        </w:rPr>
        <w:t xml:space="preserve"> path hijacking, kể cả loại mà các hệ thống trước bó tay (Type-U / Defcon).</w:t>
      </w:r>
    </w:p>
    <w:p>
      <w:pPr>
        <w:pStyle w:val="ListParagraph"/>
        <w:numPr>
          <w:ilvl w:val="0"/>
          <w:numId w:val="2"/>
        </w:numPr>
        <w:spacing w:after="80" w:line="300"/>
      </w:pPr>
      <w:r>
        <w:rPr>
          <w:b/>
          <w:bCs/>
          <w:color w:val="5B2C6F"/>
          <w:sz w:val="22"/>
          <w:szCs w:val="22"/>
        </w:rPr>
        <w:t xml:space="preserve">Path Hijacking</w:t>
      </w:r>
      <w:r>
        <w:rPr>
          <w:sz w:val="22"/>
          <w:szCs w:val="22"/>
        </w:rPr>
        <w:t xml:space="preserve"> — phạm vi bài toán. Không phải mọi loại BGP hijacking, mà chỉ tập trung vào chiếm quyền </w:t>
      </w:r>
      <w:r>
        <w:rPr>
          <w:b/>
          <w:bCs/>
          <w:sz w:val="22"/>
          <w:szCs w:val="22"/>
        </w:rPr>
        <w:t xml:space="preserve">đường đi</w:t>
      </w:r>
      <w:r>
        <w:rPr>
          <w:sz w:val="22"/>
          <w:szCs w:val="22"/>
        </w:rPr>
        <w:t xml:space="preserve">, phân biệt với chiếm quyền </w:t>
      </w:r>
      <w:r>
        <w:rPr>
          <w:b/>
          <w:bCs/>
          <w:sz w:val="22"/>
          <w:szCs w:val="22"/>
        </w:rPr>
        <w:t xml:space="preserve">nguồn gốc</w:t>
      </w:r>
      <w:r>
        <w:rPr>
          <w:sz w:val="22"/>
          <w:szCs w:val="22"/>
        </w:rPr>
        <w:t xml:space="preserve"> (origin hijacking).</w:t>
      </w:r>
    </w:p>
    <w:p>
      <w:pPr>
        <w:pStyle w:val="ListParagraph"/>
        <w:numPr>
          <w:ilvl w:val="0"/>
          <w:numId w:val="2"/>
        </w:numPr>
        <w:spacing w:after="80" w:line="300"/>
      </w:pPr>
      <w:r>
        <w:rPr>
          <w:b/>
          <w:bCs/>
          <w:color w:val="5B2C6F"/>
          <w:sz w:val="22"/>
          <w:szCs w:val="22"/>
        </w:rPr>
        <w:t xml:space="preserve">Detection</w:t>
      </w:r>
      <w:r>
        <w:rPr>
          <w:sz w:val="22"/>
          <w:szCs w:val="22"/>
        </w:rPr>
        <w:t xml:space="preserve"> — mục tiêu là </w:t>
      </w:r>
      <w:r>
        <w:rPr>
          <w:b/>
          <w:bCs/>
          <w:sz w:val="22"/>
          <w:szCs w:val="22"/>
        </w:rPr>
        <w:t xml:space="preserve">phát hiện</w:t>
      </w:r>
      <w:r>
        <w:rPr>
          <w:sz w:val="22"/>
          <w:szCs w:val="22"/>
        </w:rPr>
        <w:t xml:space="preserve">, không phải </w:t>
      </w:r>
      <w:r>
        <w:rPr>
          <w:b/>
          <w:bCs/>
          <w:sz w:val="22"/>
          <w:szCs w:val="22"/>
        </w:rPr>
        <w:t xml:space="preserve">ngăn chặn</w:t>
      </w:r>
      <w:r>
        <w:rPr>
          <w:sz w:val="22"/>
          <w:szCs w:val="22"/>
        </w:rPr>
        <w:t xml:space="preserve">. Đây là điểm cần nói rõ: Ares không chặn được tấn công, nó chỉ báo động. Ngăn chặn là việc của RPKI/ROV, BGPsec.</w:t>
      </w:r>
    </w:p>
    <w:p>
      <w:pPr>
        <w:pStyle w:val="ListParagraph"/>
        <w:numPr>
          <w:ilvl w:val="0"/>
          <w:numId w:val="2"/>
        </w:numPr>
        <w:spacing w:after="80" w:line="300"/>
      </w:pPr>
      <w:r>
        <w:rPr>
          <w:b/>
          <w:bCs/>
          <w:color w:val="5B2C6F"/>
          <w:sz w:val="22"/>
          <w:szCs w:val="22"/>
        </w:rPr>
        <w:t xml:space="preserve">via Routing Tree</w:t>
      </w:r>
      <w:r>
        <w:rPr>
          <w:sz w:val="22"/>
          <w:szCs w:val="22"/>
        </w:rPr>
        <w:t xml:space="preserve"> — phương pháp. Cấu trúc dữ liệu cốt lõi là "cây định tuyến". Đây chính là cái mới về mặt kỹ thuật.</w:t>
      </w:r>
    </w:p>
    <w:p>
      <w:pPr>
        <w:pStyle w:val="Heading2"/>
        <w:spacing w:after="110" w:before="220"/>
      </w:pPr>
      <w:r>
        <w:rPr>
          <w:b/>
          <w:bCs/>
          <w:color w:val="1F1F1F"/>
          <w:sz w:val="25"/>
          <w:szCs w:val="25"/>
        </w:rPr>
        <w:t xml:space="preserve">Bối cảnh xuất bản</w:t>
      </w:r>
    </w:p>
    <w:p>
      <w:pPr>
        <w:spacing w:after="120" w:line="300"/>
      </w:pPr>
      <w:r>
        <w:rPr>
          <w:sz w:val="22"/>
          <w:szCs w:val="22"/>
        </w:rPr>
        <w:t xml:space="preserve">Bài được công bố tại USENIX Security Symposium 2025 — một trong bốn hội nghị hàng đầu thế giới về an ninh máy tính (cùng với IEEE S&amp;P, ACM CCS, NDSS). Việc bài được nhận ở đây cho thấy đóng góp đã qua bình duyệt nghiêm ngặt.</w:t>
      </w:r>
    </w:p>
    <w:p>
      <w:pPr>
        <w:pStyle w:val="Heading2"/>
        <w:spacing w:after="110" w:before="220"/>
      </w:pPr>
      <w:r>
        <w:rPr>
          <w:b/>
          <w:bCs/>
          <w:color w:val="1F1F1F"/>
          <w:sz w:val="25"/>
          <w:szCs w:val="25"/>
        </w:rPr>
        <w:t xml:space="preserve">Gợi ý khi thuyết trình</w:t>
      </w:r>
    </w:p>
    <w:p>
      <w:pPr>
        <w:spacing w:after="120" w:line="300"/>
      </w:pPr>
      <w:r>
        <w:rPr>
          <w:sz w:val="22"/>
          <w:szCs w:val="22"/>
        </w:rPr>
        <w:t xml:space="preserve">Slide này chỉ nên dừng khoảng 15–20 giây. Đọc tên bài, nói một câu về nhóm tác giả và hội nghị, rồi chuyển ngay. Đừng đọc hết danh sách tác giả.</w:t>
      </w:r>
    </w:p>
    <w:p>
      <w:r>
        <w:br w:type="page"/>
      </w:r>
    </w:p>
    <w:p>
      <w:pPr>
        <w:pStyle w:val="Heading1"/>
        <w:spacing w:after="160" w:before="280"/>
      </w:pPr>
      <w:r>
        <w:rPr>
          <w:b/>
          <w:bCs/>
          <w:color w:val="5B2C6F"/>
          <w:sz w:val="30"/>
          <w:szCs w:val="30"/>
        </w:rPr>
        <w:t xml:space="preserve">Slide 2 — BGP Hijacking (Đặt vấn đề)</w:t>
      </w:r>
    </w:p>
    <w:p>
      <w:pPr>
        <w:pStyle w:val="Heading2"/>
        <w:spacing w:after="110" w:before="220"/>
      </w:pPr>
      <w:r>
        <w:rPr>
          <w:b/>
          <w:bCs/>
          <w:color w:val="1F1F1F"/>
          <w:sz w:val="25"/>
          <w:szCs w:val="25"/>
        </w:rPr>
        <w:t xml:space="preserve">Nội dung trên slide</w:t>
      </w:r>
    </w:p>
    <w:p>
      <w:pPr>
        <w:pBdr>
          <w:left w:val="single" w:color="5B2C6F" w:sz="12" w:space="12"/>
        </w:pBdr>
        <w:spacing w:after="140" w:before="100" w:line="300"/>
        <w:ind w:left="400"/>
      </w:pPr>
      <w:r>
        <w:rPr>
          <w:i/>
          <w:iCs/>
          <w:color w:val="555555"/>
          <w:sz w:val="21"/>
          <w:szCs w:val="21"/>
        </w:rPr>
        <w:t xml:space="preserve">BGP Hijacking: Use forged BGP announcements to redirect Internet traffic. Threats: poses threats to routing security; causes serious loss. Hai vụ thực tế: Amazon 2022 (235.000 USD) và KLAYswap 02/2022 (1,9 triệu USD).</w:t>
      </w:r>
    </w:p>
    <w:p>
      <w:pPr>
        <w:pStyle w:val="Heading2"/>
        <w:spacing w:after="110" w:before="220"/>
      </w:pPr>
      <w:r>
        <w:rPr>
          <w:b/>
          <w:bCs/>
          <w:color w:val="1F1F1F"/>
          <w:sz w:val="25"/>
          <w:szCs w:val="25"/>
        </w:rPr>
        <w:t xml:space="preserve">Định nghĩa và bản chất vấn đề</w:t>
      </w:r>
    </w:p>
    <w:p>
      <w:pPr>
        <w:spacing w:after="120" w:line="300"/>
      </w:pPr>
      <w:r>
        <w:rPr>
          <w:sz w:val="22"/>
          <w:szCs w:val="22"/>
        </w:rPr>
        <w:t xml:space="preserve">Chiếm quyền định tuyến BGP là việc kẻ tấn công phát ra các bản tin BGP giả mạo (forged announcements) nhằm chuyển hướng lưu lượng Internet về phía mình.</w:t>
      </w:r>
    </w:p>
    <w:p>
      <w:pPr>
        <w:spacing w:after="120" w:line="300"/>
      </w:pPr>
      <w:r>
        <w:rPr>
          <w:sz w:val="22"/>
          <w:szCs w:val="22"/>
        </w:rPr>
        <w:t xml:space="preserve">Gốc rễ của vấn đề nằm ở chỗ: BGP là giao thức được thiết kế từ năm 1989, khi Internet còn là mạng của những tổ chức tin nhau. Nó hoạt động dựa trên </w:t>
      </w:r>
      <w:r>
        <w:rPr>
          <w:b/>
          <w:bCs/>
          <w:sz w:val="22"/>
          <w:szCs w:val="22"/>
        </w:rPr>
        <w:t xml:space="preserve">niềm tin tuyệt đối</w:t>
      </w:r>
      <w:r>
        <w:rPr>
          <w:sz w:val="22"/>
          <w:szCs w:val="22"/>
        </w:rPr>
        <w:t xml:space="preserve">. Khi một AS thông báo "tôi có đường đi tới prefix 1.2.3.0/24", các AS khác mặc định tin và cập nhật bảng định tuyến. Không có cơ chế mật mã bẩm sinh nào kiểm tra AS đó có thật sự sở hữu prefix ấy, hay đường đi (AS_PATH) nó khai báo có tồn tại thật hay không.</w:t>
      </w:r>
    </w:p>
    <w:p>
      <w:pPr>
        <w:pStyle w:val="Heading2"/>
        <w:spacing w:after="110" w:before="220"/>
      </w:pPr>
      <w:r>
        <w:rPr>
          <w:b/>
          <w:bCs/>
          <w:color w:val="1F1F1F"/>
          <w:sz w:val="25"/>
          <w:szCs w:val="25"/>
        </w:rPr>
        <w:t xml:space="preserve">Đọc hiểu sơ đồ bên phải</w:t>
      </w:r>
    </w:p>
    <w:p>
      <w:pPr>
        <w:pStyle w:val="ListParagraph"/>
        <w:numPr>
          <w:ilvl w:val="0"/>
          <w:numId w:val="3"/>
        </w:numPr>
        <w:spacing w:after="80" w:line="300"/>
      </w:pPr>
      <w:r>
        <w:rPr>
          <w:sz w:val="22"/>
          <w:szCs w:val="22"/>
        </w:rPr>
        <w:t xml:space="preserve">User gửi lưu lượng, đi qua Intermediate device (thiết bị/AS trung gian).</w:t>
      </w:r>
    </w:p>
    <w:p>
      <w:pPr>
        <w:pStyle w:val="ListParagraph"/>
        <w:numPr>
          <w:ilvl w:val="0"/>
          <w:numId w:val="3"/>
        </w:numPr>
        <w:spacing w:after="80" w:line="300"/>
      </w:pPr>
      <w:r>
        <w:rPr>
          <w:sz w:val="22"/>
          <w:szCs w:val="22"/>
        </w:rPr>
        <w:t xml:space="preserve">Mũi tên đen đi thẳng xuống Destination Network là đường hợp lệ — nơi gói tin đáng lẽ phải tới.</w:t>
      </w:r>
    </w:p>
    <w:p>
      <w:pPr>
        <w:pStyle w:val="ListParagraph"/>
        <w:numPr>
          <w:ilvl w:val="0"/>
          <w:numId w:val="3"/>
        </w:numPr>
        <w:spacing w:after="80" w:line="300"/>
      </w:pPr>
      <w:r>
        <w:rPr>
          <w:sz w:val="22"/>
          <w:szCs w:val="22"/>
        </w:rPr>
        <w:t xml:space="preserve">Mũi tên đỏ chéo lên Wrong Destination là đường bị chiếm quyền (hijacked route). Nó hình thành vì kẻ tấn công đã bơm forged BGP announcements (chữ màu cam) vào thiết bị trung gian, khiến thiết bị này tin rằng đường tới AS kẻ tấn công là đường "tốt hơn".</w:t>
      </w:r>
    </w:p>
    <w:p>
      <w:pPr>
        <w:spacing w:after="120" w:line="300"/>
      </w:pPr>
      <w:r>
        <w:rPr>
          <w:sz w:val="22"/>
          <w:szCs w:val="22"/>
        </w:rPr>
        <w:t xml:space="preserve">Hệ quả: lưu lượng bị hút về "Wrong Destination". Từ đó kẻ tấn công có ba lựa chọn: nghe lén (eavesdropping), sửa đổi nội dung (man-in-the-middle), hoặc đơn giản là vứt bỏ toàn bộ gói tin (blackholing — gây từ chối dịch vụ).</w:t>
      </w:r>
    </w:p>
    <w:p>
      <w:pPr>
        <w:pStyle w:val="Heading2"/>
        <w:spacing w:after="110" w:before="220"/>
      </w:pPr>
      <w:r>
        <w:rPr>
          <w:b/>
          <w:bCs/>
          <w:color w:val="1F1F1F"/>
          <w:sz w:val="25"/>
          <w:szCs w:val="25"/>
        </w:rPr>
        <w:t xml:space="preserve">Hai hậu quả được nêu</w:t>
      </w:r>
    </w:p>
    <w:p>
      <w:pPr>
        <w:pStyle w:val="ListParagraph"/>
        <w:numPr>
          <w:ilvl w:val="0"/>
          <w:numId w:val="2"/>
        </w:numPr>
        <w:spacing w:after="80" w:line="300"/>
      </w:pPr>
      <w:r>
        <w:rPr>
          <w:b/>
          <w:bCs/>
          <w:sz w:val="22"/>
          <w:szCs w:val="22"/>
        </w:rPr>
        <w:t xml:space="preserve">Đe dọa an ninh định tuyến (routing security)</w:t>
      </w:r>
      <w:r>
        <w:rPr>
          <w:sz w:val="22"/>
          <w:szCs w:val="22"/>
        </w:rPr>
        <w:t xml:space="preserve"> — phá vỡ tính toàn vẹn của hệ thống định tuyến toàn cầu. Lưu lượng đi sai đường có thể bị chặn bắt, kiểm duyệt hoặc giả mạo chứng chỉ.</w:t>
      </w:r>
    </w:p>
    <w:p>
      <w:pPr>
        <w:pStyle w:val="ListParagraph"/>
        <w:numPr>
          <w:ilvl w:val="0"/>
          <w:numId w:val="2"/>
        </w:numPr>
        <w:spacing w:after="80" w:line="300"/>
      </w:pPr>
      <w:r>
        <w:rPr>
          <w:b/>
          <w:bCs/>
          <w:sz w:val="22"/>
          <w:szCs w:val="22"/>
        </w:rPr>
        <w:t xml:space="preserve">Gây tổn thất nghiêm trọng</w:t>
      </w:r>
      <w:r>
        <w:rPr>
          <w:sz w:val="22"/>
          <w:szCs w:val="22"/>
        </w:rPr>
        <w:t xml:space="preserve"> — thiệt hại tài chính trực tiếp và gián đoạn dịch vụ.</w:t>
      </w:r>
    </w:p>
    <w:p>
      <w:pPr>
        <w:pBdr>
          <w:left w:val="single" w:color="5B2C6F" w:sz="12" w:space="12"/>
        </w:pBdr>
        <w:spacing w:after="140" w:before="100" w:line="300"/>
        <w:ind w:left="400"/>
      </w:pPr>
      <w:r>
        <w:rPr>
          <w:i/>
          <w:iCs/>
          <w:color w:val="555555"/>
          <w:sz w:val="21"/>
          <w:szCs w:val="21"/>
        </w:rPr>
        <w:t xml:space="preserve">Lưu ý ngôn ngữ: slide gốc viết "serious lost" — đúng ngữ pháp phải là "serious loss", vì đây là danh từ chỉ sự mất mát. Nếu bạn trích lại slide, nên sửa.</w:t>
      </w:r>
    </w:p>
    <w:p>
      <w:pPr>
        <w:pStyle w:val="Heading2"/>
        <w:spacing w:after="110" w:before="220"/>
      </w:pPr>
      <w:r>
        <w:rPr>
          <w:b/>
          <w:bCs/>
          <w:color w:val="1F1F1F"/>
          <w:sz w:val="25"/>
          <w:szCs w:val="25"/>
        </w:rPr>
        <w:t xml:space="preserve">Hai vụ việc thực tế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rPr>
          <w:tblHeader/>
        </w:trPr>
        <w:tc>
          <w:tcPr>
            <w:tcW w:type="dxa" w:w="1700"/>
            <w:shd w:fill="5B2C6F" w:color="auto" w:val="clear"/>
            <w:tcMar>
              <w:top w:type="dxa" w:w="60"/>
              <w:left w:type="dxa" w:w="100"/>
              <w:bottom w:type="dxa" w:w="60"/>
              <w:right w:type="dxa" w:w="100"/>
            </w:tcMar>
          </w:tcPr>
          <w:p>
            <w:r>
              <w:rPr>
                <w:b/>
                <w:bCs/>
                <w:color w:val="FFFFFF"/>
                <w:sz w:val="20"/>
                <w:szCs w:val="20"/>
              </w:rPr>
              <w:t xml:space="preserve"/>
            </w:r>
          </w:p>
        </w:tc>
        <w:tc>
          <w:tcPr>
            <w:tcW w:type="dxa" w:w="3600"/>
            <w:shd w:fill="5B2C6F" w:color="auto" w:val="clear"/>
            <w:tcMar>
              <w:top w:type="dxa" w:w="60"/>
              <w:left w:type="dxa" w:w="100"/>
              <w:bottom w:type="dxa" w:w="60"/>
              <w:right w:type="dxa" w:w="100"/>
            </w:tcMar>
          </w:tcPr>
          <w:p>
            <w:r>
              <w:rPr>
                <w:b/>
                <w:bCs/>
                <w:color w:val="FFFFFF"/>
                <w:sz w:val="20"/>
                <w:szCs w:val="20"/>
              </w:rPr>
              <w:t xml:space="preserve">Vụ Amazon (08/2022)</w:t>
            </w:r>
          </w:p>
        </w:tc>
        <w:tc>
          <w:tcPr>
            <w:tcW w:type="dxa" w:w="3700"/>
            <w:shd w:fill="5B2C6F" w:color="auto" w:val="clear"/>
            <w:tcMar>
              <w:top w:type="dxa" w:w="60"/>
              <w:left w:type="dxa" w:w="100"/>
              <w:bottom w:type="dxa" w:w="60"/>
              <w:right w:type="dxa" w:w="100"/>
            </w:tcMar>
          </w:tcPr>
          <w:p>
            <w:r>
              <w:rPr>
                <w:b/>
                <w:bCs/>
                <w:color w:val="FFFFFF"/>
                <w:sz w:val="20"/>
                <w:szCs w:val="20"/>
              </w:rPr>
              <w:t xml:space="preserve">Vụ KLAYswap (02/2022)</w:t>
            </w:r>
          </w:p>
        </w:tc>
      </w:tr>
      <w:tr>
        <w:tc>
          <w:tcPr>
            <w:tcW w:type="dxa" w:w="1700"/>
            <w:shd w:fill="FFFFFF" w:color="auto" w:val="clear"/>
            <w:tcMar>
              <w:top w:type="dxa" w:w="60"/>
              <w:left w:type="dxa" w:w="100"/>
              <w:bottom w:type="dxa" w:w="60"/>
              <w:right w:type="dxa" w:w="100"/>
            </w:tcMar>
          </w:tcPr>
          <w:p>
            <w:r>
              <w:rPr>
                <w:sz w:val="20"/>
                <w:szCs w:val="20"/>
              </w:rPr>
              <w:t xml:space="preserve">Nạn nhân</w:t>
            </w:r>
          </w:p>
        </w:tc>
        <w:tc>
          <w:tcPr>
            <w:tcW w:type="dxa" w:w="3600"/>
            <w:shd w:fill="FFFFFF" w:color="auto" w:val="clear"/>
            <w:tcMar>
              <w:top w:type="dxa" w:w="60"/>
              <w:left w:type="dxa" w:w="100"/>
              <w:bottom w:type="dxa" w:w="60"/>
              <w:right w:type="dxa" w:w="100"/>
            </w:tcMar>
          </w:tcPr>
          <w:p>
            <w:r>
              <w:rPr>
                <w:sz w:val="20"/>
                <w:szCs w:val="20"/>
              </w:rPr>
              <w:t xml:space="preserve">Amazon (AWS) và người nắm giữ tiền mã hóa</w:t>
            </w:r>
          </w:p>
        </w:tc>
        <w:tc>
          <w:tcPr>
            <w:tcW w:type="dxa" w:w="3700"/>
            <w:shd w:fill="FFFFFF" w:color="auto" w:val="clear"/>
            <w:tcMar>
              <w:top w:type="dxa" w:w="60"/>
              <w:left w:type="dxa" w:w="100"/>
              <w:bottom w:type="dxa" w:w="60"/>
              <w:right w:type="dxa" w:w="100"/>
            </w:tcMar>
          </w:tcPr>
          <w:p>
            <w:r>
              <w:rPr>
                <w:sz w:val="20"/>
                <w:szCs w:val="20"/>
              </w:rPr>
              <w:t xml:space="preserve">Nền tảng crypto Hàn Quốc KLAYswap</w:t>
            </w:r>
          </w:p>
        </w:tc>
      </w:tr>
      <w:tr>
        <w:tc>
          <w:tcPr>
            <w:tcW w:type="dxa" w:w="1700"/>
            <w:shd w:fill="F2EDF6" w:color="auto" w:val="clear"/>
            <w:tcMar>
              <w:top w:type="dxa" w:w="60"/>
              <w:left w:type="dxa" w:w="100"/>
              <w:bottom w:type="dxa" w:w="60"/>
              <w:right w:type="dxa" w:w="100"/>
            </w:tcMar>
          </w:tcPr>
          <w:p>
            <w:r>
              <w:rPr>
                <w:sz w:val="20"/>
                <w:szCs w:val="20"/>
              </w:rPr>
              <w:t xml:space="preserve">Thiệt hại</w:t>
            </w:r>
          </w:p>
        </w:tc>
        <w:tc>
          <w:tcPr>
            <w:tcW w:type="dxa" w:w="3600"/>
            <w:shd w:fill="F2EDF6" w:color="auto" w:val="clear"/>
            <w:tcMar>
              <w:top w:type="dxa" w:w="60"/>
              <w:left w:type="dxa" w:w="100"/>
              <w:bottom w:type="dxa" w:w="60"/>
              <w:right w:type="dxa" w:w="100"/>
            </w:tcMar>
          </w:tcPr>
          <w:p>
            <w:r>
              <w:rPr>
                <w:sz w:val="20"/>
                <w:szCs w:val="20"/>
              </w:rPr>
              <w:t xml:space="preserve">~235.000 USD</w:t>
            </w:r>
          </w:p>
        </w:tc>
        <w:tc>
          <w:tcPr>
            <w:tcW w:type="dxa" w:w="3700"/>
            <w:shd w:fill="F2EDF6" w:color="auto" w:val="clear"/>
            <w:tcMar>
              <w:top w:type="dxa" w:w="60"/>
              <w:left w:type="dxa" w:w="100"/>
              <w:bottom w:type="dxa" w:w="60"/>
              <w:right w:type="dxa" w:w="100"/>
            </w:tcMar>
          </w:tcPr>
          <w:p>
            <w:r>
              <w:rPr>
                <w:sz w:val="20"/>
                <w:szCs w:val="20"/>
              </w:rPr>
              <w:t xml:space="preserve">2,2 tỷ KRW (~1,9 triệu USD)</w:t>
            </w:r>
          </w:p>
        </w:tc>
      </w:tr>
      <w:tr>
        <w:tc>
          <w:tcPr>
            <w:tcW w:type="dxa" w:w="1700"/>
            <w:shd w:fill="FFFFFF" w:color="auto" w:val="clear"/>
            <w:tcMar>
              <w:top w:type="dxa" w:w="60"/>
              <w:left w:type="dxa" w:w="100"/>
              <w:bottom w:type="dxa" w:w="60"/>
              <w:right w:type="dxa" w:w="100"/>
            </w:tcMar>
          </w:tcPr>
          <w:p>
            <w:r>
              <w:rPr>
                <w:sz w:val="20"/>
                <w:szCs w:val="20"/>
              </w:rPr>
              <w:t xml:space="preserve">Kéo dài</w:t>
            </w:r>
          </w:p>
        </w:tc>
        <w:tc>
          <w:tcPr>
            <w:tcW w:type="dxa" w:w="3600"/>
            <w:shd w:fill="FFFFFF" w:color="auto" w:val="clear"/>
            <w:tcMar>
              <w:top w:type="dxa" w:w="60"/>
              <w:left w:type="dxa" w:w="100"/>
              <w:bottom w:type="dxa" w:w="60"/>
              <w:right w:type="dxa" w:w="100"/>
            </w:tcMar>
          </w:tcPr>
          <w:p>
            <w:r>
              <w:rPr>
                <w:sz w:val="20"/>
                <w:szCs w:val="20"/>
              </w:rPr>
              <w:t xml:space="preserve">3 giờ không phản ứng</w:t>
            </w:r>
          </w:p>
        </w:tc>
        <w:tc>
          <w:tcPr>
            <w:tcW w:type="dxa" w:w="3700"/>
            <w:shd w:fill="FFFFFF" w:color="auto" w:val="clear"/>
            <w:tcMar>
              <w:top w:type="dxa" w:w="60"/>
              <w:left w:type="dxa" w:w="100"/>
              <w:bottom w:type="dxa" w:w="60"/>
              <w:right w:type="dxa" w:w="100"/>
            </w:tcMar>
          </w:tcPr>
          <w:p>
            <w:r>
              <w:rPr>
                <w:sz w:val="20"/>
                <w:szCs w:val="20"/>
              </w:rPr>
              <w:t xml:space="preserve">~2 giờ</w:t>
            </w:r>
          </w:p>
        </w:tc>
      </w:tr>
      <w:tr>
        <w:tc>
          <w:tcPr>
            <w:tcW w:type="dxa" w:w="1700"/>
            <w:shd w:fill="F2EDF6" w:color="auto" w:val="clear"/>
            <w:tcMar>
              <w:top w:type="dxa" w:w="60"/>
              <w:left w:type="dxa" w:w="100"/>
              <w:bottom w:type="dxa" w:w="60"/>
              <w:right w:type="dxa" w:w="100"/>
            </w:tcMar>
          </w:tcPr>
          <w:p>
            <w:r>
              <w:rPr>
                <w:sz w:val="20"/>
                <w:szCs w:val="20"/>
              </w:rPr>
              <w:t xml:space="preserve">Điểm đáng chú ý</w:t>
            </w:r>
          </w:p>
        </w:tc>
        <w:tc>
          <w:tcPr>
            <w:tcW w:type="dxa" w:w="3600"/>
            <w:shd w:fill="F2EDF6" w:color="auto" w:val="clear"/>
            <w:tcMar>
              <w:top w:type="dxa" w:w="60"/>
              <w:left w:type="dxa" w:w="100"/>
              <w:bottom w:type="dxa" w:w="60"/>
              <w:right w:type="dxa" w:w="100"/>
            </w:tcMar>
          </w:tcPr>
          <w:p>
            <w:r>
              <w:rPr>
                <w:sz w:val="20"/>
                <w:szCs w:val="20"/>
              </w:rPr>
              <w:t xml:space="preserve">Lần thứ 2 trong 4 năm Amazon mất kiểm soát không gian IP của mình</w:t>
            </w:r>
          </w:p>
        </w:tc>
        <w:tc>
          <w:tcPr>
            <w:tcW w:type="dxa" w:w="3700"/>
            <w:shd w:fill="F2EDF6" w:color="auto" w:val="clear"/>
            <w:tcMar>
              <w:top w:type="dxa" w:w="60"/>
              <w:left w:type="dxa" w:w="100"/>
              <w:bottom w:type="dxa" w:w="60"/>
              <w:right w:type="dxa" w:w="100"/>
            </w:tcMar>
          </w:tcPr>
          <w:p>
            <w:r>
              <w:rPr>
                <w:sz w:val="20"/>
                <w:szCs w:val="20"/>
              </w:rPr>
              <w:t xml:space="preserve">Kẻ tấn công chiếm quyền định tuyến để chèn mã JavaScript độc hại vào ví người dùng</w:t>
            </w:r>
          </w:p>
        </w:tc>
      </w:tr>
    </w:tbl>
    <w:p>
      <w:pPr>
        <w:spacing w:after="100"/>
      </w:pPr>
      <w:r>
        <w:t xml:space="preserve"/>
      </w:r>
    </w:p>
    <w:p>
      <w:pPr>
        <w:pStyle w:val="Heading2"/>
        <w:spacing w:after="110" w:before="220"/>
      </w:pPr>
      <w:r>
        <w:rPr>
          <w:b/>
          <w:bCs/>
          <w:color w:val="1F1F1F"/>
          <w:sz w:val="25"/>
          <w:szCs w:val="25"/>
        </w:rPr>
        <w:t xml:space="preserve">Vì sao hai case này được chọn</w:t>
      </w:r>
    </w:p>
    <w:p>
      <w:pPr>
        <w:pStyle w:val="ListParagraph"/>
        <w:numPr>
          <w:ilvl w:val="0"/>
          <w:numId w:val="2"/>
        </w:numPr>
        <w:spacing w:after="80" w:line="300"/>
      </w:pPr>
      <w:r>
        <w:rPr>
          <w:sz w:val="22"/>
          <w:szCs w:val="22"/>
        </w:rPr>
        <w:t xml:space="preserve">Chúng chứng minh BGP hijacking </w:t>
      </w:r>
      <w:r>
        <w:rPr>
          <w:b/>
          <w:bCs/>
          <w:sz w:val="22"/>
          <w:szCs w:val="22"/>
        </w:rPr>
        <w:t xml:space="preserve">không phải nguy cơ lý thuyết</w:t>
      </w:r>
      <w:r>
        <w:rPr>
          <w:sz w:val="22"/>
          <w:szCs w:val="22"/>
        </w:rPr>
        <w:t xml:space="preserve"> — nó xảy ra với cả những tổ chức hạ tầng lớn nhất thế giới, có đội ngũ an ninh mạnh nhất.</w:t>
      </w:r>
    </w:p>
    <w:p>
      <w:pPr>
        <w:pStyle w:val="ListParagraph"/>
        <w:numPr>
          <w:ilvl w:val="0"/>
          <w:numId w:val="2"/>
        </w:numPr>
        <w:spacing w:after="80" w:line="300"/>
      </w:pPr>
      <w:r>
        <w:rPr>
          <w:sz w:val="22"/>
          <w:szCs w:val="22"/>
        </w:rPr>
        <w:t xml:space="preserve">Cụm "</w:t>
      </w:r>
      <w:r>
        <w:rPr>
          <w:b/>
          <w:bCs/>
          <w:sz w:val="22"/>
          <w:szCs w:val="22"/>
        </w:rPr>
        <w:t xml:space="preserve">3 hours of inaction</w:t>
      </w:r>
      <w:r>
        <w:rPr>
          <w:sz w:val="22"/>
          <w:szCs w:val="22"/>
        </w:rPr>
        <w:t xml:space="preserve">" là mấu chốt dẫn dắt cả bài: thiệt hại lớn không chỉ vì cuộc tấn công xảy ra, mà vì </w:t>
      </w:r>
      <w:r>
        <w:rPr>
          <w:b/>
          <w:bCs/>
          <w:sz w:val="22"/>
          <w:szCs w:val="22"/>
        </w:rPr>
        <w:t xml:space="preserve">không ai phát hiện ra kịp thời</w:t>
      </w:r>
      <w:r>
        <w:rPr>
          <w:sz w:val="22"/>
          <w:szCs w:val="22"/>
        </w:rPr>
        <w:t xml:space="preserve">. Đây chính là lý do tồn tại của các hệ thống phát hiện như Ares — nếu rút thời gian phát hiện từ hàng giờ xuống hàng phút, thiệt hại giảm đi rất nhiều.</w:t>
      </w:r>
    </w:p>
    <w:p>
      <w:pPr>
        <w:pStyle w:val="ListParagraph"/>
        <w:numPr>
          <w:ilvl w:val="0"/>
          <w:numId w:val="2"/>
        </w:numPr>
        <w:spacing w:after="80" w:line="300"/>
      </w:pPr>
      <w:r>
        <w:rPr>
          <w:sz w:val="22"/>
          <w:szCs w:val="22"/>
        </w:rPr>
        <w:t xml:space="preserve">Cả hai đều liên quan tiền mã hóa, nơi giá trị tài sản bị đánh cắp </w:t>
      </w:r>
      <w:r>
        <w:rPr>
          <w:b/>
          <w:bCs/>
          <w:sz w:val="22"/>
          <w:szCs w:val="22"/>
        </w:rPr>
        <w:t xml:space="preserve">định lượng được ngay</w:t>
      </w:r>
      <w:r>
        <w:rPr>
          <w:sz w:val="22"/>
          <w:szCs w:val="22"/>
        </w:rPr>
        <w:t xml:space="preserve"> — làm con số thuyết phục hơn nhiều so với "gián đoạn dịch vụ".</w:t>
      </w:r>
    </w:p>
    <w:p>
      <w:r>
        <w:br w:type="page"/>
      </w:r>
    </w:p>
    <w:p>
      <w:pPr>
        <w:pStyle w:val="Heading1"/>
        <w:spacing w:after="160" w:before="280"/>
      </w:pPr>
      <w:r>
        <w:rPr>
          <w:b/>
          <w:bCs/>
          <w:color w:val="5B2C6F"/>
          <w:sz w:val="30"/>
          <w:szCs w:val="30"/>
        </w:rPr>
        <w:t xml:space="preserve">Slide 3 — Path Hijacking (Thu hẹp bài toán)</w:t>
      </w:r>
    </w:p>
    <w:p>
      <w:pPr>
        <w:spacing w:after="120" w:line="300"/>
      </w:pPr>
      <w:r>
        <w:rPr>
          <w:sz w:val="22"/>
          <w:szCs w:val="22"/>
        </w:rPr>
        <w:t xml:space="preserve">Đây là slide quan trọng nhất về mặt khái niệm. Nếu người nghe không hiểu slide này, họ sẽ không hiểu đóng góp của bài. Hãy dành thời gian nhiều hơn ở đây.</w:t>
      </w:r>
    </w:p>
    <w:p>
      <w:pPr>
        <w:pStyle w:val="Heading2"/>
        <w:spacing w:after="110" w:before="220"/>
      </w:pPr>
      <w:r>
        <w:rPr>
          <w:b/>
          <w:bCs/>
          <w:color w:val="1F1F1F"/>
          <w:sz w:val="25"/>
          <w:szCs w:val="25"/>
        </w:rPr>
        <w:t xml:space="preserve">Hai họ tấn công lớn</w:t>
      </w:r>
    </w:p>
    <w:p>
      <w:pPr>
        <w:pStyle w:val="Heading3"/>
        <w:spacing w:after="90" w:before="160"/>
      </w:pPr>
      <w:r>
        <w:rPr>
          <w:b/>
          <w:bCs/>
          <w:color w:val="7D3C98"/>
          <w:sz w:val="23"/>
          <w:szCs w:val="23"/>
        </w:rPr>
        <w:t xml:space="preserve">1. Origin Hijacking — chiếm quyền nguồn gốc</w:t>
      </w:r>
    </w:p>
    <w:p>
      <w:pPr>
        <w:pStyle w:val="ListParagraph"/>
        <w:numPr>
          <w:ilvl w:val="0"/>
          <w:numId w:val="2"/>
        </w:numPr>
        <w:spacing w:after="80" w:line="300"/>
      </w:pPr>
      <w:r>
        <w:rPr>
          <w:b/>
          <w:bCs/>
          <w:sz w:val="22"/>
          <w:szCs w:val="22"/>
        </w:rPr>
        <w:t xml:space="preserve">Incorrect Origin AS</w:t>
      </w:r>
      <w:r>
        <w:rPr>
          <w:sz w:val="22"/>
          <w:szCs w:val="22"/>
        </w:rPr>
        <w:t xml:space="preserve"> — kẻ tấn công tự khai mình là chủ sở hữu prefix. AS cuối cùng trong AS_PATH (tức origin AS) là sai.</w:t>
      </w:r>
    </w:p>
    <w:p>
      <w:pPr>
        <w:pStyle w:val="ListParagraph"/>
        <w:numPr>
          <w:ilvl w:val="0"/>
          <w:numId w:val="2"/>
        </w:numPr>
        <w:spacing w:after="80" w:line="300"/>
      </w:pPr>
      <w:r>
        <w:rPr>
          <w:b/>
          <w:bCs/>
          <w:sz w:val="22"/>
          <w:szCs w:val="22"/>
        </w:rPr>
        <w:t xml:space="preserve">Well studied and could be detected</w:t>
      </w:r>
      <w:r>
        <w:rPr>
          <w:sz w:val="22"/>
          <w:szCs w:val="22"/>
        </w:rPr>
        <w:t xml:space="preserve"> — đã được nghiên cứu kỹ và có thể phát hiện được.</w:t>
      </w:r>
    </w:p>
    <w:p>
      <w:pPr>
        <w:pStyle w:val="ListParagraph"/>
        <w:numPr>
          <w:ilvl w:val="0"/>
          <w:numId w:val="2"/>
        </w:numPr>
        <w:spacing w:after="80" w:line="300"/>
      </w:pPr>
      <w:r>
        <w:rPr>
          <w:b/>
          <w:bCs/>
          <w:sz w:val="22"/>
          <w:szCs w:val="22"/>
        </w:rPr>
        <w:t xml:space="preserve">Could be prevented by ROV</w:t>
      </w:r>
      <w:r>
        <w:rPr>
          <w:sz w:val="22"/>
          <w:szCs w:val="22"/>
        </w:rPr>
        <w:t xml:space="preserve"> — có thể </w:t>
      </w:r>
      <w:r>
        <w:rPr>
          <w:b/>
          <w:bCs/>
          <w:sz w:val="22"/>
          <w:szCs w:val="22"/>
        </w:rPr>
        <w:t xml:space="preserve">ngăn chặn</w:t>
      </w:r>
      <w:r>
        <w:rPr>
          <w:sz w:val="22"/>
          <w:szCs w:val="22"/>
        </w:rPr>
        <w:t xml:space="preserve"> bằng ROV (Route Origin Validation). ROV dựa trên RPKI: chủ sở hữu prefix ký một ROA (Route Origin Authorization) tuyên bố "chỉ AS số X mới được phép làm origin cho prefix này". Router bật ROV sẽ từ chối mọi bản tin có origin AS không khớp.</w:t>
      </w:r>
    </w:p>
    <w:p>
      <w:pPr>
        <w:spacing w:after="120" w:line="300"/>
      </w:pPr>
      <w:r>
        <w:rPr>
          <w:sz w:val="22"/>
          <w:szCs w:val="22"/>
        </w:rPr>
        <w:t xml:space="preserve">Nói cách khác: bài toán này coi như đã giải quyết xong về mặt kỹ thuật. Vấn đề còn lại chỉ là tỷ lệ triển khai RPKI trên thực tế.</w:t>
      </w:r>
    </w:p>
    <w:p>
      <w:pPr>
        <w:pStyle w:val="Heading3"/>
        <w:spacing w:after="90" w:before="160"/>
      </w:pPr>
      <w:r>
        <w:rPr>
          <w:b/>
          <w:bCs/>
          <w:color w:val="7D3C98"/>
          <w:sz w:val="23"/>
          <w:szCs w:val="23"/>
        </w:rPr>
        <w:t xml:space="preserve">2. Path Hijacking — chiếm quyền đường đi</w:t>
      </w:r>
    </w:p>
    <w:p>
      <w:pPr>
        <w:pStyle w:val="ListParagraph"/>
        <w:numPr>
          <w:ilvl w:val="0"/>
          <w:numId w:val="2"/>
        </w:numPr>
        <w:spacing w:after="80" w:line="300"/>
      </w:pPr>
      <w:r>
        <w:rPr>
          <w:b/>
          <w:bCs/>
          <w:sz w:val="22"/>
          <w:szCs w:val="22"/>
        </w:rPr>
        <w:t xml:space="preserve">Correct Origin AS but forged AS paths</w:t>
      </w:r>
      <w:r>
        <w:rPr>
          <w:sz w:val="22"/>
          <w:szCs w:val="22"/>
        </w:rPr>
        <w:t xml:space="preserve"> — origin AS </w:t>
      </w:r>
      <w:r>
        <w:rPr>
          <w:b/>
          <w:bCs/>
          <w:sz w:val="22"/>
          <w:szCs w:val="22"/>
        </w:rPr>
        <w:t xml:space="preserve">đúng</w:t>
      </w:r>
      <w:r>
        <w:rPr>
          <w:sz w:val="22"/>
          <w:szCs w:val="22"/>
        </w:rPr>
        <w:t xml:space="preserve">, nhưng phần đường đi phía trước bị bịa đặt.</w:t>
      </w:r>
    </w:p>
    <w:p>
      <w:pPr>
        <w:pStyle w:val="ListParagraph"/>
        <w:numPr>
          <w:ilvl w:val="0"/>
          <w:numId w:val="2"/>
        </w:numPr>
        <w:spacing w:after="80" w:line="300"/>
      </w:pPr>
      <w:r>
        <w:rPr>
          <w:b/>
          <w:bCs/>
          <w:sz w:val="22"/>
          <w:szCs w:val="22"/>
        </w:rPr>
        <w:t xml:space="preserve">Capable of bypassing ROV</w:t>
      </w:r>
      <w:r>
        <w:rPr>
          <w:sz w:val="22"/>
          <w:szCs w:val="22"/>
        </w:rPr>
        <w:t xml:space="preserve"> — đây là điểm chí tử. Vì origin AS đúng, ROV kiểm tra thấy hợp lệ và cho qua. RPKI hoàn toàn vô dụng trước loại tấn công này.</w:t>
      </w:r>
    </w:p>
    <w:p>
      <w:pPr>
        <w:spacing w:after="120" w:line="300"/>
      </w:pPr>
      <w:r>
        <w:rPr>
          <w:sz w:val="22"/>
          <w:szCs w:val="22"/>
        </w:rPr>
        <w:t xml:space="preserve">Hãy hình dung bằng một phép so sánh: ROV giống như nhân viên kiểm tra </w:t>
      </w:r>
      <w:r>
        <w:rPr>
          <w:b/>
          <w:bCs/>
          <w:sz w:val="22"/>
          <w:szCs w:val="22"/>
        </w:rPr>
        <w:t xml:space="preserve">điểm xuất phát</w:t>
      </w:r>
      <w:r>
        <w:rPr>
          <w:sz w:val="22"/>
          <w:szCs w:val="22"/>
        </w:rPr>
        <w:t xml:space="preserve"> ghi trên vé xe. Path hijacking là kẻ gian giữ nguyên điểm xuất phát thật nhưng bịa ra lộ trình trung gian — nhân viên soát vé không có cách nào biết.</w:t>
      </w:r>
    </w:p>
    <w:p>
      <w:pPr>
        <w:pStyle w:val="Heading2"/>
        <w:spacing w:after="110" w:before="220"/>
      </w:pPr>
      <w:r>
        <w:rPr>
          <w:b/>
          <w:bCs/>
          <w:color w:val="1F1F1F"/>
          <w:sz w:val="25"/>
          <w:szCs w:val="25"/>
        </w:rPr>
        <w:t xml:space="preserve">Hai biến thể của path hijacking</w:t>
      </w:r>
    </w:p>
    <w:p>
      <w:pPr>
        <w:pStyle w:val="Heading3"/>
        <w:spacing w:after="90" w:before="160"/>
      </w:pPr>
      <w:r>
        <w:rPr>
          <w:b/>
          <w:bCs/>
          <w:color w:val="7D3C98"/>
          <w:sz w:val="23"/>
          <w:szCs w:val="23"/>
        </w:rPr>
        <w:t xml:space="preserve">Type-N hijacking (N ≥ 1)</w:t>
      </w:r>
    </w:p>
    <w:p>
      <w:pPr>
        <w:spacing w:after="120" w:line="300"/>
      </w:pPr>
      <w:r>
        <w:rPr>
          <w:sz w:val="22"/>
          <w:szCs w:val="22"/>
        </w:rPr>
        <w:t xml:space="preserve">Kẻ tấn công dùng một AS_PATH giả có độ dài N để chiếm quyền nạn nhân. Con số N cho biết kẻ tấn công cách nạn nhân bao nhiêu chặng trong đường đi mà nó bịa ra. Type-1 là trường hợp phổ biến nhất: kẻ tấn công tuyên bố mình kết nối trực tiếp với nạn nhân.</w:t>
      </w:r>
    </w:p>
    <w:p>
      <w:pPr>
        <w:spacing w:after="120" w:line="300"/>
      </w:pPr>
      <w:r>
        <w:rPr>
          <w:b/>
          <w:bCs/>
          <w:sz w:val="22"/>
          <w:szCs w:val="22"/>
        </w:rPr>
        <w:t xml:space="preserve">Đọc hình Type-1 Hijacking (phía trên):</w:t>
      </w:r>
    </w:p>
    <w:p>
      <w:pPr>
        <w:pStyle w:val="ListParagraph"/>
        <w:numPr>
          <w:ilvl w:val="0"/>
          <w:numId w:val="4"/>
        </w:numPr>
        <w:spacing w:after="80" w:line="300"/>
      </w:pPr>
      <w:r>
        <w:rPr>
          <w:sz w:val="22"/>
          <w:szCs w:val="22"/>
        </w:rPr>
        <w:t xml:space="preserve">AS V là nạn nhân, đồng thời là origin AS thật của prefix.</w:t>
      </w:r>
    </w:p>
    <w:p>
      <w:pPr>
        <w:pStyle w:val="ListParagraph"/>
        <w:numPr>
          <w:ilvl w:val="0"/>
          <w:numId w:val="4"/>
        </w:numPr>
        <w:spacing w:after="80" w:line="300"/>
      </w:pPr>
      <w:r>
        <w:rPr>
          <w:sz w:val="22"/>
          <w:szCs w:val="22"/>
        </w:rPr>
        <w:t xml:space="preserve">Đường hợp lệ (mũi tên xanh lá): AS V thông báo "Path: V" cho AS C; AS C thông báo "Path: C V" lên AS B.</w:t>
      </w:r>
    </w:p>
    <w:p>
      <w:pPr>
        <w:pStyle w:val="ListParagraph"/>
        <w:numPr>
          <w:ilvl w:val="0"/>
          <w:numId w:val="4"/>
        </w:numPr>
        <w:spacing w:after="80" w:line="300"/>
      </w:pPr>
      <w:r>
        <w:rPr>
          <w:sz w:val="22"/>
          <w:szCs w:val="22"/>
        </w:rPr>
        <w:t xml:space="preserve">AS H bịa ra một liên kết không tồn tại tới AS V — đó là đường nét đứt đỏ ghi "Forged Link".</w:t>
      </w:r>
    </w:p>
    <w:p>
      <w:pPr>
        <w:pStyle w:val="ListParagraph"/>
        <w:numPr>
          <w:ilvl w:val="0"/>
          <w:numId w:val="4"/>
        </w:numPr>
        <w:spacing w:after="80" w:line="300"/>
      </w:pPr>
      <w:r>
        <w:rPr>
          <w:sz w:val="22"/>
          <w:szCs w:val="22"/>
        </w:rPr>
        <w:t xml:space="preserve">Dựa trên liên kết giả đó, AS H thông báo "Path: H V" cho AS D — nghĩa là "tôi nối thẳng tới V".</w:t>
      </w:r>
    </w:p>
    <w:p>
      <w:pPr>
        <w:pStyle w:val="ListParagraph"/>
        <w:numPr>
          <w:ilvl w:val="0"/>
          <w:numId w:val="4"/>
        </w:numPr>
        <w:spacing w:after="80" w:line="300"/>
      </w:pPr>
      <w:r>
        <w:rPr>
          <w:sz w:val="22"/>
          <w:szCs w:val="22"/>
        </w:rPr>
        <w:t xml:space="preserve">AS D tin, thông báo tiếp "Path: D H V" lên AS A.</w:t>
      </w:r>
    </w:p>
    <w:p>
      <w:pPr>
        <w:pStyle w:val="ListParagraph"/>
        <w:numPr>
          <w:ilvl w:val="0"/>
          <w:numId w:val="4"/>
        </w:numPr>
        <w:spacing w:after="80" w:line="300"/>
      </w:pPr>
      <w:r>
        <w:rPr>
          <w:sz w:val="22"/>
          <w:szCs w:val="22"/>
        </w:rPr>
        <w:t xml:space="preserve">Kết quả: lưu lượng từ AS A và AS D chảy qua AS H thay vì đi đường thật qua AS C. Origin AS vẫn là V nên ROV không phát hiện.</w:t>
      </w:r>
    </w:p>
    <w:p>
      <w:pPr>
        <w:spacing w:after="120" w:line="300"/>
      </w:pPr>
      <w:r>
        <w:rPr>
          <w:sz w:val="22"/>
          <w:szCs w:val="22"/>
        </w:rPr>
        <w:t xml:space="preserve">Chú thích P2C và P2P ở góc phải là hai loại quan hệ thương mại giữa các AS: P2C (provider-to-customer, nhà cung cấp tới khách hàng) và P2P (peer-to-peer, ngang hàng). Hai loại quan hệ này quyết định AS nào được phép quảng bá đường đi cho AS nào — sẽ quay lại ở Heuristic IV, slide 8.</w:t>
      </w:r>
    </w:p>
    <w:p>
      <w:pPr>
        <w:pStyle w:val="Heading3"/>
        <w:spacing w:after="90" w:before="160"/>
      </w:pPr>
      <w:r>
        <w:rPr>
          <w:b/>
          <w:bCs/>
          <w:color w:val="7D3C98"/>
          <w:sz w:val="23"/>
          <w:szCs w:val="23"/>
        </w:rPr>
        <w:t xml:space="preserve">Type-U hijacking (Defcon hijacking)</w:t>
      </w:r>
    </w:p>
    <w:p>
      <w:pPr>
        <w:spacing w:after="120" w:line="300"/>
      </w:pPr>
      <w:r>
        <w:rPr>
          <w:b/>
          <w:bCs/>
          <w:sz w:val="22"/>
          <w:szCs w:val="22"/>
        </w:rPr>
        <w:t xml:space="preserve">Hijacker prepends a real path to the victim</w:t>
      </w:r>
      <w:r>
        <w:rPr>
          <w:sz w:val="22"/>
          <w:szCs w:val="22"/>
        </w:rPr>
        <w:t xml:space="preserve"> — kẻ tấn công gắn ASN của mình vào đầu một đường đi </w:t>
      </w:r>
      <w:r>
        <w:rPr>
          <w:b/>
          <w:bCs/>
          <w:sz w:val="22"/>
          <w:szCs w:val="22"/>
        </w:rPr>
        <w:t xml:space="preserve">có thật</w:t>
      </w:r>
      <w:r>
        <w:rPr>
          <w:sz w:val="22"/>
          <w:szCs w:val="22"/>
        </w:rPr>
        <w:t xml:space="preserve"> dẫn tới nạn nhân.</w:t>
      </w:r>
    </w:p>
    <w:p>
      <w:pPr>
        <w:spacing w:after="120" w:line="300"/>
      </w:pPr>
      <w:r>
        <w:rPr>
          <w:sz w:val="22"/>
          <w:szCs w:val="22"/>
        </w:rPr>
        <w:t xml:space="preserve">Đây là loại tấn công nguy hiểm nhất và là lý do bài báo này tồn tại. Tên "Defcon hijacking" bắt nguồn từ hội nghị Defcon 2008, nơi Anton Kapela và Alex Pilosov trình diễn công khai kỹ thuật này.</w:t>
      </w:r>
    </w:p>
    <w:p>
      <w:pPr>
        <w:spacing w:after="120" w:line="300"/>
      </w:pPr>
      <w:r>
        <w:rPr>
          <w:b/>
          <w:bCs/>
          <w:sz w:val="22"/>
          <w:szCs w:val="22"/>
        </w:rPr>
        <w:t xml:space="preserve">Đọc hình Type-U Hijacking (phía dưới):</w:t>
      </w:r>
    </w:p>
    <w:p>
      <w:pPr>
        <w:pStyle w:val="ListParagraph"/>
        <w:numPr>
          <w:ilvl w:val="0"/>
          <w:numId w:val="5"/>
        </w:numPr>
        <w:spacing w:after="80" w:line="300"/>
      </w:pPr>
      <w:r>
        <w:rPr>
          <w:sz w:val="22"/>
          <w:szCs w:val="22"/>
        </w:rPr>
        <w:t xml:space="preserve">AS V là nạn nhân; lần này có thêm AS E nằm giữa AS V và AS H.</w:t>
      </w:r>
    </w:p>
    <w:p>
      <w:pPr>
        <w:pStyle w:val="ListParagraph"/>
        <w:numPr>
          <w:ilvl w:val="0"/>
          <w:numId w:val="5"/>
        </w:numPr>
        <w:spacing w:after="80" w:line="300"/>
      </w:pPr>
      <w:r>
        <w:rPr>
          <w:sz w:val="22"/>
          <w:szCs w:val="22"/>
        </w:rPr>
        <w:t xml:space="preserve">AS H học được một đường đi thật: "E V" (qua AS E tới AS V). Liên kết H–E và E–V đều tồn tại thật.</w:t>
      </w:r>
    </w:p>
    <w:p>
      <w:pPr>
        <w:pStyle w:val="ListParagraph"/>
        <w:numPr>
          <w:ilvl w:val="0"/>
          <w:numId w:val="5"/>
        </w:numPr>
        <w:spacing w:after="80" w:line="300"/>
      </w:pPr>
      <w:r>
        <w:rPr>
          <w:sz w:val="22"/>
          <w:szCs w:val="22"/>
        </w:rPr>
        <w:t xml:space="preserve">AS H gắn thêm chính mình vào đầu: thông báo "Path: H E V" cho AS D.</w:t>
      </w:r>
    </w:p>
    <w:p>
      <w:pPr>
        <w:pStyle w:val="ListParagraph"/>
        <w:numPr>
          <w:ilvl w:val="0"/>
          <w:numId w:val="5"/>
        </w:numPr>
        <w:spacing w:after="80" w:line="300"/>
      </w:pPr>
      <w:r>
        <w:rPr>
          <w:sz w:val="22"/>
          <w:szCs w:val="22"/>
        </w:rPr>
        <w:t xml:space="preserve">AS D thông báo tiếp "Path: D H E V" lên AS A.</w:t>
      </w:r>
    </w:p>
    <w:p>
      <w:pPr>
        <w:pStyle w:val="ListParagraph"/>
        <w:numPr>
          <w:ilvl w:val="0"/>
          <w:numId w:val="5"/>
        </w:numPr>
        <w:spacing w:after="80" w:line="300"/>
      </w:pPr>
      <w:r>
        <w:rPr>
          <w:sz w:val="22"/>
          <w:szCs w:val="22"/>
        </w:rPr>
        <w:t xml:space="preserve">Kết quả: mọi liên kết trong đường đi đều có thật, không có liên kết bịa nào cả.</w:t>
      </w:r>
    </w:p>
    <w:p>
      <w:pPr>
        <w:spacing w:after="120" w:line="300"/>
      </w:pPr>
      <w:r>
        <w:rPr>
          <w:b/>
          <w:bCs/>
          <w:sz w:val="22"/>
          <w:szCs w:val="22"/>
        </w:rPr>
        <w:t xml:space="preserve">Vì sao đây là ác mộng cho các hệ thống phát hiện cũ? </w:t>
      </w:r>
      <w:r>
        <w:rPr>
          <w:sz w:val="22"/>
          <w:szCs w:val="22"/>
        </w:rPr>
        <w:t xml:space="preserve">Hầu hết các phương pháp trước đây hoạt động bằng cách tìm </w:t>
      </w:r>
      <w:r>
        <w:rPr>
          <w:b/>
          <w:bCs/>
          <w:sz w:val="22"/>
          <w:szCs w:val="22"/>
        </w:rPr>
        <w:t xml:space="preserve">liên kết AS lạ</w:t>
      </w:r>
      <w:r>
        <w:rPr>
          <w:sz w:val="22"/>
          <w:szCs w:val="22"/>
        </w:rPr>
        <w:t xml:space="preserve"> (AS link chưa từng thấy) hoặc </w:t>
      </w:r>
      <w:r>
        <w:rPr>
          <w:b/>
          <w:bCs/>
          <w:sz w:val="22"/>
          <w:szCs w:val="22"/>
        </w:rPr>
        <w:t xml:space="preserve">vi phạm quan hệ thương mại</w:t>
      </w:r>
      <w:r>
        <w:rPr>
          <w:sz w:val="22"/>
          <w:szCs w:val="22"/>
        </w:rPr>
        <w:t xml:space="preserve">. Với Defcon hijacking, mọi liên kết đều hợp lệ và đều đã từng xuất hiện trong lịch sử, nên không có tín hiệu bất thường nào ở mức liên kết. Chỉ có </w:t>
      </w:r>
      <w:r>
        <w:rPr>
          <w:b/>
          <w:bCs/>
          <w:sz w:val="22"/>
          <w:szCs w:val="22"/>
        </w:rPr>
        <w:t xml:space="preserve">hình dạng tổng thể của luồng lưu lượng</w:t>
      </w:r>
      <w:r>
        <w:rPr>
          <w:sz w:val="22"/>
          <w:szCs w:val="22"/>
        </w:rPr>
        <w:t xml:space="preserve"> là thay đổi — và đó chính xác là thứ mà "cây định tuyến" của Ares nắm bắt được.</w:t>
      </w:r>
    </w:p>
    <w:p>
      <w:pPr>
        <w:pStyle w:val="Heading2"/>
        <w:spacing w:after="110" w:before="220"/>
      </w:pPr>
      <w:r>
        <w:rPr>
          <w:b/>
          <w:bCs/>
          <w:color w:val="1F1F1F"/>
          <w:sz w:val="25"/>
          <w:szCs w:val="25"/>
        </w:rPr>
        <w:t xml:space="preserve">Câu kết luận của slide</w:t>
      </w:r>
    </w:p>
    <w:p>
      <w:pPr>
        <w:pBdr>
          <w:left w:val="single" w:color="5B2C6F" w:sz="12" w:space="12"/>
        </w:pBdr>
        <w:spacing w:after="140" w:before="100" w:line="300"/>
        <w:ind w:left="400"/>
      </w:pPr>
      <w:r>
        <w:rPr>
          <w:i/>
          <w:iCs/>
          <w:color w:val="555555"/>
          <w:sz w:val="21"/>
          <w:szCs w:val="21"/>
        </w:rPr>
        <w:t xml:space="preserve">Existing Hijack detection methods are not effective against Path hijacking, especially Defcon hijacking.</w:t>
      </w:r>
    </w:p>
    <w:p>
      <w:pPr>
        <w:spacing w:after="120" w:line="300"/>
      </w:pPr>
      <w:r>
        <w:rPr>
          <w:sz w:val="22"/>
          <w:szCs w:val="22"/>
        </w:rPr>
        <w:t xml:space="preserve">Đây là "research gap" — khoảng trống nghiên cứu. Câu này chính là lời biện minh cho sự tồn tại của Ares. Khi thuyết trình, hãy nhấn mạnh câu này rồi ngừng một nhịp trước khi chuyển sang slide 4.</w:t>
      </w:r>
    </w:p>
    <w:p>
      <w:r>
        <w:br w:type="page"/>
      </w:r>
    </w:p>
    <w:p>
      <w:pPr>
        <w:pStyle w:val="Heading1"/>
        <w:spacing w:after="160" w:before="280"/>
      </w:pPr>
      <w:r>
        <w:rPr>
          <w:b/>
          <w:bCs/>
          <w:color w:val="5B2C6F"/>
          <w:sz w:val="30"/>
          <w:szCs w:val="30"/>
        </w:rPr>
        <w:t xml:space="preserve">Slide 4 — What We Do (Ý tưởng cốt lõi)</w:t>
      </w:r>
    </w:p>
    <w:p>
      <w:pPr>
        <w:pStyle w:val="Heading2"/>
        <w:spacing w:after="110" w:before="220"/>
      </w:pPr>
      <w:r>
        <w:rPr>
          <w:b/>
          <w:bCs/>
          <w:color w:val="1F1F1F"/>
          <w:sz w:val="25"/>
          <w:szCs w:val="25"/>
        </w:rPr>
        <w:t xml:space="preserve">Quan sát then chốt</w:t>
      </w:r>
    </w:p>
    <w:p>
      <w:pPr>
        <w:pBdr>
          <w:left w:val="single" w:color="5B2C6F" w:sz="12" w:space="12"/>
        </w:pBdr>
        <w:spacing w:after="140" w:before="100" w:line="300"/>
        <w:ind w:left="400"/>
      </w:pPr>
      <w:r>
        <w:rPr>
          <w:i/>
          <w:iCs/>
          <w:color w:val="555555"/>
          <w:sz w:val="21"/>
          <w:szCs w:val="21"/>
        </w:rPr>
        <w:t xml:space="preserve">Key Observation: Hijacking triggers the creation of a new routing tree.</w:t>
      </w:r>
    </w:p>
    <w:p>
      <w:pPr>
        <w:spacing w:after="120" w:line="300"/>
      </w:pPr>
      <w:r>
        <w:rPr>
          <w:sz w:val="22"/>
          <w:szCs w:val="22"/>
        </w:rPr>
        <w:t xml:space="preserve">Trước hết phải hiểu "routing tree" — cây định tuyến — là gì. Chú thích dưới hình đã định nghĩa:</w:t>
      </w:r>
    </w:p>
    <w:p>
      <w:pPr>
        <w:pBdr>
          <w:left w:val="single" w:color="5B2C6F" w:sz="12" w:space="12"/>
        </w:pBdr>
        <w:spacing w:after="140" w:before="100" w:line="300"/>
        <w:ind w:left="400"/>
      </w:pPr>
      <w:r>
        <w:rPr>
          <w:i/>
          <w:iCs/>
          <w:color w:val="555555"/>
          <w:sz w:val="21"/>
          <w:szCs w:val="21"/>
        </w:rPr>
        <w:t xml:space="preserve">A Prefix's Routing Tree consists of best paths to this prefix observed by VPs, which changes when hijacking occurs.</w:t>
      </w:r>
    </w:p>
    <w:p>
      <w:pPr>
        <w:pStyle w:val="Heading2"/>
        <w:spacing w:after="110" w:before="220"/>
      </w:pPr>
      <w:r>
        <w:rPr>
          <w:b/>
          <w:bCs/>
          <w:color w:val="1F1F1F"/>
          <w:sz w:val="25"/>
          <w:szCs w:val="25"/>
        </w:rPr>
        <w:t xml:space="preserve">Cây định tuyến là gì?</w:t>
      </w:r>
    </w:p>
    <w:p>
      <w:pPr>
        <w:spacing w:after="120" w:line="300"/>
      </w:pPr>
      <w:r>
        <w:rPr>
          <w:sz w:val="22"/>
          <w:szCs w:val="22"/>
        </w:rPr>
        <w:t xml:space="preserve">VP viết tắt của Vantage Point — điểm quan sát. Đó là các router thật đang chia sẻ bảng định tuyến của mình cho các dự án thu thập dữ liệu công khai như RIPE RIS hay RouteViews. Hiện có hàng trăm VP rải khắp thế giới.</w:t>
      </w:r>
    </w:p>
    <w:p>
      <w:pPr>
        <w:spacing w:after="120" w:line="300"/>
      </w:pPr>
      <w:r>
        <w:rPr>
          <w:sz w:val="22"/>
          <w:szCs w:val="22"/>
        </w:rPr>
        <w:t xml:space="preserve">Với một prefix cụ thể, mỗi VP đều có một "đường đi tốt nhất" (best path) tới prefix đó. Gom tất cả các đường đi tốt nhất này lại, chúng chụm về cùng một điểm — chính là origin AS. Kết quả là một cấu trúc hình cây:</w:t>
      </w:r>
    </w:p>
    <w:p>
      <w:pPr>
        <w:pStyle w:val="ListParagraph"/>
        <w:numPr>
          <w:ilvl w:val="0"/>
          <w:numId w:val="2"/>
        </w:numPr>
        <w:spacing w:after="80" w:line="300"/>
      </w:pPr>
      <w:r>
        <w:rPr>
          <w:sz w:val="22"/>
          <w:szCs w:val="22"/>
        </w:rPr>
        <w:t xml:space="preserve">Gốc của cây (root) là </w:t>
      </w:r>
      <w:r>
        <w:rPr>
          <w:b/>
          <w:bCs/>
          <w:sz w:val="22"/>
          <w:szCs w:val="22"/>
        </w:rPr>
        <w:t xml:space="preserve">origin AS</w:t>
      </w:r>
      <w:r>
        <w:rPr>
          <w:sz w:val="22"/>
          <w:szCs w:val="22"/>
        </w:rPr>
        <w:t xml:space="preserve"> — nơi mọi đường đi đều dẫn về.</w:t>
      </w:r>
    </w:p>
    <w:p>
      <w:pPr>
        <w:pStyle w:val="ListParagraph"/>
        <w:numPr>
          <w:ilvl w:val="0"/>
          <w:numId w:val="2"/>
        </w:numPr>
        <w:spacing w:after="80" w:line="300"/>
      </w:pPr>
      <w:r>
        <w:rPr>
          <w:sz w:val="22"/>
          <w:szCs w:val="22"/>
        </w:rPr>
        <w:t xml:space="preserve">Mỗi nút (node) là một </w:t>
      </w:r>
      <w:r>
        <w:rPr>
          <w:b/>
          <w:bCs/>
          <w:sz w:val="22"/>
          <w:szCs w:val="22"/>
        </w:rPr>
        <w:t xml:space="preserve">AS</w:t>
      </w:r>
      <w:r>
        <w:rPr>
          <w:sz w:val="22"/>
          <w:szCs w:val="22"/>
        </w:rPr>
        <w:t xml:space="preserve">.</w:t>
      </w:r>
    </w:p>
    <w:p>
      <w:pPr>
        <w:pStyle w:val="ListParagraph"/>
        <w:numPr>
          <w:ilvl w:val="0"/>
          <w:numId w:val="2"/>
        </w:numPr>
        <w:spacing w:after="80" w:line="300"/>
      </w:pPr>
      <w:r>
        <w:rPr>
          <w:sz w:val="22"/>
          <w:szCs w:val="22"/>
        </w:rPr>
        <w:t xml:space="preserve">Mỗi cạnh (edge) là một </w:t>
      </w:r>
      <w:r>
        <w:rPr>
          <w:b/>
          <w:bCs/>
          <w:sz w:val="22"/>
          <w:szCs w:val="22"/>
        </w:rPr>
        <w:t xml:space="preserve">liên kết AS-to-AS</w:t>
      </w:r>
      <w:r>
        <w:rPr>
          <w:sz w:val="22"/>
          <w:szCs w:val="22"/>
        </w:rPr>
        <w:t xml:space="preserve"> đang được dùng để chuyển lưu lượng tới prefix đó.</w:t>
      </w:r>
    </w:p>
    <w:p>
      <w:pPr>
        <w:pStyle w:val="ListParagraph"/>
        <w:numPr>
          <w:ilvl w:val="0"/>
          <w:numId w:val="2"/>
        </w:numPr>
        <w:spacing w:after="80" w:line="300"/>
      </w:pPr>
      <w:r>
        <w:rPr>
          <w:sz w:val="22"/>
          <w:szCs w:val="22"/>
        </w:rPr>
        <w:t xml:space="preserve">Các lá (leaf) chính là các </w:t>
      </w:r>
      <w:r>
        <w:rPr>
          <w:b/>
          <w:bCs/>
          <w:sz w:val="22"/>
          <w:szCs w:val="22"/>
        </w:rPr>
        <w:t xml:space="preserve">VP</w:t>
      </w:r>
      <w:r>
        <w:rPr>
          <w:sz w:val="22"/>
          <w:szCs w:val="22"/>
        </w:rPr>
        <w:t xml:space="preserve">.</w:t>
      </w:r>
    </w:p>
    <w:p>
      <w:pPr>
        <w:spacing w:after="120" w:line="300"/>
      </w:pPr>
      <w:r>
        <w:rPr>
          <w:sz w:val="22"/>
          <w:szCs w:val="22"/>
        </w:rPr>
        <w:t xml:space="preserve">Có thể ví cây định tuyến như </w:t>
      </w:r>
      <w:r>
        <w:rPr>
          <w:b/>
          <w:bCs/>
          <w:sz w:val="22"/>
          <w:szCs w:val="22"/>
        </w:rPr>
        <w:t xml:space="preserve">bản đồ mọi con đường dẫn về một thành phố</w:t>
      </w:r>
      <w:r>
        <w:rPr>
          <w:sz w:val="22"/>
          <w:szCs w:val="22"/>
        </w:rPr>
        <w:t xml:space="preserve">. Bình thường bản đồ này rất ổn định — đường sá không tự nhiên mọc thêm. Khi có kẻ mở một "con đường ma" và cắm biển chỉ dẫn giả, bản đồ đột nhiên có thêm nhánh mới lạ.</w:t>
      </w:r>
    </w:p>
    <w:p>
      <w:pPr>
        <w:pStyle w:val="Heading2"/>
        <w:spacing w:after="110" w:before="220"/>
      </w:pPr>
      <w:r>
        <w:rPr>
          <w:b/>
          <w:bCs/>
          <w:color w:val="1F1F1F"/>
          <w:sz w:val="25"/>
          <w:szCs w:val="25"/>
        </w:rPr>
        <w:t xml:space="preserve">Ý tưởng cơ bản</w:t>
      </w:r>
    </w:p>
    <w:p>
      <w:pPr>
        <w:pBdr>
          <w:left w:val="single" w:color="5B2C6F" w:sz="12" w:space="12"/>
        </w:pBdr>
        <w:spacing w:after="140" w:before="100" w:line="300"/>
        <w:ind w:left="400"/>
      </w:pPr>
      <w:r>
        <w:rPr>
          <w:i/>
          <w:iCs/>
          <w:color w:val="555555"/>
          <w:sz w:val="21"/>
          <w:szCs w:val="21"/>
        </w:rPr>
        <w:t xml:space="preserve">Basic Idea: Detect path hijacking by monitoring newly emerged routing tree and compare it with existing ones in the same origin AS.</w:t>
      </w:r>
    </w:p>
    <w:p>
      <w:pPr>
        <w:spacing w:after="120" w:line="300"/>
      </w:pPr>
      <w:r>
        <w:rPr>
          <w:sz w:val="22"/>
          <w:szCs w:val="22"/>
        </w:rPr>
        <w:t xml:space="preserve">Điểm tinh tế nằm ở cụm "in the same origin AS". Ares không so sánh cây của prefix này với cây của prefix bất kỳ khác, mà so sánh với các cây của những prefix cùng thuộc một AS gốc. Lý do: các prefix của cùng một AS thường được quảng bá theo cùng một chính sách định tuyến, nên các cây của chúng thường có hình dạng gần giống nhau. Đây là một "nhóm đối chứng" tự nhiên và rất chặt chẽ.</w:t>
      </w:r>
    </w:p>
    <w:p>
      <w:pPr>
        <w:pStyle w:val="Heading2"/>
        <w:spacing w:after="110" w:before="220"/>
      </w:pPr>
      <w:r>
        <w:rPr>
          <w:b/>
          <w:bCs/>
          <w:color w:val="1F1F1F"/>
          <w:sz w:val="25"/>
          <w:szCs w:val="25"/>
        </w:rPr>
        <w:t xml:space="preserve">Đọc hình minh họa</w:t>
      </w:r>
    </w:p>
    <w:p>
      <w:pPr>
        <w:spacing w:after="120" w:line="300"/>
      </w:pPr>
      <w:r>
        <w:rPr>
          <w:sz w:val="22"/>
          <w:szCs w:val="22"/>
        </w:rPr>
        <w:t xml:space="preserve">Hình gồm hai khung:</w:t>
      </w:r>
    </w:p>
    <w:p>
      <w:pPr>
        <w:pStyle w:val="ListParagraph"/>
        <w:numPr>
          <w:ilvl w:val="0"/>
          <w:numId w:val="2"/>
        </w:numPr>
        <w:spacing w:after="80" w:line="300"/>
      </w:pPr>
      <w:r>
        <w:rPr>
          <w:b/>
          <w:bCs/>
          <w:sz w:val="22"/>
          <w:szCs w:val="22"/>
        </w:rPr>
        <w:t xml:space="preserve">Khung Normal (trái): </w:t>
      </w:r>
      <w:r>
        <w:rPr>
          <w:sz w:val="22"/>
          <w:szCs w:val="22"/>
        </w:rPr>
        <w:t xml:space="preserve">hai prefix 10.0.0.0/24 và 10.0.1.0/24 của cùng một AS gốc (nút số 1) có cây định tuyến gần như giống hệt nhau — cùng các nút 1–10, cùng cấu trúc phân nhánh. Đây là trạng thái bình thường.</w:t>
      </w:r>
    </w:p>
    <w:p>
      <w:pPr>
        <w:pStyle w:val="ListParagraph"/>
        <w:numPr>
          <w:ilvl w:val="0"/>
          <w:numId w:val="2"/>
        </w:numPr>
        <w:spacing w:after="80" w:line="300"/>
      </w:pPr>
      <w:r>
        <w:rPr>
          <w:b/>
          <w:bCs/>
          <w:sz w:val="22"/>
          <w:szCs w:val="22"/>
        </w:rPr>
        <w:t xml:space="preserve">Khung Hijacking (phải): </w:t>
      </w:r>
      <w:r>
        <w:rPr>
          <w:sz w:val="22"/>
          <w:szCs w:val="22"/>
        </w:rPr>
        <w:t xml:space="preserve">cây của 10.0.0.0/24 vẫn nguyên vẹn, nhưng cây của 10.0.1.0/24 mọc thêm hai nút mới là 11 và 12, với nút 11 gắn thẳng vào gốc. Mũi tên đỏ chỉ rõ nút 11 là Hijacker. Sự lệch hình dạng giữa hai cây cùng một origin AS chính là tín hiệu báo động.</w:t>
      </w:r>
    </w:p>
    <w:p>
      <w:pPr>
        <w:pStyle w:val="Heading2"/>
        <w:spacing w:after="110" w:before="220"/>
      </w:pPr>
      <w:r>
        <w:rPr>
          <w:b/>
          <w:bCs/>
          <w:color w:val="1F1F1F"/>
          <w:sz w:val="25"/>
          <w:szCs w:val="25"/>
        </w:rPr>
        <w:t xml:space="preserve">Hai phần còn lại của slide</w:t>
      </w:r>
    </w:p>
    <w:p>
      <w:pPr>
        <w:pStyle w:val="Heading3"/>
        <w:spacing w:after="90" w:before="160"/>
      </w:pPr>
      <w:r>
        <w:rPr>
          <w:b/>
          <w:bCs/>
          <w:color w:val="7D3C98"/>
          <w:sz w:val="23"/>
          <w:szCs w:val="23"/>
        </w:rPr>
        <w:t xml:space="preserve">Validate Ares' performance via various data sources</w:t>
      </w:r>
    </w:p>
    <w:p>
      <w:pPr>
        <w:pStyle w:val="ListParagraph"/>
        <w:numPr>
          <w:ilvl w:val="0"/>
          <w:numId w:val="2"/>
        </w:numPr>
        <w:spacing w:after="80" w:line="300"/>
      </w:pPr>
      <w:r>
        <w:rPr>
          <w:b/>
          <w:bCs/>
          <w:sz w:val="22"/>
          <w:szCs w:val="22"/>
        </w:rPr>
        <w:t xml:space="preserve">Effectiveness</w:t>
      </w:r>
      <w:r>
        <w:rPr>
          <w:sz w:val="22"/>
          <w:szCs w:val="22"/>
        </w:rPr>
        <w:t xml:space="preserve"> — tính hiệu quả, kiểm chứng trên cả sự kiện hijacking có thật trong lịch sử lẫn sự kiện mô phỏng (slide 9–11).</w:t>
      </w:r>
    </w:p>
    <w:p>
      <w:pPr>
        <w:pStyle w:val="ListParagraph"/>
        <w:numPr>
          <w:ilvl w:val="0"/>
          <w:numId w:val="2"/>
        </w:numPr>
        <w:spacing w:after="80" w:line="300"/>
      </w:pPr>
      <w:r>
        <w:rPr>
          <w:b/>
          <w:bCs/>
          <w:sz w:val="22"/>
          <w:szCs w:val="22"/>
        </w:rPr>
        <w:t xml:space="preserve">Efficiency</w:t>
      </w:r>
      <w:r>
        <w:rPr>
          <w:sz w:val="22"/>
          <w:szCs w:val="22"/>
        </w:rPr>
        <w:t xml:space="preserve"> — tính hiệu năng, đo chi phí chạy trong môi trường thực (slide 12).</w:t>
      </w:r>
    </w:p>
    <w:p>
      <w:pPr>
        <w:pStyle w:val="Heading3"/>
        <w:spacing w:after="90" w:before="160"/>
      </w:pPr>
      <w:r>
        <w:rPr>
          <w:b/>
          <w:bCs/>
          <w:color w:val="7D3C98"/>
          <w:sz w:val="23"/>
          <w:szCs w:val="23"/>
        </w:rPr>
        <w:t xml:space="preserve">So với các phương pháp hiện có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5900"/>
      </w:tblGrid>
      <w:tr>
        <w:trPr>
          <w:tblHeader/>
        </w:trPr>
        <w:tc>
          <w:tcPr>
            <w:tcW w:type="dxa" w:w="3100"/>
            <w:shd w:fill="5B2C6F" w:color="auto" w:val="clear"/>
            <w:tcMar>
              <w:top w:type="dxa" w:w="60"/>
              <w:left w:type="dxa" w:w="100"/>
              <w:bottom w:type="dxa" w:w="60"/>
              <w:right w:type="dxa" w:w="100"/>
            </w:tcMar>
          </w:tcPr>
          <w:p>
            <w:r>
              <w:rPr>
                <w:b/>
                <w:bCs/>
                <w:color w:val="FFFFFF"/>
                <w:sz w:val="20"/>
                <w:szCs w:val="20"/>
              </w:rPr>
              <w:t xml:space="preserve">Tuyên bố trên slide</w:t>
            </w:r>
          </w:p>
        </w:tc>
        <w:tc>
          <w:tcPr>
            <w:tcW w:type="dxa" w:w="5900"/>
            <w:shd w:fill="5B2C6F" w:color="auto" w:val="clear"/>
            <w:tcMar>
              <w:top w:type="dxa" w:w="60"/>
              <w:left w:type="dxa" w:w="100"/>
              <w:bottom w:type="dxa" w:w="60"/>
              <w:right w:type="dxa" w:w="100"/>
            </w:tcMar>
          </w:tcPr>
          <w:p>
            <w:r>
              <w:rPr>
                <w:b/>
                <w:bCs/>
                <w:color w:val="FFFFFF"/>
                <w:sz w:val="20"/>
                <w:szCs w:val="20"/>
              </w:rPr>
              <w:t xml:space="preserve">Nghĩa là gì</w:t>
            </w:r>
          </w:p>
        </w:tc>
      </w:tr>
      <w:tr>
        <w:tc>
          <w:tcPr>
            <w:tcW w:type="dxa" w:w="3100"/>
            <w:shd w:fill="FFFFFF" w:color="auto" w:val="clear"/>
            <w:tcMar>
              <w:top w:type="dxa" w:w="60"/>
              <w:left w:type="dxa" w:w="100"/>
              <w:bottom w:type="dxa" w:w="60"/>
              <w:right w:type="dxa" w:w="100"/>
            </w:tcMar>
          </w:tcPr>
          <w:p>
            <w:r>
              <w:rPr>
                <w:sz w:val="20"/>
                <w:szCs w:val="20"/>
              </w:rPr>
              <w:t xml:space="preserve">Covers all types of path hijacking</w:t>
            </w:r>
          </w:p>
        </w:tc>
        <w:tc>
          <w:tcPr>
            <w:tcW w:type="dxa" w:w="5900"/>
            <w:shd w:fill="FFFFFF" w:color="auto" w:val="clear"/>
            <w:tcMar>
              <w:top w:type="dxa" w:w="60"/>
              <w:left w:type="dxa" w:w="100"/>
              <w:bottom w:type="dxa" w:w="60"/>
              <w:right w:type="dxa" w:w="100"/>
            </w:tcMar>
          </w:tcPr>
          <w:p>
            <w:r>
              <w:rPr>
                <w:sz w:val="20"/>
                <w:szCs w:val="20"/>
              </w:rPr>
              <w:t xml:space="preserve">Bao phủ mọi loại, kể cả Type-U/Defcon mà các hệ thống trước bỏ lọt. Đây là đóng góp chính.</w:t>
            </w:r>
          </w:p>
        </w:tc>
      </w:tr>
      <w:tr>
        <w:tc>
          <w:tcPr>
            <w:tcW w:type="dxa" w:w="3100"/>
            <w:shd w:fill="F2EDF6" w:color="auto" w:val="clear"/>
            <w:tcMar>
              <w:top w:type="dxa" w:w="60"/>
              <w:left w:type="dxa" w:w="100"/>
              <w:bottom w:type="dxa" w:w="60"/>
              <w:right w:type="dxa" w:w="100"/>
            </w:tcMar>
          </w:tcPr>
          <w:p>
            <w:r>
              <w:rPr>
                <w:sz w:val="20"/>
                <w:szCs w:val="20"/>
              </w:rPr>
              <w:t xml:space="preserve">More efficient</w:t>
            </w:r>
          </w:p>
        </w:tc>
        <w:tc>
          <w:tcPr>
            <w:tcW w:type="dxa" w:w="5900"/>
            <w:shd w:fill="F2EDF6" w:color="auto" w:val="clear"/>
            <w:tcMar>
              <w:top w:type="dxa" w:w="60"/>
              <w:left w:type="dxa" w:w="100"/>
              <w:bottom w:type="dxa" w:w="60"/>
              <w:right w:type="dxa" w:w="100"/>
            </w:tcMar>
          </w:tcPr>
          <w:p>
            <w:r>
              <w:rPr>
                <w:sz w:val="20"/>
                <w:szCs w:val="20"/>
              </w:rPr>
              <w:t xml:space="preserve">Chi phí tính toán thấp hơn, nhờ thuật toán gom cụm (slide 7).</w:t>
            </w:r>
          </w:p>
        </w:tc>
      </w:tr>
      <w:tr>
        <w:tc>
          <w:tcPr>
            <w:tcW w:type="dxa" w:w="3100"/>
            <w:shd w:fill="FFFFFF" w:color="auto" w:val="clear"/>
            <w:tcMar>
              <w:top w:type="dxa" w:w="60"/>
              <w:left w:type="dxa" w:w="100"/>
              <w:bottom w:type="dxa" w:w="60"/>
              <w:right w:type="dxa" w:w="100"/>
            </w:tcMar>
          </w:tcPr>
          <w:p>
            <w:r>
              <w:rPr>
                <w:sz w:val="20"/>
                <w:szCs w:val="20"/>
              </w:rPr>
              <w:t xml:space="preserve">Has comparable false positive rate</w:t>
            </w:r>
          </w:p>
        </w:tc>
        <w:tc>
          <w:tcPr>
            <w:tcW w:type="dxa" w:w="5900"/>
            <w:shd w:fill="FFFFFF" w:color="auto" w:val="clear"/>
            <w:tcMar>
              <w:top w:type="dxa" w:w="60"/>
              <w:left w:type="dxa" w:w="100"/>
              <w:bottom w:type="dxa" w:w="60"/>
              <w:right w:type="dxa" w:w="100"/>
            </w:tcMar>
          </w:tcPr>
          <w:p>
            <w:r>
              <w:rPr>
                <w:sz w:val="20"/>
                <w:szCs w:val="20"/>
              </w:rPr>
              <w:t xml:space="preserve">Tỷ lệ báo động giả tương đương — tức là không đánh đổi độ phủ lấy độ nhiễu. Chú ý từ "comparable" (tương đương), không phải "lower" (thấp hơn): nhóm tác giả trung thực, không thổi phồng.</w:t>
            </w:r>
          </w:p>
        </w:tc>
      </w:tr>
      <w:tr>
        <w:tc>
          <w:tcPr>
            <w:tcW w:type="dxa" w:w="3100"/>
            <w:shd w:fill="F2EDF6" w:color="auto" w:val="clear"/>
            <w:tcMar>
              <w:top w:type="dxa" w:w="60"/>
              <w:left w:type="dxa" w:w="100"/>
              <w:bottom w:type="dxa" w:w="60"/>
              <w:right w:type="dxa" w:w="100"/>
            </w:tcMar>
          </w:tcPr>
          <w:p>
            <w:r>
              <w:rPr>
                <w:sz w:val="20"/>
                <w:szCs w:val="20"/>
              </w:rPr>
              <w:t xml:space="preserve">Easy to deploy</w:t>
            </w:r>
          </w:p>
        </w:tc>
        <w:tc>
          <w:tcPr>
            <w:tcW w:type="dxa" w:w="5900"/>
            <w:shd w:fill="F2EDF6" w:color="auto" w:val="clear"/>
            <w:tcMar>
              <w:top w:type="dxa" w:w="60"/>
              <w:left w:type="dxa" w:w="100"/>
              <w:bottom w:type="dxa" w:w="60"/>
              <w:right w:type="dxa" w:w="100"/>
            </w:tcMar>
          </w:tcPr>
          <w:p>
            <w:r>
              <w:rPr>
                <w:sz w:val="20"/>
                <w:szCs w:val="20"/>
              </w:rPr>
              <w:t xml:space="preserve">Dễ triển khai, vì chỉ cần dữ liệu BGP công khai từ RIPE RIS, không cần sửa router hay đòi hỏi các AS khác hợp tác.</w:t>
            </w:r>
          </w:p>
        </w:tc>
      </w:tr>
    </w:tbl>
    <w:p>
      <w:r>
        <w:br w:type="page"/>
      </w:r>
    </w:p>
    <w:p>
      <w:pPr>
        <w:pStyle w:val="Heading1"/>
        <w:spacing w:after="160" w:before="280"/>
      </w:pPr>
      <w:r>
        <w:rPr>
          <w:b/>
          <w:bCs/>
          <w:color w:val="5B2C6F"/>
          <w:sz w:val="30"/>
          <w:szCs w:val="30"/>
        </w:rPr>
        <w:t xml:space="preserve">Slide 5 — Overall Design (Tổng quan thiết kế)</w:t>
      </w:r>
    </w:p>
    <w:p>
      <w:pPr>
        <w:spacing w:after="120" w:line="300"/>
      </w:pPr>
      <w:r>
        <w:rPr>
          <w:sz w:val="22"/>
          <w:szCs w:val="22"/>
        </w:rPr>
        <w:t xml:space="preserve">Slide này có hai tầng thông tin: bảng "Thách thức ↔ Giải pháp" ở trên và sơ đồ kiến trúc ở dưới. Đây là slide bản lề — nó giới thiệu trước ba phần kỹ thuật sẽ được trình bày ở slide 6, 7, 8.</w:t>
      </w:r>
    </w:p>
    <w:p>
      <w:pPr>
        <w:pStyle w:val="Heading2"/>
        <w:spacing w:after="110" w:before="220"/>
      </w:pPr>
      <w:r>
        <w:rPr>
          <w:b/>
          <w:bCs/>
          <w:color w:val="1F1F1F"/>
          <w:sz w:val="25"/>
          <w:szCs w:val="25"/>
        </w:rPr>
        <w:t xml:space="preserve">Ba thách thức và ba giải pháp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400"/>
        <w:gridCol w:w="1300"/>
      </w:tblGrid>
      <w:tr>
        <w:trPr>
          <w:tblHeader/>
        </w:trPr>
        <w:tc>
          <w:tcPr>
            <w:tcW w:type="dxa" w:w="500"/>
            <w:shd w:fill="5B2C6F" w:color="auto" w:val="clear"/>
            <w:tcMar>
              <w:top w:type="dxa" w:w="60"/>
              <w:left w:type="dxa" w:w="100"/>
              <w:bottom w:type="dxa" w:w="60"/>
              <w:right w:type="dxa" w:w="100"/>
            </w:tcMar>
          </w:tcPr>
          <w:p>
            <w:r>
              <w:rPr>
                <w:b/>
                <w:bCs/>
                <w:color w:val="FFFFFF"/>
                <w:sz w:val="20"/>
                <w:szCs w:val="20"/>
              </w:rPr>
              <w:t xml:space="preserve">#</w:t>
            </w:r>
          </w:p>
        </w:tc>
        <w:tc>
          <w:tcPr>
            <w:tcW w:type="dxa" w:w="3200"/>
            <w:shd w:fill="5B2C6F" w:color="auto" w:val="clear"/>
            <w:tcMar>
              <w:top w:type="dxa" w:w="60"/>
              <w:left w:type="dxa" w:w="100"/>
              <w:bottom w:type="dxa" w:w="60"/>
              <w:right w:type="dxa" w:w="100"/>
            </w:tcMar>
          </w:tcPr>
          <w:p>
            <w:r>
              <w:rPr>
                <w:b/>
                <w:bCs/>
                <w:color w:val="FFFFFF"/>
                <w:sz w:val="20"/>
                <w:szCs w:val="20"/>
              </w:rPr>
              <w:t xml:space="preserve">Thách thức</w:t>
            </w:r>
          </w:p>
        </w:tc>
        <w:tc>
          <w:tcPr>
            <w:tcW w:type="dxa" w:w="3400"/>
            <w:shd w:fill="5B2C6F" w:color="auto" w:val="clear"/>
            <w:tcMar>
              <w:top w:type="dxa" w:w="60"/>
              <w:left w:type="dxa" w:w="100"/>
              <w:bottom w:type="dxa" w:w="60"/>
              <w:right w:type="dxa" w:w="100"/>
            </w:tcMar>
          </w:tcPr>
          <w:p>
            <w:r>
              <w:rPr>
                <w:b/>
                <w:bCs/>
                <w:color w:val="FFFFFF"/>
                <w:sz w:val="20"/>
                <w:szCs w:val="20"/>
              </w:rPr>
              <w:t xml:space="preserve">Giải pháp</w:t>
            </w:r>
          </w:p>
        </w:tc>
        <w:tc>
          <w:tcPr>
            <w:tcW w:type="dxa" w:w="1300"/>
            <w:shd w:fill="5B2C6F" w:color="auto" w:val="clear"/>
            <w:tcMar>
              <w:top w:type="dxa" w:w="60"/>
              <w:left w:type="dxa" w:w="100"/>
              <w:bottom w:type="dxa" w:w="60"/>
              <w:right w:type="dxa" w:w="100"/>
            </w:tcMar>
          </w:tcPr>
          <w:p>
            <w:r>
              <w:rPr>
                <w:b/>
                <w:bCs/>
                <w:color w:val="FFFFFF"/>
                <w:sz w:val="20"/>
                <w:szCs w:val="20"/>
              </w:rPr>
              <w:t xml:space="preserve">Slide chi tiết</w:t>
            </w:r>
          </w:p>
        </w:tc>
      </w:tr>
      <w:tr>
        <w:tc>
          <w:tcPr>
            <w:tcW w:type="dxa" w:w="500"/>
            <w:shd w:fill="FFFFFF" w:color="auto" w:val="clear"/>
            <w:tcMar>
              <w:top w:type="dxa" w:w="60"/>
              <w:left w:type="dxa" w:w="100"/>
              <w:bottom w:type="dxa" w:w="60"/>
              <w:right w:type="dxa" w:w="100"/>
            </w:tcMar>
          </w:tcPr>
          <w:p>
            <w:r>
              <w:rPr>
                <w:sz w:val="20"/>
                <w:szCs w:val="20"/>
              </w:rPr>
              <w:t xml:space="preserve">1</w:t>
            </w:r>
          </w:p>
        </w:tc>
        <w:tc>
          <w:tcPr>
            <w:tcW w:type="dxa" w:w="3200"/>
            <w:shd w:fill="FFFFFF" w:color="auto" w:val="clear"/>
            <w:tcMar>
              <w:top w:type="dxa" w:w="60"/>
              <w:left w:type="dxa" w:w="100"/>
              <w:bottom w:type="dxa" w:w="60"/>
              <w:right w:type="dxa" w:w="100"/>
            </w:tcMar>
          </w:tcPr>
          <w:p>
            <w:r>
              <w:rPr>
                <w:sz w:val="20"/>
                <w:szCs w:val="20"/>
              </w:rPr>
              <w:t xml:space="preserve">Làm sao phân biệt cây định tuyến bình thường với cây bị chiếm quyền?</w:t>
            </w:r>
          </w:p>
        </w:tc>
        <w:tc>
          <w:tcPr>
            <w:tcW w:type="dxa" w:w="3400"/>
            <w:shd w:fill="FFFFFF" w:color="auto" w:val="clear"/>
            <w:tcMar>
              <w:top w:type="dxa" w:w="60"/>
              <w:left w:type="dxa" w:w="100"/>
              <w:bottom w:type="dxa" w:w="60"/>
              <w:right w:type="dxa" w:w="100"/>
            </w:tcMar>
          </w:tcPr>
          <w:p>
            <w:r>
              <w:rPr>
                <w:sz w:val="20"/>
                <w:szCs w:val="20"/>
              </w:rPr>
              <w:t xml:space="preserve">Thiết kế Weighted Edit Distance (khoảng cách chỉnh sửa có trọng số)</w:t>
            </w:r>
          </w:p>
        </w:tc>
        <w:tc>
          <w:tcPr>
            <w:tcW w:type="dxa" w:w="1300"/>
            <w:shd w:fill="FFFFFF" w:color="auto" w:val="clear"/>
            <w:tcMar>
              <w:top w:type="dxa" w:w="60"/>
              <w:left w:type="dxa" w:w="100"/>
              <w:bottom w:type="dxa" w:w="60"/>
              <w:right w:type="dxa" w:w="100"/>
            </w:tcMar>
          </w:tcPr>
          <w:p>
            <w:r>
              <w:rPr>
                <w:sz w:val="20"/>
                <w:szCs w:val="20"/>
              </w:rPr>
              <w:t xml:space="preserve">Slide 6</w:t>
            </w:r>
          </w:p>
        </w:tc>
      </w:tr>
      <w:tr>
        <w:tc>
          <w:tcPr>
            <w:tcW w:type="dxa" w:w="500"/>
            <w:shd w:fill="F2EDF6" w:color="auto" w:val="clear"/>
            <w:tcMar>
              <w:top w:type="dxa" w:w="60"/>
              <w:left w:type="dxa" w:w="100"/>
              <w:bottom w:type="dxa" w:w="60"/>
              <w:right w:type="dxa" w:w="100"/>
            </w:tcMar>
          </w:tcPr>
          <w:p>
            <w:r>
              <w:rPr>
                <w:sz w:val="20"/>
                <w:szCs w:val="20"/>
              </w:rPr>
              <w:t xml:space="preserve">2</w:t>
            </w:r>
          </w:p>
        </w:tc>
        <w:tc>
          <w:tcPr>
            <w:tcW w:type="dxa" w:w="3200"/>
            <w:shd w:fill="F2EDF6" w:color="auto" w:val="clear"/>
            <w:tcMar>
              <w:top w:type="dxa" w:w="60"/>
              <w:left w:type="dxa" w:w="100"/>
              <w:bottom w:type="dxa" w:w="60"/>
              <w:right w:type="dxa" w:w="100"/>
            </w:tcMar>
          </w:tcPr>
          <w:p>
            <w:r>
              <w:rPr>
                <w:sz w:val="20"/>
                <w:szCs w:val="20"/>
              </w:rPr>
              <w:t xml:space="preserve">Theo dõi tất cả cây định tuyến thì quá tốn kém</w:t>
            </w:r>
          </w:p>
        </w:tc>
        <w:tc>
          <w:tcPr>
            <w:tcW w:type="dxa" w:w="3400"/>
            <w:shd w:fill="F2EDF6" w:color="auto" w:val="clear"/>
            <w:tcMar>
              <w:top w:type="dxa" w:w="60"/>
              <w:left w:type="dxa" w:w="100"/>
              <w:bottom w:type="dxa" w:w="60"/>
              <w:right w:type="dxa" w:w="100"/>
            </w:tcMar>
          </w:tcPr>
          <w:p>
            <w:r>
              <w:rPr>
                <w:sz w:val="20"/>
                <w:szCs w:val="20"/>
              </w:rPr>
              <w:t xml:space="preserve">Thiết kế thuật toán Clustering (gom cụm) để tăng hiệu năng</w:t>
            </w:r>
          </w:p>
        </w:tc>
        <w:tc>
          <w:tcPr>
            <w:tcW w:type="dxa" w:w="1300"/>
            <w:shd w:fill="F2EDF6" w:color="auto" w:val="clear"/>
            <w:tcMar>
              <w:top w:type="dxa" w:w="60"/>
              <w:left w:type="dxa" w:w="100"/>
              <w:bottom w:type="dxa" w:w="60"/>
              <w:right w:type="dxa" w:w="100"/>
            </w:tcMar>
          </w:tcPr>
          <w:p>
            <w:r>
              <w:rPr>
                <w:sz w:val="20"/>
                <w:szCs w:val="20"/>
              </w:rPr>
              <w:t xml:space="preserve">Slide 7</w:t>
            </w:r>
          </w:p>
        </w:tc>
      </w:tr>
      <w:tr>
        <w:tc>
          <w:tcPr>
            <w:tcW w:type="dxa" w:w="500"/>
            <w:shd w:fill="FFFFFF" w:color="auto" w:val="clear"/>
            <w:tcMar>
              <w:top w:type="dxa" w:w="60"/>
              <w:left w:type="dxa" w:w="100"/>
              <w:bottom w:type="dxa" w:w="60"/>
              <w:right w:type="dxa" w:w="100"/>
            </w:tcMar>
          </w:tcPr>
          <w:p>
            <w:r>
              <w:rPr>
                <w:sz w:val="20"/>
                <w:szCs w:val="20"/>
              </w:rPr>
              <w:t xml:space="preserve">3</w:t>
            </w:r>
          </w:p>
        </w:tc>
        <w:tc>
          <w:tcPr>
            <w:tcW w:type="dxa" w:w="3200"/>
            <w:shd w:fill="FFFFFF" w:color="auto" w:val="clear"/>
            <w:tcMar>
              <w:top w:type="dxa" w:w="60"/>
              <w:left w:type="dxa" w:w="100"/>
              <w:bottom w:type="dxa" w:w="60"/>
              <w:right w:type="dxa" w:w="100"/>
            </w:tcMar>
          </w:tcPr>
          <w:p>
            <w:r>
              <w:rPr>
                <w:sz w:val="20"/>
                <w:szCs w:val="20"/>
              </w:rPr>
              <w:t xml:space="preserve">Cập nhật BGP bình thường cũng làm cây thay đổi</w:t>
            </w:r>
          </w:p>
        </w:tc>
        <w:tc>
          <w:tcPr>
            <w:tcW w:type="dxa" w:w="3400"/>
            <w:shd w:fill="FFFFFF" w:color="auto" w:val="clear"/>
            <w:tcMar>
              <w:top w:type="dxa" w:w="60"/>
              <w:left w:type="dxa" w:w="100"/>
              <w:bottom w:type="dxa" w:w="60"/>
              <w:right w:type="dxa" w:w="100"/>
            </w:tcMar>
          </w:tcPr>
          <w:p>
            <w:r>
              <w:rPr>
                <w:sz w:val="20"/>
                <w:szCs w:val="20"/>
              </w:rPr>
              <w:t xml:space="preserve">Thiết kế Heuristic Filters (bộ lọc theo kinh nghiệm) để giảm nhiễu</w:t>
            </w:r>
          </w:p>
        </w:tc>
        <w:tc>
          <w:tcPr>
            <w:tcW w:type="dxa" w:w="1300"/>
            <w:shd w:fill="FFFFFF" w:color="auto" w:val="clear"/>
            <w:tcMar>
              <w:top w:type="dxa" w:w="60"/>
              <w:left w:type="dxa" w:w="100"/>
              <w:bottom w:type="dxa" w:w="60"/>
              <w:right w:type="dxa" w:w="100"/>
            </w:tcMar>
          </w:tcPr>
          <w:p>
            <w:r>
              <w:rPr>
                <w:sz w:val="20"/>
                <w:szCs w:val="20"/>
              </w:rPr>
              <w:t xml:space="preserve">Slide 8</w:t>
            </w:r>
          </w:p>
        </w:tc>
      </w:tr>
    </w:tbl>
    <w:p>
      <w:pPr>
        <w:spacing w:after="100"/>
      </w:pPr>
      <w:r>
        <w:t xml:space="preserve"/>
      </w:r>
    </w:p>
    <w:p>
      <w:pPr>
        <w:spacing w:after="120" w:line="300"/>
      </w:pPr>
      <w:r>
        <w:rPr>
          <w:sz w:val="22"/>
          <w:szCs w:val="22"/>
        </w:rPr>
        <w:t xml:space="preserve">Hãy để ý ba thách thức này không phải ngẫu nhiên — chúng tương ứng với ba yêu cầu của một hệ thống phát hiện thực dụng: phải chính xác (thách thức 1), phải chạy nổi ở quy mô Internet (thách thức 2), và phải không làm phiền người vận hành bằng báo động giả (thách thức 3).</w:t>
      </w:r>
    </w:p>
    <w:p>
      <w:pPr>
        <w:pStyle w:val="Heading2"/>
        <w:spacing w:after="110" w:before="220"/>
      </w:pPr>
      <w:r>
        <w:rPr>
          <w:b/>
          <w:bCs/>
          <w:color w:val="1F1F1F"/>
          <w:sz w:val="25"/>
          <w:szCs w:val="25"/>
        </w:rPr>
        <w:t xml:space="preserve">Đọc sơ đồ kiến trúc Ares</w:t>
      </w:r>
    </w:p>
    <w:p>
      <w:pPr>
        <w:spacing w:after="120" w:line="300"/>
      </w:pPr>
      <w:r>
        <w:rPr>
          <w:sz w:val="22"/>
          <w:szCs w:val="22"/>
        </w:rPr>
        <w:t xml:space="preserve">Luồng dữ liệu đi từ trái sang phải qua ba khối lớn:</w:t>
      </w:r>
    </w:p>
    <w:p>
      <w:pPr>
        <w:pStyle w:val="Heading3"/>
        <w:spacing w:after="90" w:before="160"/>
      </w:pPr>
      <w:r>
        <w:rPr>
          <w:b/>
          <w:bCs/>
          <w:color w:val="7D3C98"/>
          <w:sz w:val="23"/>
          <w:szCs w:val="23"/>
        </w:rPr>
        <w:t xml:space="preserve">Khối 1 — Route Monitor (Giám sát định tuyến)</w:t>
      </w:r>
    </w:p>
    <w:p>
      <w:pPr>
        <w:pStyle w:val="ListParagraph"/>
        <w:numPr>
          <w:ilvl w:val="0"/>
          <w:numId w:val="2"/>
        </w:numPr>
        <w:spacing w:after="80" w:line="300"/>
      </w:pPr>
      <w:r>
        <w:rPr>
          <w:sz w:val="22"/>
          <w:szCs w:val="22"/>
        </w:rPr>
        <w:t xml:space="preserve">Đầu vào: </w:t>
      </w:r>
      <w:r>
        <w:rPr>
          <w:b/>
          <w:bCs/>
          <w:sz w:val="22"/>
          <w:szCs w:val="22"/>
        </w:rPr>
        <w:t xml:space="preserve">RIPE RIS Database</w:t>
      </w:r>
      <w:r>
        <w:rPr>
          <w:sz w:val="22"/>
          <w:szCs w:val="22"/>
        </w:rPr>
        <w:t xml:space="preserve"> — kho dữ liệu BGP công khai do RIPE NCC vận hành, thu thập từ hàng chục điểm thu (collector) trên toàn cầu.</w:t>
      </w:r>
    </w:p>
    <w:p>
      <w:pPr>
        <w:pStyle w:val="ListParagraph"/>
        <w:numPr>
          <w:ilvl w:val="0"/>
          <w:numId w:val="2"/>
        </w:numPr>
        <w:spacing w:after="80" w:line="300"/>
      </w:pPr>
      <w:r>
        <w:rPr>
          <w:sz w:val="22"/>
          <w:szCs w:val="22"/>
        </w:rPr>
        <w:t xml:space="preserve">Dữ liệu vào dưới dạng </w:t>
      </w:r>
      <w:r>
        <w:rPr>
          <w:b/>
          <w:bCs/>
          <w:sz w:val="22"/>
          <w:szCs w:val="22"/>
        </w:rPr>
        <w:t xml:space="preserve">BGP data feed</w:t>
      </w:r>
      <w:r>
        <w:rPr>
          <w:sz w:val="22"/>
          <w:szCs w:val="22"/>
        </w:rPr>
        <w:t xml:space="preserve"> và được lưu thành </w:t>
      </w:r>
      <w:r>
        <w:rPr>
          <w:b/>
          <w:bCs/>
          <w:sz w:val="22"/>
          <w:szCs w:val="22"/>
        </w:rPr>
        <w:t xml:space="preserve">Stored RIB</w:t>
      </w:r>
      <w:r>
        <w:rPr>
          <w:sz w:val="22"/>
          <w:szCs w:val="22"/>
        </w:rPr>
        <w:t xml:space="preserve"> (Routing Information Base — bảng định tuyến).</w:t>
      </w:r>
    </w:p>
    <w:p>
      <w:pPr>
        <w:pStyle w:val="ListParagraph"/>
        <w:numPr>
          <w:ilvl w:val="0"/>
          <w:numId w:val="2"/>
        </w:numPr>
        <w:spacing w:after="80" w:line="300"/>
      </w:pPr>
      <w:r>
        <w:rPr>
          <w:sz w:val="22"/>
          <w:szCs w:val="22"/>
        </w:rPr>
        <w:t xml:space="preserve">Mũi tên vòng ghi "Update every 5 min": bảng RIB được cập nhật mỗi 5 phút. Đây chính là </w:t>
      </w:r>
      <w:r>
        <w:rPr>
          <w:b/>
          <w:bCs/>
          <w:sz w:val="22"/>
          <w:szCs w:val="22"/>
        </w:rPr>
        <w:t xml:space="preserve">chu kỳ phát hiện</w:t>
      </w:r>
      <w:r>
        <w:rPr>
          <w:sz w:val="22"/>
          <w:szCs w:val="22"/>
        </w:rPr>
        <w:t xml:space="preserve"> của Ares — nó cũng giải thích vì sao ở slide 12 nhóm tác giả đo thời gian xử lý "cho mỗi 5 phút dữ liệu".</w:t>
      </w:r>
    </w:p>
    <w:p>
      <w:pPr>
        <w:pStyle w:val="Heading3"/>
        <w:spacing w:after="90" w:before="160"/>
      </w:pPr>
      <w:r>
        <w:rPr>
          <w:b/>
          <w:bCs/>
          <w:color w:val="7D3C98"/>
          <w:sz w:val="23"/>
          <w:szCs w:val="23"/>
        </w:rPr>
        <w:t xml:space="preserve">Khối 2 — OPRT Clustering (Gom cụm cây định tuyến)</w:t>
      </w:r>
    </w:p>
    <w:p>
      <w:pPr>
        <w:spacing w:after="120" w:line="300"/>
      </w:pPr>
      <w:r>
        <w:rPr>
          <w:b/>
          <w:bCs/>
          <w:sz w:val="22"/>
          <w:szCs w:val="22"/>
        </w:rPr>
        <w:t xml:space="preserve">OPRT</w:t>
      </w:r>
      <w:r>
        <w:rPr>
          <w:sz w:val="22"/>
          <w:szCs w:val="22"/>
        </w:rPr>
        <w:t xml:space="preserve"> viết tắt của </w:t>
      </w:r>
      <w:r>
        <w:rPr>
          <w:b/>
          <w:bCs/>
          <w:sz w:val="22"/>
          <w:szCs w:val="22"/>
        </w:rPr>
        <w:t xml:space="preserve">Origin Prefix Routing Tree</w:t>
      </w:r>
      <w:r>
        <w:rPr>
          <w:sz w:val="22"/>
          <w:szCs w:val="22"/>
        </w:rPr>
        <w:t xml:space="preserve"> — cây định tuyến của một cặp (origin AS, prefix). Đây là đơn vị dữ liệu cơ bản mà Ares làm việc.</w:t>
      </w:r>
    </w:p>
    <w:p>
      <w:pPr>
        <w:pStyle w:val="ListParagraph"/>
        <w:numPr>
          <w:ilvl w:val="0"/>
          <w:numId w:val="2"/>
        </w:numPr>
        <w:spacing w:after="80" w:line="300"/>
      </w:pPr>
      <w:r>
        <w:rPr>
          <w:b/>
          <w:bCs/>
          <w:sz w:val="22"/>
          <w:szCs w:val="22"/>
        </w:rPr>
        <w:t xml:space="preserve">Weighted OPRTs construction (§4.2)</w:t>
      </w:r>
      <w:r>
        <w:rPr>
          <w:sz w:val="22"/>
          <w:szCs w:val="22"/>
        </w:rPr>
        <w:t xml:space="preserve"> — xây dựng cây định tuyến có gắn trọng số cho từng cạnh. Khối này lấy thêm đầu vào từ kho </w:t>
      </w:r>
      <w:r>
        <w:rPr>
          <w:b/>
          <w:bCs/>
          <w:sz w:val="22"/>
          <w:szCs w:val="22"/>
        </w:rPr>
        <w:t xml:space="preserve">Attribute Knowledge</w:t>
      </w:r>
      <w:r>
        <w:rPr>
          <w:sz w:val="22"/>
          <w:szCs w:val="22"/>
        </w:rPr>
        <w:t xml:space="preserve"> (tri thức thuộc tính: tần suất xuất hiện của liên kết, vị trí địa lý của AS, số VP quan sát được...).</w:t>
      </w:r>
    </w:p>
    <w:p>
      <w:pPr>
        <w:pStyle w:val="ListParagraph"/>
        <w:numPr>
          <w:ilvl w:val="0"/>
          <w:numId w:val="2"/>
        </w:numPr>
        <w:spacing w:after="80" w:line="300"/>
      </w:pPr>
      <w:r>
        <w:rPr>
          <w:b/>
          <w:bCs/>
          <w:sz w:val="22"/>
          <w:szCs w:val="22"/>
        </w:rPr>
        <w:t xml:space="preserve">Clustering (§4.3)</w:t>
      </w:r>
      <w:r>
        <w:rPr>
          <w:sz w:val="22"/>
          <w:szCs w:val="22"/>
        </w:rPr>
        <w:t xml:space="preserve"> — gom các cây tương tự nhau thành cụm (Clusters), dùng một </w:t>
      </w:r>
      <w:r>
        <w:rPr>
          <w:b/>
          <w:bCs/>
          <w:sz w:val="22"/>
          <w:szCs w:val="22"/>
        </w:rPr>
        <w:t xml:space="preserve">Threshold</w:t>
      </w:r>
      <w:r>
        <w:rPr>
          <w:sz w:val="22"/>
          <w:szCs w:val="22"/>
        </w:rPr>
        <w:t xml:space="preserve"> (ngưỡng) để quyết định thế nào là "đủ giống".</w:t>
      </w:r>
    </w:p>
    <w:p>
      <w:pPr>
        <w:pStyle w:val="Heading3"/>
        <w:spacing w:after="90" w:before="160"/>
      </w:pPr>
      <w:r>
        <w:rPr>
          <w:b/>
          <w:bCs/>
          <w:color w:val="7D3C98"/>
          <w:sz w:val="23"/>
          <w:szCs w:val="23"/>
        </w:rPr>
        <w:t xml:space="preserve">Khối 3 — Anomaly Detector (Phát hiện bất thường)</w:t>
      </w:r>
    </w:p>
    <w:p>
      <w:pPr>
        <w:pStyle w:val="ListParagraph"/>
        <w:numPr>
          <w:ilvl w:val="0"/>
          <w:numId w:val="2"/>
        </w:numPr>
        <w:spacing w:after="80" w:line="300"/>
      </w:pPr>
      <w:r>
        <w:rPr>
          <w:b/>
          <w:bCs/>
          <w:sz w:val="22"/>
          <w:szCs w:val="22"/>
        </w:rPr>
        <w:t xml:space="preserve">Size change</w:t>
      </w:r>
      <w:r>
        <w:rPr>
          <w:sz w:val="22"/>
          <w:szCs w:val="22"/>
        </w:rPr>
        <w:t xml:space="preserve"> — theo dõi thay đổi kích thước cụm. Nếu một cây mới không nhập được vào cụm nào, số cụm tăng lên → sinh </w:t>
      </w:r>
      <w:r>
        <w:rPr>
          <w:b/>
          <w:bCs/>
          <w:sz w:val="22"/>
          <w:szCs w:val="22"/>
        </w:rPr>
        <w:t xml:space="preserve">Candidate Alarms</w:t>
      </w:r>
      <w:r>
        <w:rPr>
          <w:sz w:val="22"/>
          <w:szCs w:val="22"/>
        </w:rPr>
        <w:t xml:space="preserve"> (báo động ứng viên).</w:t>
      </w:r>
    </w:p>
    <w:p>
      <w:pPr>
        <w:pStyle w:val="ListParagraph"/>
        <w:numPr>
          <w:ilvl w:val="0"/>
          <w:numId w:val="2"/>
        </w:numPr>
        <w:spacing w:after="80" w:line="300"/>
      </w:pPr>
      <w:r>
        <w:rPr>
          <w:b/>
          <w:bCs/>
          <w:sz w:val="22"/>
          <w:szCs w:val="22"/>
        </w:rPr>
        <w:t xml:space="preserve">Heuristic based filtering (§4.4)</w:t>
      </w:r>
      <w:r>
        <w:rPr>
          <w:sz w:val="22"/>
          <w:szCs w:val="22"/>
        </w:rPr>
        <w:t xml:space="preserve"> — lọc các báo động ứng viên bằng bốn quy tắc kinh nghiệm, có tham chiếu thêm </w:t>
      </w:r>
      <w:r>
        <w:rPr>
          <w:b/>
          <w:bCs/>
          <w:sz w:val="22"/>
          <w:szCs w:val="22"/>
        </w:rPr>
        <w:t xml:space="preserve">Historical Information</w:t>
      </w:r>
      <w:r>
        <w:rPr>
          <w:sz w:val="22"/>
          <w:szCs w:val="22"/>
        </w:rPr>
        <w:t xml:space="preserve"> (thông tin lịch sử).</w:t>
      </w:r>
    </w:p>
    <w:p>
      <w:pPr>
        <w:pStyle w:val="ListParagraph"/>
        <w:numPr>
          <w:ilvl w:val="0"/>
          <w:numId w:val="2"/>
        </w:numPr>
        <w:spacing w:after="80" w:line="300"/>
      </w:pPr>
      <w:r>
        <w:rPr>
          <w:sz w:val="22"/>
          <w:szCs w:val="22"/>
        </w:rPr>
        <w:t xml:space="preserve">Đầu ra tách làm hai nhánh: </w:t>
      </w:r>
      <w:r>
        <w:rPr>
          <w:b/>
          <w:bCs/>
          <w:sz w:val="22"/>
          <w:szCs w:val="22"/>
        </w:rPr>
        <w:t xml:space="preserve">Normal Changes</w:t>
      </w:r>
      <w:r>
        <w:rPr>
          <w:sz w:val="22"/>
          <w:szCs w:val="22"/>
        </w:rPr>
        <w:t xml:space="preserve"> (thay đổi bình thường — bỏ qua) và </w:t>
      </w:r>
      <w:r>
        <w:rPr>
          <w:b/>
          <w:bCs/>
          <w:sz w:val="22"/>
          <w:szCs w:val="22"/>
        </w:rPr>
        <w:t xml:space="preserve">Hijack Alarms</w:t>
      </w:r>
      <w:r>
        <w:rPr>
          <w:sz w:val="22"/>
          <w:szCs w:val="22"/>
        </w:rPr>
        <w:t xml:space="preserve"> (báo động chiếm quyền — đưa cho người vận hành).</w:t>
      </w:r>
    </w:p>
    <w:p>
      <w:pPr>
        <w:pStyle w:val="Heading2"/>
        <w:spacing w:after="110" w:before="220"/>
      </w:pPr>
      <w:r>
        <w:rPr>
          <w:b/>
          <w:bCs/>
          <w:color w:val="1F1F1F"/>
          <w:sz w:val="25"/>
          <w:szCs w:val="25"/>
        </w:rPr>
        <w:t xml:space="preserve">Điểm đáng chú ý về mặt thiết kế</w:t>
      </w:r>
    </w:p>
    <w:p>
      <w:pPr>
        <w:spacing w:after="120" w:line="300"/>
      </w:pPr>
      <w:r>
        <w:rPr>
          <w:sz w:val="22"/>
          <w:szCs w:val="22"/>
        </w:rPr>
        <w:t xml:space="preserve">Toàn bộ pipeline chỉ dùng </w:t>
      </w:r>
      <w:r>
        <w:rPr>
          <w:b/>
          <w:bCs/>
          <w:sz w:val="22"/>
          <w:szCs w:val="22"/>
        </w:rPr>
        <w:t xml:space="preserve">dữ liệu BGP công khai</w:t>
      </w:r>
      <w:r>
        <w:rPr>
          <w:sz w:val="22"/>
          <w:szCs w:val="22"/>
        </w:rPr>
        <w:t xml:space="preserve"> — không cần cài đặt gì lên router, không cần các AS khác hợp tác, không cần thay đổi giao thức. Đây chính là cơ sở cho tuyên bố "Easy to deploy" ở slide 4, và là một lợi thế thực tiễn rất lớn so với các giải pháp kiểu BGPsec (đòi hỏi nâng cấp toàn bộ hạ tầng).</w:t>
      </w:r>
    </w:p>
    <w:p>
      <w:r>
        <w:br w:type="page"/>
      </w:r>
    </w:p>
    <w:p>
      <w:pPr>
        <w:pStyle w:val="Heading1"/>
        <w:spacing w:after="160" w:before="280"/>
      </w:pPr>
      <w:r>
        <w:rPr>
          <w:b/>
          <w:bCs/>
          <w:color w:val="5B2C6F"/>
          <w:sz w:val="30"/>
          <w:szCs w:val="30"/>
        </w:rPr>
        <w:t xml:space="preserve">Slide 6 — Weighted Edit Distance (Giải pháp 1)</w:t>
      </w:r>
    </w:p>
    <w:p>
      <w:pPr>
        <w:pStyle w:val="Heading2"/>
        <w:spacing w:after="110" w:before="220"/>
      </w:pPr>
      <w:r>
        <w:rPr>
          <w:b/>
          <w:bCs/>
          <w:color w:val="1F1F1F"/>
          <w:sz w:val="25"/>
          <w:szCs w:val="25"/>
        </w:rPr>
        <w:t xml:space="preserve">Mục đích thiết kế</w:t>
      </w:r>
    </w:p>
    <w:p>
      <w:pPr>
        <w:pBdr>
          <w:left w:val="single" w:color="5B2C6F" w:sz="12" w:space="12"/>
        </w:pBdr>
        <w:spacing w:after="140" w:before="100" w:line="300"/>
        <w:ind w:left="400"/>
      </w:pPr>
      <w:r>
        <w:rPr>
          <w:i/>
          <w:iCs/>
          <w:color w:val="555555"/>
          <w:sz w:val="21"/>
          <w:szCs w:val="21"/>
        </w:rPr>
        <w:t xml:space="preserve">Design Purpose: Differentiate between normal and hijacked routing trees. Propose Weighted Edit Distance (WED) to amplify their differences.</w:t>
      </w:r>
    </w:p>
    <w:p>
      <w:pPr>
        <w:pStyle w:val="Heading2"/>
        <w:spacing w:after="110" w:before="220"/>
      </w:pPr>
      <w:r>
        <w:rPr>
          <w:b/>
          <w:bCs/>
          <w:color w:val="1F1F1F"/>
          <w:sz w:val="25"/>
          <w:szCs w:val="25"/>
        </w:rPr>
        <w:t xml:space="preserve">Khoảng cách chỉnh sửa là gì?</w:t>
      </w:r>
    </w:p>
    <w:p>
      <w:pPr>
        <w:spacing w:after="120" w:line="300"/>
      </w:pPr>
      <w:r>
        <w:rPr>
          <w:sz w:val="22"/>
          <w:szCs w:val="22"/>
        </w:rPr>
        <w:t xml:space="preserve">Edit distance (khoảng cách chỉnh sửa, còn gọi là khoảng cách Levenshtein khi áp dụng cho chuỗi) là số phép biến đổi tối thiểu — thêm, xóa, thay thế — để biến đối tượng A thành đối tượng B. Ví dụ với chuỗi: từ "mèo" thành "kèo" cần 1 phép thay thế, nên khoảng cách bằng 1.</w:t>
      </w:r>
    </w:p>
    <w:p>
      <w:pPr>
        <w:spacing w:after="120" w:line="300"/>
      </w:pPr>
      <w:r>
        <w:rPr>
          <w:sz w:val="22"/>
          <w:szCs w:val="22"/>
        </w:rPr>
        <w:t xml:space="preserve">Khi áp dụng cho cây, mỗi phép biến đổi là thêm hoặc xóa một cạnh. Vấn đề của edit distance thông thường là nó coi mọi phép biến đổi có giá trị như nhau — thêm một cạnh ở tận lá của cây cũng "tốn" đúng bằng thêm một cạnh sát gốc. Nhưng về mặt an ninh, hai chuyện này khác nhau một trời một vực.</w:t>
      </w:r>
    </w:p>
    <w:p>
      <w:pPr>
        <w:spacing w:after="120" w:line="300"/>
      </w:pPr>
      <w:r>
        <w:rPr>
          <w:sz w:val="22"/>
          <w:szCs w:val="22"/>
        </w:rPr>
        <w:t xml:space="preserve">Vì thế nhóm tác giả thêm </w:t>
      </w:r>
      <w:r>
        <w:rPr>
          <w:b/>
          <w:bCs/>
          <w:sz w:val="22"/>
          <w:szCs w:val="22"/>
        </w:rPr>
        <w:t xml:space="preserve">trọng số</w:t>
      </w:r>
      <w:r>
        <w:rPr>
          <w:sz w:val="22"/>
          <w:szCs w:val="22"/>
        </w:rPr>
        <w:t xml:space="preserve"> (weight) cho từng cạnh: cạnh nào càng đáng ngờ hoặc càng có ảnh hưởng lớn thì trọng số càng cao. Mục tiêu là </w:t>
      </w:r>
      <w:r>
        <w:rPr>
          <w:b/>
          <w:bCs/>
          <w:sz w:val="22"/>
          <w:szCs w:val="22"/>
        </w:rPr>
        <w:t xml:space="preserve">"khuếch đại" (amplify)</w:t>
      </w:r>
      <w:r>
        <w:rPr>
          <w:sz w:val="22"/>
          <w:szCs w:val="22"/>
        </w:rPr>
        <w:t xml:space="preserve"> khoảng cách giữa cây bình thường và cây bị tấn công, để việc phân biệt trở nên dễ dàng.</w:t>
      </w:r>
    </w:p>
    <w:p>
      <w:pPr>
        <w:pStyle w:val="Heading2"/>
        <w:spacing w:after="110" w:before="220"/>
      </w:pPr>
      <w:r>
        <w:rPr>
          <w:b/>
          <w:bCs/>
          <w:color w:val="1F1F1F"/>
          <w:sz w:val="25"/>
          <w:szCs w:val="25"/>
        </w:rPr>
        <w:t xml:space="preserve">Nhóm trọng số thứ nhất: Suspicious links (liên kết đáng ngờ)</w:t>
      </w:r>
    </w:p>
    <w:p>
      <w:pPr>
        <w:pStyle w:val="ListParagraph"/>
        <w:numPr>
          <w:ilvl w:val="0"/>
          <w:numId w:val="2"/>
        </w:numPr>
        <w:spacing w:after="80" w:line="300"/>
      </w:pPr>
      <w:r>
        <w:rPr>
          <w:b/>
          <w:bCs/>
          <w:sz w:val="22"/>
          <w:szCs w:val="22"/>
        </w:rPr>
        <w:t xml:space="preserve">Liên kết có tần suất thấp → trọng số cao.</w:t>
      </w:r>
      <w:r>
        <w:rPr>
          <w:sz w:val="22"/>
          <w:szCs w:val="22"/>
        </w:rPr>
        <w:t xml:space="preserve"> Tần suất ở đây là số lần liên kết đó xuất hiện trong bảng định tuyến. Lập luận: các liên kết AS thật thường được dùng cho hàng nghìn prefix; một liên kết chỉ xuất hiện đúng một hai lần rất có thể là bịa.</w:t>
      </w:r>
    </w:p>
    <w:p>
      <w:pPr>
        <w:pStyle w:val="ListParagraph"/>
        <w:numPr>
          <w:ilvl w:val="0"/>
          <w:numId w:val="2"/>
        </w:numPr>
        <w:spacing w:after="80" w:line="300"/>
      </w:pPr>
      <w:r>
        <w:rPr>
          <w:b/>
          <w:bCs/>
          <w:sz w:val="22"/>
          <w:szCs w:val="22"/>
        </w:rPr>
        <w:t xml:space="preserve">Liên kết có khoảng cách địa lý lớn → trọng số cao.</w:t>
      </w:r>
      <w:r>
        <w:rPr>
          <w:sz w:val="22"/>
          <w:szCs w:val="22"/>
        </w:rPr>
        <w:t xml:space="preserve"> Hai AS đặt ở hai châu lục khác nhau mà bỗng dưng nối trực tiếp với nhau là điều bất thường — kết nối vật lý xuyên lục địa rất đắt đỏ và hiếm.</w:t>
      </w:r>
    </w:p>
    <w:p>
      <w:pPr>
        <w:pStyle w:val="Heading2"/>
        <w:spacing w:after="110" w:before="220"/>
      </w:pPr>
      <w:r>
        <w:rPr>
          <w:b/>
          <w:bCs/>
          <w:color w:val="1F1F1F"/>
          <w:sz w:val="25"/>
          <w:szCs w:val="25"/>
        </w:rPr>
        <w:t xml:space="preserve">Nhóm trọng số thứ hai: Impactful links (liên kết có sức ảnh hưởng)</w:t>
      </w:r>
    </w:p>
    <w:p>
      <w:pPr>
        <w:pStyle w:val="ListParagraph"/>
        <w:numPr>
          <w:ilvl w:val="0"/>
          <w:numId w:val="2"/>
        </w:numPr>
        <w:spacing w:after="80" w:line="300"/>
      </w:pPr>
      <w:r>
        <w:rPr>
          <w:b/>
          <w:bCs/>
          <w:sz w:val="22"/>
          <w:szCs w:val="22"/>
        </w:rPr>
        <w:t xml:space="preserve">Liên kết được nhiều VP quan sát thấy → trọng số cao.</w:t>
      </w:r>
      <w:r>
        <w:rPr>
          <w:sz w:val="22"/>
          <w:szCs w:val="22"/>
        </w:rPr>
        <w:t xml:space="preserve"> Nhiều VP nhìn thấy nghĩa là nhiều lưu lượng thật đang đi qua đó. Nếu liên kết này là giả, thiệt hại sẽ lớn.</w:t>
      </w:r>
    </w:p>
    <w:p>
      <w:pPr>
        <w:pStyle w:val="ListParagraph"/>
        <w:numPr>
          <w:ilvl w:val="0"/>
          <w:numId w:val="2"/>
        </w:numPr>
        <w:spacing w:after="80" w:line="300"/>
      </w:pPr>
      <w:r>
        <w:rPr>
          <w:b/>
          <w:bCs/>
          <w:sz w:val="22"/>
          <w:szCs w:val="22"/>
        </w:rPr>
        <w:t xml:space="preserve">Liên kết gần origin AS hơn → trọng số cao.</w:t>
      </w:r>
      <w:r>
        <w:rPr>
          <w:sz w:val="22"/>
          <w:szCs w:val="22"/>
        </w:rPr>
        <w:t xml:space="preserve"> Trong một cái cây, cạnh càng gần gốc thì càng nhiều nhánh con phụ thuộc vào nó. Cắt một cành sát gốc làm rụng cả nửa cây; cắt ở đầu ngọn chỉ mất vài lá.</w:t>
      </w:r>
    </w:p>
    <w:p>
      <w:pPr>
        <w:spacing w:after="120" w:line="300"/>
      </w:pPr>
      <w:r>
        <w:rPr>
          <w:sz w:val="22"/>
          <w:szCs w:val="22"/>
        </w:rPr>
        <w:t xml:space="preserve">Kết hợp bốn tiêu chí này, Ares có thể "định lượng được sự khác biệt" (quantify the difference) giữa cây mới xuất hiện và các cây đã tồn tại — thay vì chỉ trả lời có/không giống nhau.</w:t>
      </w:r>
    </w:p>
    <w:p>
      <w:pPr>
        <w:pStyle w:val="Heading2"/>
        <w:spacing w:after="110" w:before="220"/>
      </w:pPr>
      <w:r>
        <w:rPr>
          <w:b/>
          <w:bCs/>
          <w:color w:val="1F1F1F"/>
          <w:sz w:val="25"/>
          <w:szCs w:val="25"/>
        </w:rPr>
        <w:t xml:space="preserve">Đọc công thức ví dụ</w:t>
      </w:r>
    </w:p>
    <w:p>
      <w:pPr>
        <w:spacing w:after="120" w:line="300"/>
      </w:pPr>
      <w:r>
        <w:rPr>
          <w:b/>
          <w:bCs/>
          <w:sz w:val="22"/>
          <w:szCs w:val="22"/>
        </w:rPr>
        <w:t xml:space="preserve">WED(A, B) = ω</w:t>
      </w:r>
      <w:r>
        <w:rPr>
          <w:b/>
          <w:bCs/>
          <w:sz w:val="22"/>
          <w:szCs w:val="22"/>
        </w:rPr>
        <w:t xml:space="preserve">A</w:t>
      </w:r>
      <w:r>
        <w:rPr>
          <w:b/>
          <w:bCs/>
          <w:sz w:val="22"/>
          <w:szCs w:val="22"/>
        </w:rPr>
        <w:t xml:space="preserve">(7,8) + ω</w:t>
      </w:r>
      <w:r>
        <w:rPr>
          <w:b/>
          <w:bCs/>
          <w:sz w:val="22"/>
          <w:szCs w:val="22"/>
        </w:rPr>
        <w:t xml:space="preserve">B</w:t>
      </w:r>
      <w:r>
        <w:rPr>
          <w:b/>
          <w:bCs/>
          <w:sz w:val="22"/>
          <w:szCs w:val="22"/>
        </w:rPr>
        <w:t xml:space="preserve">(4,8) + ω</w:t>
      </w:r>
      <w:r>
        <w:rPr>
          <w:b/>
          <w:bCs/>
          <w:sz w:val="22"/>
          <w:szCs w:val="22"/>
        </w:rPr>
        <w:t xml:space="preserve">B</w:t>
      </w:r>
      <w:r>
        <w:rPr>
          <w:b/>
          <w:bCs/>
          <w:sz w:val="22"/>
          <w:szCs w:val="22"/>
        </w:rPr>
        <w:t xml:space="preserve">(7,9) + ω</w:t>
      </w:r>
      <w:r>
        <w:rPr>
          <w:b/>
          <w:bCs/>
          <w:sz w:val="22"/>
          <w:szCs w:val="22"/>
        </w:rPr>
        <w:t xml:space="preserve">B</w:t>
      </w:r>
      <w:r>
        <w:rPr>
          <w:b/>
          <w:bCs/>
          <w:sz w:val="22"/>
          <w:szCs w:val="22"/>
        </w:rPr>
        <w:t xml:space="preserve">(7,10)</w:t>
      </w:r>
    </w:p>
    <w:p>
      <w:pPr>
        <w:spacing w:after="120" w:line="300"/>
      </w:pPr>
      <w:r>
        <w:rPr>
          <w:sz w:val="22"/>
          <w:szCs w:val="22"/>
        </w:rPr>
        <w:t xml:space="preserve">Đối chiếu với hình bên trái (Tree A → Tree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5B2C6F" w:color="auto" w:val="clear"/>
            <w:tcMar>
              <w:top w:type="dxa" w:w="60"/>
              <w:left w:type="dxa" w:w="100"/>
              <w:bottom w:type="dxa" w:w="60"/>
              <w:right w:type="dxa" w:w="100"/>
            </w:tcMar>
          </w:tcPr>
          <w:p>
            <w:r>
              <w:rPr>
                <w:b/>
                <w:bCs/>
                <w:color w:val="FFFFFF"/>
                <w:sz w:val="20"/>
                <w:szCs w:val="20"/>
              </w:rPr>
              <w:t xml:space="preserve">Thành phần</w:t>
            </w:r>
          </w:p>
        </w:tc>
        <w:tc>
          <w:tcPr>
            <w:tcW w:type="dxa" w:w="2200"/>
            <w:shd w:fill="5B2C6F" w:color="auto" w:val="clear"/>
            <w:tcMar>
              <w:top w:type="dxa" w:w="60"/>
              <w:left w:type="dxa" w:w="100"/>
              <w:bottom w:type="dxa" w:w="60"/>
              <w:right w:type="dxa" w:w="100"/>
            </w:tcMar>
          </w:tcPr>
          <w:p>
            <w:r>
              <w:rPr>
                <w:b/>
                <w:bCs/>
                <w:color w:val="FFFFFF"/>
                <w:sz w:val="20"/>
                <w:szCs w:val="20"/>
              </w:rPr>
              <w:t xml:space="preserve">Phép biến đổi</w:t>
            </w:r>
          </w:p>
        </w:tc>
        <w:tc>
          <w:tcPr>
            <w:tcW w:type="dxa" w:w="5200"/>
            <w:shd w:fill="5B2C6F" w:color="auto" w:val="clear"/>
            <w:tcMar>
              <w:top w:type="dxa" w:w="60"/>
              <w:left w:type="dxa" w:w="100"/>
              <w:bottom w:type="dxa" w:w="60"/>
              <w:right w:type="dxa" w:w="100"/>
            </w:tcMar>
          </w:tcPr>
          <w:p>
            <w:r>
              <w:rPr>
                <w:b/>
                <w:bCs/>
                <w:color w:val="FFFFFF"/>
                <w:sz w:val="20"/>
                <w:szCs w:val="20"/>
              </w:rPr>
              <w:t xml:space="preserve">Giải thích</w:t>
            </w:r>
          </w:p>
        </w:tc>
      </w:tr>
      <w:tr>
        <w:tc>
          <w:tcPr>
            <w:tcW w:type="dxa" w:w="1600"/>
            <w:shd w:fill="FFFFFF" w:color="auto" w:val="clear"/>
            <w:tcMar>
              <w:top w:type="dxa" w:w="60"/>
              <w:left w:type="dxa" w:w="100"/>
              <w:bottom w:type="dxa" w:w="60"/>
              <w:right w:type="dxa" w:w="100"/>
            </w:tcMar>
          </w:tcPr>
          <w:p>
            <w:r>
              <w:rPr>
                <w:sz w:val="20"/>
                <w:szCs w:val="20"/>
              </w:rPr>
              <w:t xml:space="preserve">ωA(7,8)</w:t>
            </w:r>
          </w:p>
        </w:tc>
        <w:tc>
          <w:tcPr>
            <w:tcW w:type="dxa" w:w="2200"/>
            <w:shd w:fill="FFFFFF" w:color="auto" w:val="clear"/>
            <w:tcMar>
              <w:top w:type="dxa" w:w="60"/>
              <w:left w:type="dxa" w:w="100"/>
              <w:bottom w:type="dxa" w:w="60"/>
              <w:right w:type="dxa" w:w="100"/>
            </w:tcMar>
          </w:tcPr>
          <w:p>
            <w:r>
              <w:rPr>
                <w:sz w:val="20"/>
                <w:szCs w:val="20"/>
              </w:rPr>
              <w:t xml:space="preserve">Xóa cạnh (7,8)</w:t>
            </w:r>
          </w:p>
        </w:tc>
        <w:tc>
          <w:tcPr>
            <w:tcW w:type="dxa" w:w="5200"/>
            <w:shd w:fill="FFFFFF" w:color="auto" w:val="clear"/>
            <w:tcMar>
              <w:top w:type="dxa" w:w="60"/>
              <w:left w:type="dxa" w:w="100"/>
              <w:bottom w:type="dxa" w:w="60"/>
              <w:right w:type="dxa" w:w="100"/>
            </w:tcMar>
          </w:tcPr>
          <w:p>
            <w:r>
              <w:rPr>
                <w:sz w:val="20"/>
                <w:szCs w:val="20"/>
              </w:rPr>
              <w:t xml:space="preserve">Cây A có cạnh nối nút 7 với nút 8 (vẽ màu xanh); cây B không còn cạnh này. Trọng số lấy theo cây A.</w:t>
            </w:r>
          </w:p>
        </w:tc>
      </w:tr>
      <w:tr>
        <w:tc>
          <w:tcPr>
            <w:tcW w:type="dxa" w:w="1600"/>
            <w:shd w:fill="F2EDF6" w:color="auto" w:val="clear"/>
            <w:tcMar>
              <w:top w:type="dxa" w:w="60"/>
              <w:left w:type="dxa" w:w="100"/>
              <w:bottom w:type="dxa" w:w="60"/>
              <w:right w:type="dxa" w:w="100"/>
            </w:tcMar>
          </w:tcPr>
          <w:p>
            <w:r>
              <w:rPr>
                <w:sz w:val="20"/>
                <w:szCs w:val="20"/>
              </w:rPr>
              <w:t xml:space="preserve">ωB(4,8)</w:t>
            </w:r>
          </w:p>
        </w:tc>
        <w:tc>
          <w:tcPr>
            <w:tcW w:type="dxa" w:w="2200"/>
            <w:shd w:fill="F2EDF6" w:color="auto" w:val="clear"/>
            <w:tcMar>
              <w:top w:type="dxa" w:w="60"/>
              <w:left w:type="dxa" w:w="100"/>
              <w:bottom w:type="dxa" w:w="60"/>
              <w:right w:type="dxa" w:w="100"/>
            </w:tcMar>
          </w:tcPr>
          <w:p>
            <w:r>
              <w:rPr>
                <w:sz w:val="20"/>
                <w:szCs w:val="20"/>
              </w:rPr>
              <w:t xml:space="preserve">Thêm cạnh (4,8)</w:t>
            </w:r>
          </w:p>
        </w:tc>
        <w:tc>
          <w:tcPr>
            <w:tcW w:type="dxa" w:w="5200"/>
            <w:shd w:fill="F2EDF6" w:color="auto" w:val="clear"/>
            <w:tcMar>
              <w:top w:type="dxa" w:w="60"/>
              <w:left w:type="dxa" w:w="100"/>
              <w:bottom w:type="dxa" w:w="60"/>
              <w:right w:type="dxa" w:w="100"/>
            </w:tcMar>
          </w:tcPr>
          <w:p>
            <w:r>
              <w:rPr>
                <w:sz w:val="20"/>
                <w:szCs w:val="20"/>
              </w:rPr>
              <w:t xml:space="preserve">Nút 8 chuyển sang làm con của nút 4 trong cây B (vẽ màu đỏ). Trọng số lấy theo cây B.</w:t>
            </w:r>
          </w:p>
        </w:tc>
      </w:tr>
      <w:tr>
        <w:tc>
          <w:tcPr>
            <w:tcW w:type="dxa" w:w="1600"/>
            <w:shd w:fill="FFFFFF" w:color="auto" w:val="clear"/>
            <w:tcMar>
              <w:top w:type="dxa" w:w="60"/>
              <w:left w:type="dxa" w:w="100"/>
              <w:bottom w:type="dxa" w:w="60"/>
              <w:right w:type="dxa" w:w="100"/>
            </w:tcMar>
          </w:tcPr>
          <w:p>
            <w:r>
              <w:rPr>
                <w:sz w:val="20"/>
                <w:szCs w:val="20"/>
              </w:rPr>
              <w:t xml:space="preserve">ωB(7,9)</w:t>
            </w:r>
          </w:p>
        </w:tc>
        <w:tc>
          <w:tcPr>
            <w:tcW w:type="dxa" w:w="2200"/>
            <w:shd w:fill="FFFFFF" w:color="auto" w:val="clear"/>
            <w:tcMar>
              <w:top w:type="dxa" w:w="60"/>
              <w:left w:type="dxa" w:w="100"/>
              <w:bottom w:type="dxa" w:w="60"/>
              <w:right w:type="dxa" w:w="100"/>
            </w:tcMar>
          </w:tcPr>
          <w:p>
            <w:r>
              <w:rPr>
                <w:sz w:val="20"/>
                <w:szCs w:val="20"/>
              </w:rPr>
              <w:t xml:space="preserve">Thêm cạnh (7,9)</w:t>
            </w:r>
          </w:p>
        </w:tc>
        <w:tc>
          <w:tcPr>
            <w:tcW w:type="dxa" w:w="5200"/>
            <w:shd w:fill="FFFFFF" w:color="auto" w:val="clear"/>
            <w:tcMar>
              <w:top w:type="dxa" w:w="60"/>
              <w:left w:type="dxa" w:w="100"/>
              <w:bottom w:type="dxa" w:w="60"/>
              <w:right w:type="dxa" w:w="100"/>
            </w:tcMar>
          </w:tcPr>
          <w:p>
            <w:r>
              <w:rPr>
                <w:sz w:val="20"/>
                <w:szCs w:val="20"/>
              </w:rPr>
              <w:t xml:space="preserve">Nút 9 là nút mới xuất hiện trong cây B.</w:t>
            </w:r>
          </w:p>
        </w:tc>
      </w:tr>
      <w:tr>
        <w:tc>
          <w:tcPr>
            <w:tcW w:type="dxa" w:w="1600"/>
            <w:shd w:fill="F2EDF6" w:color="auto" w:val="clear"/>
            <w:tcMar>
              <w:top w:type="dxa" w:w="60"/>
              <w:left w:type="dxa" w:w="100"/>
              <w:bottom w:type="dxa" w:w="60"/>
              <w:right w:type="dxa" w:w="100"/>
            </w:tcMar>
          </w:tcPr>
          <w:p>
            <w:r>
              <w:rPr>
                <w:sz w:val="20"/>
                <w:szCs w:val="20"/>
              </w:rPr>
              <w:t xml:space="preserve">ωB(7,10)</w:t>
            </w:r>
          </w:p>
        </w:tc>
        <w:tc>
          <w:tcPr>
            <w:tcW w:type="dxa" w:w="2200"/>
            <w:shd w:fill="F2EDF6" w:color="auto" w:val="clear"/>
            <w:tcMar>
              <w:top w:type="dxa" w:w="60"/>
              <w:left w:type="dxa" w:w="100"/>
              <w:bottom w:type="dxa" w:w="60"/>
              <w:right w:type="dxa" w:w="100"/>
            </w:tcMar>
          </w:tcPr>
          <w:p>
            <w:r>
              <w:rPr>
                <w:sz w:val="20"/>
                <w:szCs w:val="20"/>
              </w:rPr>
              <w:t xml:space="preserve">Thêm cạnh (7,10)</w:t>
            </w:r>
          </w:p>
        </w:tc>
        <w:tc>
          <w:tcPr>
            <w:tcW w:type="dxa" w:w="5200"/>
            <w:shd w:fill="F2EDF6" w:color="auto" w:val="clear"/>
            <w:tcMar>
              <w:top w:type="dxa" w:w="60"/>
              <w:left w:type="dxa" w:w="100"/>
              <w:bottom w:type="dxa" w:w="60"/>
              <w:right w:type="dxa" w:w="100"/>
            </w:tcMar>
          </w:tcPr>
          <w:p>
            <w:r>
              <w:rPr>
                <w:sz w:val="20"/>
                <w:szCs w:val="20"/>
              </w:rPr>
              <w:t xml:space="preserve">Nút 10 cũng là nút mới xuất hiện trong cây B.</w:t>
            </w:r>
          </w:p>
        </w:tc>
      </w:tr>
    </w:tbl>
    <w:p>
      <w:pPr>
        <w:spacing w:after="100"/>
      </w:pPr>
      <w:r>
        <w:t xml:space="preserve"/>
      </w:r>
    </w:p>
    <w:p>
      <w:pPr>
        <w:spacing w:after="120" w:line="300"/>
      </w:pPr>
      <w:r>
        <w:rPr>
          <w:sz w:val="22"/>
          <w:szCs w:val="22"/>
        </w:rPr>
        <w:t xml:space="preserve">Tổng WED là tổng trọng số của tất cả các phép thêm/xóa cần thiết để biến cây A thành cây B.</w:t>
      </w:r>
    </w:p>
    <w:p>
      <w:pPr>
        <w:pStyle w:val="Heading2"/>
        <w:spacing w:after="110" w:before="220"/>
      </w:pPr>
      <w:r>
        <w:rPr>
          <w:b/>
          <w:bCs/>
          <w:color w:val="1F1F1F"/>
          <w:sz w:val="25"/>
          <w:szCs w:val="25"/>
        </w:rPr>
        <w:t xml:space="preserve">Đọc hình bên phải: vì sao trọng số quan trọng</w:t>
      </w:r>
    </w:p>
    <w:p>
      <w:pPr>
        <w:pBdr>
          <w:left w:val="single" w:color="5B2C6F" w:sz="12" w:space="12"/>
        </w:pBdr>
        <w:spacing w:after="140" w:before="100" w:line="300"/>
        <w:ind w:left="400"/>
      </w:pPr>
      <w:r>
        <w:rPr>
          <w:i/>
          <w:iCs/>
          <w:color w:val="555555"/>
          <w:sz w:val="21"/>
          <w:szCs w:val="21"/>
        </w:rPr>
        <w:t xml:space="preserve">Red links are more impactful than blue links since they are nearer to origin and observed by more VPs.</w:t>
      </w:r>
    </w:p>
    <w:p>
      <w:pPr>
        <w:spacing w:after="120" w:line="300"/>
      </w:pPr>
      <w:r>
        <w:rPr>
          <w:sz w:val="22"/>
          <w:szCs w:val="22"/>
        </w:rPr>
        <w:t xml:space="preserve">Hình này gồm ba cây, dùng để so sánh trực quan:</w:t>
      </w:r>
    </w:p>
    <w:p>
      <w:pPr>
        <w:pStyle w:val="ListParagraph"/>
        <w:numPr>
          <w:ilvl w:val="0"/>
          <w:numId w:val="2"/>
        </w:numPr>
        <w:spacing w:after="80" w:line="300"/>
      </w:pPr>
      <w:r>
        <w:rPr>
          <w:b/>
          <w:bCs/>
          <w:sz w:val="22"/>
          <w:szCs w:val="22"/>
        </w:rPr>
        <w:t xml:space="preserve">Tree A</w:t>
      </w:r>
      <w:r>
        <w:rPr>
          <w:sz w:val="22"/>
          <w:szCs w:val="22"/>
        </w:rPr>
        <w:t xml:space="preserve"> — cây gốc để đối chiếu.</w:t>
      </w:r>
    </w:p>
    <w:p>
      <w:pPr>
        <w:pStyle w:val="ListParagraph"/>
        <w:numPr>
          <w:ilvl w:val="0"/>
          <w:numId w:val="2"/>
        </w:numPr>
        <w:spacing w:after="80" w:line="300"/>
      </w:pPr>
      <w:r>
        <w:rPr>
          <w:b/>
          <w:bCs/>
          <w:sz w:val="22"/>
          <w:szCs w:val="22"/>
        </w:rPr>
        <w:t xml:space="preserve">Tree B</w:t>
      </w:r>
      <w:r>
        <w:rPr>
          <w:sz w:val="22"/>
          <w:szCs w:val="22"/>
        </w:rPr>
        <w:t xml:space="preserve"> — có thêm nút 10 chen vào ngay dưới gốc (nút 1), với các cạnh đỏ nối 1–10 và 10–5. Vị trí sát gốc nghĩa là toàn bộ nhánh phía dưới bị ảnh hưởng.</w:t>
      </w:r>
    </w:p>
    <w:p>
      <w:pPr>
        <w:pStyle w:val="ListParagraph"/>
        <w:numPr>
          <w:ilvl w:val="0"/>
          <w:numId w:val="2"/>
        </w:numPr>
        <w:spacing w:after="80" w:line="300"/>
      </w:pPr>
      <w:r>
        <w:rPr>
          <w:b/>
          <w:bCs/>
          <w:sz w:val="22"/>
          <w:szCs w:val="22"/>
        </w:rPr>
        <w:t xml:space="preserve">Tree C</w:t>
      </w:r>
      <w:r>
        <w:rPr>
          <w:sz w:val="22"/>
          <w:szCs w:val="22"/>
        </w:rPr>
        <w:t xml:space="preserve"> — có thêm các cạnh xanh nối nút 5 với nút 8 và 9, nằm ở tầng lá. Ảnh hưởng hẹp hơn nhiều.</w:t>
      </w:r>
    </w:p>
    <w:p>
      <w:pPr>
        <w:spacing w:after="120" w:line="300"/>
      </w:pPr>
      <w:r>
        <w:rPr>
          <w:sz w:val="22"/>
          <w:szCs w:val="22"/>
        </w:rPr>
        <w:t xml:space="preserve">Nếu dùng edit distance thông thường, cả hai cây B và C đều "cách" cây A khoảng như nhau (cùng số cạnh thay đổi). Với WED, cây B có khoảng cách lớn hơn hẳn, phản ánh đúng mức độ nghiêm trọng thực tế. Đây chính là ý nghĩa của từ </w:t>
      </w:r>
      <w:r>
        <w:rPr>
          <w:b/>
          <w:bCs/>
          <w:sz w:val="22"/>
          <w:szCs w:val="22"/>
        </w:rPr>
        <w:t xml:space="preserve">"amplify"</w:t>
      </w:r>
      <w:r>
        <w:rPr>
          <w:sz w:val="22"/>
          <w:szCs w:val="22"/>
        </w:rPr>
        <w:t xml:space="preserve"> trong mục đích thiết kế.</w:t>
      </w:r>
    </w:p>
    <w:p>
      <w:r>
        <w:br w:type="page"/>
      </w:r>
    </w:p>
    <w:p>
      <w:pPr>
        <w:pStyle w:val="Heading1"/>
        <w:spacing w:after="160" w:before="280"/>
      </w:pPr>
      <w:r>
        <w:rPr>
          <w:b/>
          <w:bCs/>
          <w:color w:val="5B2C6F"/>
          <w:sz w:val="30"/>
          <w:szCs w:val="30"/>
        </w:rPr>
        <w:t xml:space="preserve">Slide 7 — Detection: Clustering (Giải pháp 2)</w:t>
      </w:r>
    </w:p>
    <w:p>
      <w:pPr>
        <w:pStyle w:val="Heading2"/>
        <w:spacing w:after="110" w:before="220"/>
      </w:pPr>
      <w:r>
        <w:rPr>
          <w:b/>
          <w:bCs/>
          <w:color w:val="1F1F1F"/>
          <w:sz w:val="25"/>
          <w:szCs w:val="25"/>
        </w:rPr>
        <w:t xml:space="preserve">Vấn đề cần giải quyết</w:t>
      </w:r>
    </w:p>
    <w:p>
      <w:pPr>
        <w:pBdr>
          <w:left w:val="single" w:color="5B2C6F" w:sz="12" w:space="12"/>
        </w:pBdr>
        <w:spacing w:after="140" w:before="100" w:line="300"/>
        <w:ind w:left="400"/>
      </w:pPr>
      <w:r>
        <w:rPr>
          <w:i/>
          <w:iCs/>
          <w:color w:val="555555"/>
          <w:sz w:val="21"/>
          <w:szCs w:val="21"/>
        </w:rPr>
        <w:t xml:space="preserve">Detecting hijacking by pairwise WED comparison between routing trees is not feasible — high computational overhead.</w:t>
      </w:r>
    </w:p>
    <w:p>
      <w:pPr>
        <w:spacing w:after="120" w:line="300"/>
      </w:pPr>
      <w:r>
        <w:rPr>
          <w:sz w:val="22"/>
          <w:szCs w:val="22"/>
        </w:rPr>
        <w:t xml:space="preserve">Nếu phải so sánh từng cặp cây với nhau, chi phí tính toán tăng theo bình phương số lượng cây. Internet hiện có hơn 1 triệu prefix đang được quảng bá; số phép so sánh sẽ lên tới hàng nghìn tỷ. Với chu kỳ 5 phút một lần, điều này hoàn toàn bất khả thi.</w:t>
      </w:r>
    </w:p>
    <w:p>
      <w:pPr>
        <w:pStyle w:val="Heading2"/>
        <w:spacing w:after="110" w:before="220"/>
      </w:pPr>
      <w:r>
        <w:rPr>
          <w:b/>
          <w:bCs/>
          <w:color w:val="1F1F1F"/>
          <w:sz w:val="25"/>
          <w:szCs w:val="25"/>
        </w:rPr>
        <w:t xml:space="preserve">Chiến lược gom cụm — ba bước</w:t>
      </w:r>
    </w:p>
    <w:p>
      <w:pPr>
        <w:pStyle w:val="ListParagraph"/>
        <w:numPr>
          <w:ilvl w:val="0"/>
          <w:numId w:val="6"/>
        </w:numPr>
        <w:spacing w:after="80" w:line="300"/>
      </w:pPr>
      <w:r>
        <w:rPr>
          <w:sz w:val="22"/>
          <w:szCs w:val="22"/>
        </w:rPr>
        <w:t xml:space="preserve">Gộp các cây có cùng cấu trúc tô-pô (same topology) bằng hàm băm (hash function). Nhiều prefix của cùng một AS có cây giống hệt nhau từng cạnh một; băm chúng lại rồi chỉ giữ một bản đại diện. Bước này rất rẻ (độ phức tạp tuyến tính) nhưng loại bỏ được phần lớn dữ liệu trùng lặp.</w:t>
      </w:r>
    </w:p>
    <w:p>
      <w:pPr>
        <w:pStyle w:val="ListParagraph"/>
        <w:numPr>
          <w:ilvl w:val="0"/>
          <w:numId w:val="6"/>
        </w:numPr>
        <w:spacing w:after="80" w:line="300"/>
      </w:pPr>
      <w:r>
        <w:rPr>
          <w:sz w:val="22"/>
          <w:szCs w:val="22"/>
        </w:rPr>
        <w:t xml:space="preserve">Gộp các cây tương tự (similar Trees) thành một Cluster dựa trên WED và một ngưỡng (threshold). Cây nào có WED nhỏ hơn ngưỡng so với cụm thì được nhập vào cụm đó. Đây là bước dùng đến công cụ vừa xây ở slide 6.</w:t>
      </w:r>
    </w:p>
    <w:p>
      <w:pPr>
        <w:pStyle w:val="ListParagraph"/>
        <w:numPr>
          <w:ilvl w:val="0"/>
          <w:numId w:val="6"/>
        </w:numPr>
        <w:spacing w:after="80" w:line="300"/>
      </w:pPr>
      <w:r>
        <w:rPr>
          <w:sz w:val="22"/>
          <w:szCs w:val="22"/>
        </w:rPr>
        <w:t xml:space="preserve">Sau khi gom cụm xong, chỉ cần so sánh cây mới xuất hiện với các Cluster, thay vì với từng cây riêng lẻ. Số phép so sánh giảm từ "số cây" xuống còn "số cụm" — thường nhỏ hơn hàng trăm lần.</w:t>
      </w:r>
    </w:p>
    <w:p>
      <w:pPr>
        <w:pStyle w:val="Heading2"/>
        <w:spacing w:after="110" w:before="220"/>
      </w:pPr>
      <w:r>
        <w:rPr>
          <w:b/>
          <w:bCs/>
          <w:color w:val="1F1F1F"/>
          <w:sz w:val="25"/>
          <w:szCs w:val="25"/>
        </w:rPr>
        <w:t xml:space="preserve">Quy tắc sinh báo động</w:t>
      </w:r>
    </w:p>
    <w:p>
      <w:pPr>
        <w:pBdr>
          <w:left w:val="single" w:color="5B2C6F" w:sz="12" w:space="12"/>
        </w:pBdr>
        <w:spacing w:after="140" w:before="100" w:line="300"/>
        <w:ind w:left="400"/>
      </w:pPr>
      <w:r>
        <w:rPr>
          <w:i/>
          <w:iCs/>
          <w:color w:val="555555"/>
          <w:sz w:val="21"/>
          <w:szCs w:val="21"/>
        </w:rPr>
        <w:t xml:space="preserve">If a newly emerged Tree could not be merged into any existing Clusters, it is regarded as candidate alarm.</w:t>
      </w:r>
    </w:p>
    <w:p>
      <w:pPr>
        <w:spacing w:after="120" w:line="300"/>
      </w:pPr>
      <w:r>
        <w:rPr>
          <w:sz w:val="22"/>
          <w:szCs w:val="22"/>
        </w:rPr>
        <w:t xml:space="preserve">Một cây mới không nhập được vào bất kỳ cụm nào nghĩa là: nó khác biệt đáng kể so với </w:t>
      </w:r>
      <w:r>
        <w:rPr>
          <w:b/>
          <w:bCs/>
          <w:sz w:val="22"/>
          <w:szCs w:val="22"/>
        </w:rPr>
        <w:t xml:space="preserve">mọi</w:t>
      </w:r>
      <w:r>
        <w:rPr>
          <w:sz w:val="22"/>
          <w:szCs w:val="22"/>
        </w:rPr>
        <w:t xml:space="preserve"> hình dạng định tuyến từng được biết đến của AS gốc này. Đó là một </w:t>
      </w:r>
      <w:r>
        <w:rPr>
          <w:b/>
          <w:bCs/>
          <w:sz w:val="22"/>
          <w:szCs w:val="22"/>
        </w:rPr>
        <w:t xml:space="preserve">candidate alarm</w:t>
      </w:r>
      <w:r>
        <w:rPr>
          <w:sz w:val="22"/>
          <w:szCs w:val="22"/>
        </w:rPr>
        <w:t xml:space="preserve"> — báo động ứng viên, chưa phải kết luận cuối cùng. Nó sẽ còn phải đi qua bốn bộ lọc heuristic ở slide 8.</w:t>
      </w:r>
    </w:p>
    <w:p>
      <w:pPr>
        <w:pStyle w:val="Heading2"/>
        <w:spacing w:after="110" w:before="220"/>
      </w:pPr>
      <w:r>
        <w:rPr>
          <w:b/>
          <w:bCs/>
          <w:color w:val="1F1F1F"/>
          <w:sz w:val="25"/>
          <w:szCs w:val="25"/>
        </w:rPr>
        <w:t xml:space="preserve">Đọc sơ đồ minh họa</w:t>
      </w:r>
    </w:p>
    <w:p>
      <w:pPr>
        <w:spacing w:after="120" w:line="300"/>
      </w:pPr>
      <w:r>
        <w:rPr>
          <w:sz w:val="22"/>
          <w:szCs w:val="22"/>
        </w:rPr>
        <w:t xml:space="preserve">Sơ đồ mô tả chính xác ba bước trên, đọc từ trái sang phải:</w:t>
      </w:r>
    </w:p>
    <w:p>
      <w:pPr>
        <w:pStyle w:val="ListParagraph"/>
        <w:numPr>
          <w:ilvl w:val="0"/>
          <w:numId w:val="2"/>
        </w:numPr>
        <w:spacing w:after="80" w:line="300"/>
      </w:pPr>
      <w:r>
        <w:rPr>
          <w:sz w:val="22"/>
          <w:szCs w:val="22"/>
        </w:rPr>
        <w:t xml:space="preserve">Bên trái: một </w:t>
      </w:r>
      <w:r>
        <w:rPr>
          <w:b/>
          <w:bCs/>
          <w:sz w:val="22"/>
          <w:szCs w:val="22"/>
        </w:rPr>
        <w:t xml:space="preserve">Origin AS</w:t>
      </w:r>
      <w:r>
        <w:rPr>
          <w:sz w:val="22"/>
          <w:szCs w:val="22"/>
        </w:rPr>
        <w:t xml:space="preserve"> có 5 cây định tuyến (Tree 1 đến Tree 5), tương ứng với 5 prefix nó quảng bá.</w:t>
      </w:r>
    </w:p>
    <w:p>
      <w:pPr>
        <w:pStyle w:val="ListParagraph"/>
        <w:numPr>
          <w:ilvl w:val="0"/>
          <w:numId w:val="2"/>
        </w:numPr>
        <w:spacing w:after="80" w:line="300"/>
      </w:pPr>
      <w:r>
        <w:rPr>
          <w:sz w:val="22"/>
          <w:szCs w:val="22"/>
        </w:rPr>
        <w:t xml:space="preserve">Bước băm: Tree 1 và Tree 2 có cùng tô-pô nên được gộp thành Hashed Tree A và B; Tree 4 và Tree 5 gộp lại thành Hashed Tree D. Nhãn "Identify Trees with the same topology" chỉ đúng công đoạn này.</w:t>
      </w:r>
    </w:p>
    <w:p>
      <w:pPr>
        <w:pStyle w:val="ListParagraph"/>
        <w:numPr>
          <w:ilvl w:val="0"/>
          <w:numId w:val="2"/>
        </w:numPr>
        <w:spacing w:after="80" w:line="300"/>
      </w:pPr>
      <w:r>
        <w:rPr>
          <w:sz w:val="22"/>
          <w:szCs w:val="22"/>
        </w:rPr>
        <w:t xml:space="preserve">Bước gom cụm: các cây đã băm được gộp tiếp thành Cluster 1, Cluster 2, Cluster 3 theo nhãn "Merge similar Trees".</w:t>
      </w:r>
    </w:p>
    <w:p>
      <w:pPr>
        <w:pStyle w:val="ListParagraph"/>
        <w:numPr>
          <w:ilvl w:val="0"/>
          <w:numId w:val="2"/>
        </w:numPr>
        <w:spacing w:after="80" w:line="300"/>
      </w:pPr>
      <w:r>
        <w:rPr>
          <w:sz w:val="22"/>
          <w:szCs w:val="22"/>
        </w:rPr>
        <w:t xml:space="preserve">Bên phải: một </w:t>
      </w:r>
      <w:r>
        <w:rPr>
          <w:b/>
          <w:bCs/>
          <w:sz w:val="22"/>
          <w:szCs w:val="22"/>
        </w:rPr>
        <w:t xml:space="preserve">New Tree</w:t>
      </w:r>
      <w:r>
        <w:rPr>
          <w:sz w:val="22"/>
          <w:szCs w:val="22"/>
        </w:rPr>
        <w:t xml:space="preserve"> xuất hiện, hệ thống "Try to merge with clusters". Nếu thất bại → "Trees failed to merge are candidate alarms" → đi qua </w:t>
      </w:r>
      <w:r>
        <w:rPr>
          <w:b/>
          <w:bCs/>
          <w:sz w:val="22"/>
          <w:szCs w:val="22"/>
        </w:rPr>
        <w:t xml:space="preserve">Heuristic Filters</w:t>
      </w:r>
      <w:r>
        <w:rPr>
          <w:sz w:val="22"/>
          <w:szCs w:val="22"/>
        </w:rPr>
        <w:t xml:space="preserve"> → hoặc thành </w:t>
      </w:r>
      <w:r>
        <w:rPr>
          <w:b/>
          <w:bCs/>
          <w:sz w:val="22"/>
          <w:szCs w:val="22"/>
        </w:rPr>
        <w:t xml:space="preserve">Alarms</w:t>
      </w:r>
      <w:r>
        <w:rPr>
          <w:sz w:val="22"/>
          <w:szCs w:val="22"/>
        </w:rPr>
        <w:t xml:space="preserve">, hoặc bị xếp vào </w:t>
      </w:r>
      <w:r>
        <w:rPr>
          <w:b/>
          <w:bCs/>
          <w:sz w:val="22"/>
          <w:szCs w:val="22"/>
        </w:rPr>
        <w:t xml:space="preserve">Normal Trees</w:t>
      </w:r>
      <w:r>
        <w:rPr>
          <w:sz w:val="22"/>
          <w:szCs w:val="22"/>
        </w:rPr>
        <w:t xml:space="preserve">.</w:t>
      </w:r>
    </w:p>
    <w:p>
      <w:pPr>
        <w:pStyle w:val="Heading2"/>
        <w:spacing w:after="110" w:before="220"/>
      </w:pPr>
      <w:r>
        <w:rPr>
          <w:b/>
          <w:bCs/>
          <w:color w:val="1F1F1F"/>
          <w:sz w:val="25"/>
          <w:szCs w:val="25"/>
        </w:rPr>
        <w:t xml:space="preserve">Nhận xét về mặt thuật toán</w:t>
      </w:r>
    </w:p>
    <w:p>
      <w:pPr>
        <w:spacing w:after="120" w:line="300"/>
      </w:pPr>
      <w:r>
        <w:rPr>
          <w:sz w:val="22"/>
          <w:szCs w:val="22"/>
        </w:rPr>
        <w:t xml:space="preserve">Đây là một thiết kế hai tầng rất kinh điển: tầng một dùng phép lọc rẻ tiền và chính xác tuyệt đối (hash — chỉ bắt được trường hợp giống hệt nhau, nhưng gần như miễn phí), tầng hai dùng phép so sánh đắt hơn nhưng tinh vi hơn (WED) trên tập dữ liệu đã được thu nhỏ. Mô hình này xuất hiện ở khắp nơi trong hệ thống máy tính — từ bộ nhớ đệm CPU tới công cụ tìm kiếm.</w:t>
      </w:r>
    </w:p>
    <w:p>
      <w:r>
        <w:br w:type="page"/>
      </w:r>
    </w:p>
    <w:p>
      <w:pPr>
        <w:pStyle w:val="Heading1"/>
        <w:spacing w:after="160" w:before="280"/>
      </w:pPr>
      <w:r>
        <w:rPr>
          <w:b/>
          <w:bCs/>
          <w:color w:val="5B2C6F"/>
          <w:sz w:val="30"/>
          <w:szCs w:val="30"/>
        </w:rPr>
        <w:t xml:space="preserve">Slide 8 — Detection: Heuristic Filters (Giải pháp 3)</w:t>
      </w:r>
    </w:p>
    <w:p>
      <w:pPr>
        <w:pStyle w:val="Heading2"/>
        <w:spacing w:after="110" w:before="220"/>
      </w:pPr>
      <w:r>
        <w:rPr>
          <w:b/>
          <w:bCs/>
          <w:color w:val="1F1F1F"/>
          <w:sz w:val="25"/>
          <w:szCs w:val="25"/>
        </w:rPr>
        <w:t xml:space="preserve">Vấn đề cần giải quyết</w:t>
      </w:r>
    </w:p>
    <w:p>
      <w:pPr>
        <w:spacing w:after="120" w:line="300"/>
      </w:pPr>
      <w:r>
        <w:rPr>
          <w:sz w:val="22"/>
          <w:szCs w:val="22"/>
        </w:rPr>
        <w:t xml:space="preserve">Cây định tuyến thay đổi không chỉ vì bị tấn công. Nó còn thay đổi vì vô số lý do bình thường: một liên kết bị đứt, một AS đổi chính sách định tuyến, một hợp đồng peering mới được ký, hoặc đơn giản là BGP đang trong quá trình hội tụ. Nếu báo động mọi thay đổi, hệ thống sẽ bị người vận hành tắt đi ngay ngày đầu tiên.</w:t>
      </w:r>
    </w:p>
    <w:p>
      <w:pPr>
        <w:pBdr>
          <w:left w:val="single" w:color="5B2C6F" w:sz="12" w:space="12"/>
        </w:pBdr>
        <w:spacing w:after="140" w:before="100" w:line="300"/>
        <w:ind w:left="400"/>
      </w:pPr>
      <w:r>
        <w:rPr>
          <w:i/>
          <w:iCs/>
          <w:color w:val="555555"/>
          <w:sz w:val="21"/>
          <w:szCs w:val="21"/>
        </w:rPr>
        <w:t xml:space="preserve">Design Heuristic Rules to mitigate impacts caused by normal BGP updates: mitigate the impact of incomplete BGP convergence; capture typical hijack patterns; leverage historical routing context.</w:t>
      </w:r>
    </w:p>
    <w:p>
      <w:pPr>
        <w:spacing w:after="120" w:line="300"/>
      </w:pPr>
      <w:r>
        <w:rPr>
          <w:sz w:val="22"/>
          <w:szCs w:val="22"/>
        </w:rPr>
        <w:t xml:space="preserve">Ba mục tiêu của bộ lọc: giảm ảnh hưởng của hội tụ BGP chưa hoàn tất, nắm bắt các mẫu hình tấn công điển hình, và tận dụng bối cảnh định tuyến trong quá khứ.</w:t>
      </w:r>
    </w:p>
    <w:p>
      <w:pPr>
        <w:pStyle w:val="Heading2"/>
        <w:spacing w:after="110" w:before="220"/>
      </w:pPr>
      <w:r>
        <w:rPr>
          <w:b/>
          <w:bCs/>
          <w:color w:val="1F1F1F"/>
          <w:sz w:val="25"/>
          <w:szCs w:val="25"/>
        </w:rPr>
        <w:t xml:space="preserve">Heuristic I — Partial Edit Distance (Khoảng cách chỉnh sửa một phần)</w:t>
      </w:r>
    </w:p>
    <w:p>
      <w:pPr>
        <w:pBdr>
          <w:left w:val="single" w:color="5B2C6F" w:sz="12" w:space="12"/>
        </w:pBdr>
        <w:spacing w:after="140" w:before="100" w:line="300"/>
        <w:ind w:left="400"/>
      </w:pPr>
      <w:r>
        <w:rPr>
          <w:i/>
          <w:iCs/>
          <w:color w:val="555555"/>
          <w:sz w:val="21"/>
          <w:szCs w:val="21"/>
        </w:rPr>
        <w:t xml:space="preserve">The disappearance of edges does not indicate a hijack.</w:t>
      </w:r>
    </w:p>
    <w:p>
      <w:pPr>
        <w:spacing w:after="120" w:line="300"/>
      </w:pPr>
      <w:r>
        <w:rPr>
          <w:sz w:val="22"/>
          <w:szCs w:val="22"/>
        </w:rPr>
        <w:t xml:space="preserve">Chỉ tính các cạnh </w:t>
      </w:r>
      <w:r>
        <w:rPr>
          <w:b/>
          <w:bCs/>
          <w:sz w:val="22"/>
          <w:szCs w:val="22"/>
        </w:rPr>
        <w:t xml:space="preserve">được thêm vào</w:t>
      </w:r>
      <w:r>
        <w:rPr>
          <w:sz w:val="22"/>
          <w:szCs w:val="22"/>
        </w:rPr>
        <w:t xml:space="preserve">, bỏ qua các cạnh </w:t>
      </w:r>
      <w:r>
        <w:rPr>
          <w:b/>
          <w:bCs/>
          <w:sz w:val="22"/>
          <w:szCs w:val="22"/>
        </w:rPr>
        <w:t xml:space="preserve">biến mất</w:t>
      </w:r>
      <w:r>
        <w:rPr>
          <w:sz w:val="22"/>
          <w:szCs w:val="22"/>
        </w:rPr>
        <w:t xml:space="preserve">. Lý do: một cuộc tấn công hijacking bản chất là </w:t>
      </w:r>
      <w:r>
        <w:rPr>
          <w:b/>
          <w:bCs/>
          <w:sz w:val="22"/>
          <w:szCs w:val="22"/>
        </w:rPr>
        <w:t xml:space="preserve">thêm</w:t>
      </w:r>
      <w:r>
        <w:rPr>
          <w:sz w:val="22"/>
          <w:szCs w:val="22"/>
        </w:rPr>
        <w:t xml:space="preserve"> đường đi giả vào bản đồ định tuyến. Còn cạnh biến mất thường do liên kết đứt, router khởi động lại, hoặc bản tin withdraw trong quá trình hội tụ — đều là hiện tượng bình thường.</w:t>
      </w:r>
    </w:p>
    <w:p>
      <w:pPr>
        <w:spacing w:after="120" w:line="300"/>
      </w:pPr>
      <w:r>
        <w:rPr>
          <w:sz w:val="22"/>
          <w:szCs w:val="22"/>
        </w:rPr>
        <w:t xml:space="preserve">Đây chính là điều mà hình minh họa bên phải slide thể hiện: Tree B là phiên bản "teo đi" của Tree A — mất các nút 3, 5, 7, 8, 13, 15. Không có nút nào mới xuất hiện cả. Theo Heuristic I, đây không phải hijacking, dù khoảng cách chỉnh sửa thông thường sẽ rất lớn.</w:t>
      </w:r>
    </w:p>
    <w:p>
      <w:pPr>
        <w:pStyle w:val="Heading2"/>
        <w:spacing w:after="110" w:before="220"/>
      </w:pPr>
      <w:r>
        <w:rPr>
          <w:b/>
          <w:bCs/>
          <w:color w:val="1F1F1F"/>
          <w:sz w:val="25"/>
          <w:szCs w:val="25"/>
        </w:rPr>
        <w:t xml:space="preserve">Heuristic II — Size of new cluster (Kích thước cụm mới)</w:t>
      </w:r>
    </w:p>
    <w:p>
      <w:pPr>
        <w:pBdr>
          <w:left w:val="single" w:color="5B2C6F" w:sz="12" w:space="12"/>
        </w:pBdr>
        <w:spacing w:after="140" w:before="100" w:line="300"/>
        <w:ind w:left="400"/>
      </w:pPr>
      <w:r>
        <w:rPr>
          <w:i/>
          <w:iCs/>
          <w:color w:val="555555"/>
          <w:sz w:val="21"/>
          <w:szCs w:val="21"/>
        </w:rPr>
        <w:t xml:space="preserve">A hijacker usually attacks few prefixes instead of many.</w:t>
      </w:r>
    </w:p>
    <w:p>
      <w:pPr>
        <w:spacing w:after="120" w:line="300"/>
      </w:pPr>
      <w:r>
        <w:rPr>
          <w:sz w:val="22"/>
          <w:szCs w:val="22"/>
        </w:rPr>
        <w:t xml:space="preserve">Kẻ tấn công thường nhắm vào một hoặc vài prefix cụ thể — prefix chứa máy chủ ví tiền mã hóa, máy chủ DNS, hay dịch vụ mục tiêu. Ngược lại, nếu đột nhiên toàn bộ vài trăm prefix của một AS cùng đổi hình dạng cây theo cùng một kiểu, đó gần như chắc chắn là AS đó vừa thay đổi chính sách định tuyến hoặc vừa thêm một nhà cung cấp mới.</w:t>
      </w:r>
    </w:p>
    <w:p>
      <w:pPr>
        <w:spacing w:after="120" w:line="300"/>
      </w:pPr>
      <w:r>
        <w:rPr>
          <w:sz w:val="22"/>
          <w:szCs w:val="22"/>
        </w:rPr>
        <w:t xml:space="preserve">Diễn đạt theo ngôn ngữ của hệ thống: nếu cụm mới sinh ra có kích thước lớn (chứa nhiều prefix), khả năng cao đó là thay đổi hợp pháp, không phải tấn công.</w:t>
      </w:r>
    </w:p>
    <w:p>
      <w:pPr>
        <w:pStyle w:val="Heading2"/>
        <w:spacing w:after="110" w:before="220"/>
      </w:pPr>
      <w:r>
        <w:rPr>
          <w:b/>
          <w:bCs/>
          <w:color w:val="1F1F1F"/>
          <w:sz w:val="25"/>
          <w:szCs w:val="25"/>
        </w:rPr>
        <w:t xml:space="preserve">Heuristic III — Historical information (Thông tin lịch sử)</w:t>
      </w:r>
    </w:p>
    <w:p>
      <w:pPr>
        <w:pBdr>
          <w:left w:val="single" w:color="5B2C6F" w:sz="12" w:space="12"/>
        </w:pBdr>
        <w:spacing w:after="140" w:before="100" w:line="300"/>
        <w:ind w:left="400"/>
      </w:pPr>
      <w:r>
        <w:rPr>
          <w:i/>
          <w:iCs/>
          <w:color w:val="555555"/>
          <w:sz w:val="21"/>
          <w:szCs w:val="21"/>
        </w:rPr>
        <w:t xml:space="preserve">Compare the routing trees in an AS with their former versions if it cannot be merged.</w:t>
      </w:r>
    </w:p>
    <w:p>
      <w:pPr>
        <w:spacing w:after="120" w:line="300"/>
      </w:pPr>
      <w:r>
        <w:rPr>
          <w:sz w:val="22"/>
          <w:szCs w:val="22"/>
        </w:rPr>
        <w:t xml:space="preserve">Khi một cây không nhập được vào cụm nào hiện tại, đừng vội báo động — hãy kiểm tra xem nó có trùng với một phiên bản cũ của chính cây đó trong quá khứ không. Trường hợp rất thường gặp: đường dự phòng (backup path). Khi đường chính hỏng, lưu lượng chuyển sang đường phụ và cây đổi hình dạng; nhưng hình dạng "mới" này thực ra đã từng xuất hiện nhiều lần trong lịch sử. Đây là bộ nhớ dài hạn của hệ thống.</w:t>
      </w:r>
    </w:p>
    <w:p>
      <w:pPr>
        <w:pStyle w:val="Heading2"/>
        <w:spacing w:after="110" w:before="220"/>
      </w:pPr>
      <w:r>
        <w:rPr>
          <w:b/>
          <w:bCs/>
          <w:color w:val="1F1F1F"/>
          <w:sz w:val="25"/>
          <w:szCs w:val="25"/>
        </w:rPr>
        <w:t xml:space="preserve">Heuristic IV — Existing relationships (Quan hệ sẵn có)</w:t>
      </w:r>
    </w:p>
    <w:p>
      <w:pPr>
        <w:pBdr>
          <w:left w:val="single" w:color="5B2C6F" w:sz="12" w:space="12"/>
        </w:pBdr>
        <w:spacing w:after="140" w:before="100" w:line="300"/>
        <w:ind w:left="400"/>
      </w:pPr>
      <w:r>
        <w:rPr>
          <w:i/>
          <w:iCs/>
          <w:color w:val="555555"/>
          <w:sz w:val="21"/>
          <w:szCs w:val="21"/>
        </w:rPr>
        <w:t xml:space="preserve">Find links with large weights and check whether they have business relationship or violate valley-free.</w:t>
      </w:r>
    </w:p>
    <w:p>
      <w:pPr>
        <w:spacing w:after="120" w:line="300"/>
      </w:pPr>
      <w:r>
        <w:rPr>
          <w:sz w:val="22"/>
          <w:szCs w:val="22"/>
        </w:rPr>
        <w:t xml:space="preserve">Với những cạnh có trọng số lớn (tức đáng ngờ nhất theo WED), kiểm tra thêm hai điều:</w:t>
      </w:r>
    </w:p>
    <w:p>
      <w:pPr>
        <w:pStyle w:val="ListParagraph"/>
        <w:numPr>
          <w:ilvl w:val="0"/>
          <w:numId w:val="2"/>
        </w:numPr>
        <w:spacing w:after="80" w:line="300"/>
      </w:pPr>
      <w:r>
        <w:rPr>
          <w:b/>
          <w:bCs/>
          <w:sz w:val="22"/>
          <w:szCs w:val="22"/>
        </w:rPr>
        <w:t xml:space="preserve">Có quan hệ thương mại không?</w:t>
      </w:r>
      <w:r>
        <w:rPr>
          <w:sz w:val="22"/>
          <w:szCs w:val="22"/>
        </w:rPr>
        <w:t xml:space="preserve"> Hai AS trong cạnh đó có thật sự là khách hàng–nhà cung cấp hay ngang hàng với nhau không? Dữ liệu này lấy từ các bộ suy luận quan hệ AS công khai (ví dụ CAIDA AS-relationships).</w:t>
      </w:r>
    </w:p>
    <w:p>
      <w:pPr>
        <w:pStyle w:val="ListParagraph"/>
        <w:numPr>
          <w:ilvl w:val="0"/>
          <w:numId w:val="2"/>
        </w:numPr>
        <w:spacing w:after="80" w:line="300"/>
      </w:pPr>
      <w:r>
        <w:rPr>
          <w:b/>
          <w:bCs/>
          <w:sz w:val="22"/>
          <w:szCs w:val="22"/>
        </w:rPr>
        <w:t xml:space="preserve">Có vi phạm nguyên tắc valley-free không?</w:t>
      </w:r>
      <w:r>
        <w:rPr>
          <w:sz w:val="22"/>
          <w:szCs w:val="22"/>
        </w:rPr>
        <w:t xml:space="preserve"> Đây là quy tắc kinh tế cơ bản của định tuyến liên miền.</w:t>
      </w:r>
    </w:p>
    <w:p>
      <w:pPr>
        <w:pStyle w:val="Heading3"/>
        <w:spacing w:after="90" w:before="160"/>
      </w:pPr>
      <w:r>
        <w:rPr>
          <w:b/>
          <w:bCs/>
          <w:color w:val="7D3C98"/>
          <w:sz w:val="23"/>
          <w:szCs w:val="23"/>
        </w:rPr>
        <w:t xml:space="preserve">Giải thích nguyên tắc valley-free</w:t>
      </w:r>
    </w:p>
    <w:p>
      <w:pPr>
        <w:spacing w:after="120" w:line="300"/>
      </w:pPr>
      <w:r>
        <w:rPr>
          <w:sz w:val="22"/>
          <w:szCs w:val="22"/>
        </w:rPr>
        <w:t xml:space="preserve">Một AS chỉ quảng bá đường đi khi việc đó mang lại lợi ích kinh tế cho nó. Cụ thể:</w:t>
      </w:r>
    </w:p>
    <w:p>
      <w:pPr>
        <w:pStyle w:val="ListParagraph"/>
        <w:numPr>
          <w:ilvl w:val="0"/>
          <w:numId w:val="2"/>
        </w:numPr>
        <w:spacing w:after="80" w:line="300"/>
      </w:pPr>
      <w:r>
        <w:rPr>
          <w:sz w:val="22"/>
          <w:szCs w:val="22"/>
        </w:rPr>
        <w:t xml:space="preserve">Đường đi học được từ </w:t>
      </w:r>
      <w:r>
        <w:rPr>
          <w:b/>
          <w:bCs/>
          <w:sz w:val="22"/>
          <w:szCs w:val="22"/>
        </w:rPr>
        <w:t xml:space="preserve">khách hàng (customer)</w:t>
      </w:r>
      <w:r>
        <w:rPr>
          <w:sz w:val="22"/>
          <w:szCs w:val="22"/>
        </w:rPr>
        <w:t xml:space="preserve"> → quảng bá cho tất cả mọi người. Vì AS được trả tiền để vận chuyển lưu lượng cho khách hàng.</w:t>
      </w:r>
    </w:p>
    <w:p>
      <w:pPr>
        <w:pStyle w:val="ListParagraph"/>
        <w:numPr>
          <w:ilvl w:val="0"/>
          <w:numId w:val="2"/>
        </w:numPr>
        <w:spacing w:after="80" w:line="300"/>
      </w:pPr>
      <w:r>
        <w:rPr>
          <w:sz w:val="22"/>
          <w:szCs w:val="22"/>
        </w:rPr>
        <w:t xml:space="preserve">Đường đi học được từ </w:t>
      </w:r>
      <w:r>
        <w:rPr>
          <w:b/>
          <w:bCs/>
          <w:sz w:val="22"/>
          <w:szCs w:val="22"/>
        </w:rPr>
        <w:t xml:space="preserve">nhà cung cấp (provider)</w:t>
      </w:r>
      <w:r>
        <w:rPr>
          <w:sz w:val="22"/>
          <w:szCs w:val="22"/>
        </w:rPr>
        <w:t xml:space="preserve"> hoặc </w:t>
      </w:r>
      <w:r>
        <w:rPr>
          <w:b/>
          <w:bCs/>
          <w:sz w:val="22"/>
          <w:szCs w:val="22"/>
        </w:rPr>
        <w:t xml:space="preserve">đối tác ngang hàng (peer)</w:t>
      </w:r>
      <w:r>
        <w:rPr>
          <w:sz w:val="22"/>
          <w:szCs w:val="22"/>
        </w:rPr>
        <w:t xml:space="preserve"> → chỉ quảng bá cho khách hàng của mình. Vì nếu quảng bá rộng hơn, AS sẽ phải trả tiền để vận chuyển lưu lượng hộ người khác mà không thu được gì.</w:t>
      </w:r>
    </w:p>
    <w:p>
      <w:pPr>
        <w:spacing w:after="120" w:line="300"/>
      </w:pPr>
      <w:r>
        <w:rPr>
          <w:sz w:val="22"/>
          <w:szCs w:val="22"/>
        </w:rPr>
        <w:t xml:space="preserve">Hệ quả là một AS_PATH hợp lệ có hình dạng "leo dốc rồi xuống dốc": đi lên qua các nhà cung cấp, tối đa một bước ngang qua peer, rồi đi xuống qua các khách hàng. Nó không bao giờ có hình chữ V (xuống rồi lại lên) — đó là lý do gọi là "valley-free" (không có thung lũng). Một đường đi vi phạm quy tắc này về mặt kinh tế là vô lý, nên rất có thể là bịa đặt.</w:t>
      </w:r>
    </w:p>
    <w:p>
      <w:pPr>
        <w:pStyle w:val="Heading2"/>
        <w:spacing w:after="110" w:before="220"/>
      </w:pPr>
      <w:r>
        <w:rPr>
          <w:b/>
          <w:bCs/>
          <w:color w:val="1F1F1F"/>
          <w:sz w:val="25"/>
          <w:szCs w:val="25"/>
        </w:rPr>
        <w:t xml:space="preserve">Nhận xét tổng thể về bốn heuristic</w:t>
      </w:r>
    </w:p>
    <w:p>
      <w:pPr>
        <w:spacing w:after="120" w:line="300"/>
      </w:pPr>
      <w:r>
        <w:rPr>
          <w:sz w:val="22"/>
          <w:szCs w:val="22"/>
        </w:rPr>
        <w:t xml:space="preserve">Bốn bộ lọc này hoạt động ở bốn chiều khác nhau: chiều hướng thay đổi (I), chiều quy mô (II), chiều thời gian (III), và chiều kinh tế–quan hệ (IV). Chúng bù trừ cho nhau, và chính sự kết hợp này giải thích vì sao tỷ lệ báo động giả ở slide 12 chỉ còn 1,06%.</w:t>
      </w:r>
    </w:p>
    <w:p>
      <w:pPr>
        <w:spacing w:after="120" w:line="300"/>
      </w:pPr>
      <w:r>
        <w:rPr>
          <w:b/>
          <w:bCs/>
          <w:sz w:val="22"/>
          <w:szCs w:val="22"/>
        </w:rPr>
        <w:t xml:space="preserve">Điểm yếu cần thừa nhận: </w:t>
      </w:r>
      <w:r>
        <w:rPr>
          <w:sz w:val="22"/>
          <w:szCs w:val="22"/>
        </w:rPr>
        <w:t xml:space="preserve">heuristic là quy tắc dựa trên kinh nghiệm, không phải chứng minh toán học. Một kẻ tấn công đọc được bài báo này hoàn toàn có thể thiết kế cuộc tấn công để né các quy tắc trên — ví dụ chọn cạnh tấn công tuân thủ valley-free, hoặc tấn công đồng thời nhiều prefix để lách Heuristic II. Đây là câu hỏi phản biện rất hay và bạn nên chuẩn bị sẵn.</w:t>
      </w:r>
    </w:p>
    <w:p>
      <w:r>
        <w:br w:type="page"/>
      </w:r>
    </w:p>
    <w:p>
      <w:pPr>
        <w:pStyle w:val="Heading1"/>
        <w:spacing w:after="160" w:before="280"/>
      </w:pPr>
      <w:r>
        <w:rPr>
          <w:b/>
          <w:bCs/>
          <w:color w:val="5B2C6F"/>
          <w:sz w:val="30"/>
          <w:szCs w:val="30"/>
        </w:rPr>
        <w:t xml:space="preserve">Slide 9 — Evaluation: Historical Events (Sự kiện lịch sử)</w:t>
      </w:r>
    </w:p>
    <w:p>
      <w:pPr>
        <w:pStyle w:val="Heading2"/>
        <w:spacing w:after="110" w:before="220"/>
      </w:pPr>
      <w:r>
        <w:rPr>
          <w:b/>
          <w:bCs/>
          <w:color w:val="1F1F1F"/>
          <w:sz w:val="25"/>
          <w:szCs w:val="25"/>
        </w:rPr>
        <w:t xml:space="preserve">Kết quả chính</w:t>
      </w:r>
    </w:p>
    <w:p>
      <w:pPr>
        <w:pBdr>
          <w:left w:val="single" w:color="5B2C6F" w:sz="12" w:space="12"/>
        </w:pBdr>
        <w:spacing w:after="140" w:before="100" w:line="300"/>
        <w:ind w:left="400"/>
      </w:pPr>
      <w:r>
        <w:rPr>
          <w:i/>
          <w:iCs/>
          <w:color w:val="555555"/>
          <w:sz w:val="21"/>
          <w:szCs w:val="21"/>
        </w:rPr>
        <w:t xml:space="preserve">Successfully detected all historical path hijacking events with low alarm numbers — 100% recall; 2.31 alarms/h on average.</w:t>
      </w:r>
    </w:p>
    <w:p>
      <w:pPr>
        <w:pStyle w:val="Heading2"/>
        <w:spacing w:after="110" w:before="220"/>
      </w:pPr>
      <w:r>
        <w:rPr>
          <w:b/>
          <w:bCs/>
          <w:color w:val="1F1F1F"/>
          <w:sz w:val="25"/>
          <w:szCs w:val="25"/>
        </w:rPr>
        <w:t xml:space="preserve">Hai chỉ số cần hiểu rõ</w:t>
      </w:r>
    </w:p>
    <w:p>
      <w:pPr>
        <w:pStyle w:val="ListParagraph"/>
        <w:numPr>
          <w:ilvl w:val="0"/>
          <w:numId w:val="2"/>
        </w:numPr>
        <w:spacing w:after="80" w:line="300"/>
      </w:pPr>
      <w:r>
        <w:rPr>
          <w:b/>
          <w:bCs/>
          <w:sz w:val="22"/>
          <w:szCs w:val="22"/>
        </w:rPr>
        <w:t xml:space="preserve">Recall (độ phủ / độ nhạy) = 100%</w:t>
      </w:r>
      <w:r>
        <w:rPr>
          <w:sz w:val="22"/>
          <w:szCs w:val="22"/>
        </w:rPr>
        <w:t xml:space="preserve"> — trong tổng số các sự kiện tấn công thật, Ares phát hiện được bao nhiêu phần trăm. Đạt 100% nghĩa là không bỏ sót sự kiện nào trong bộ dữ liệu này.</w:t>
      </w:r>
    </w:p>
    <w:p>
      <w:pPr>
        <w:pStyle w:val="ListParagraph"/>
        <w:numPr>
          <w:ilvl w:val="0"/>
          <w:numId w:val="2"/>
        </w:numPr>
        <w:spacing w:after="80" w:line="300"/>
      </w:pPr>
      <w:r>
        <w:rPr>
          <w:b/>
          <w:bCs/>
          <w:sz w:val="22"/>
          <w:szCs w:val="22"/>
        </w:rPr>
        <w:t xml:space="preserve">2,31 alarms/h</w:t>
      </w:r>
      <w:r>
        <w:rPr>
          <w:sz w:val="22"/>
          <w:szCs w:val="22"/>
        </w:rPr>
        <w:t xml:space="preserve"> — trung bình 2,31 báo động mỗi giờ. Con số này quan trọng không kém recall: một hệ thống báo động 1000 lần mỗi giờ thì dù có recall 100% cũng vô dụng, vì người vận hành không thể xử lý hết. 2,31 lần/giờ là mức một kỹ sư trực ca hoàn toàn kiểm tra được bằng tay.</w:t>
      </w:r>
    </w:p>
    <w:p>
      <w:pPr>
        <w:pStyle w:val="Heading2"/>
        <w:spacing w:after="110" w:before="220"/>
      </w:pPr>
      <w:r>
        <w:rPr>
          <w:b/>
          <w:bCs/>
          <w:color w:val="1F1F1F"/>
          <w:sz w:val="25"/>
          <w:szCs w:val="25"/>
        </w:rPr>
        <w:t xml:space="preserve">Bảng kết quả — đọc từng cột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2C6F" w:color="auto" w:val="clear"/>
            <w:tcMar>
              <w:top w:type="dxa" w:w="60"/>
              <w:left w:type="dxa" w:w="100"/>
              <w:bottom w:type="dxa" w:w="60"/>
              <w:right w:type="dxa" w:w="100"/>
            </w:tcMar>
          </w:tcPr>
          <w:p>
            <w:r>
              <w:rPr>
                <w:b/>
                <w:bCs/>
                <w:color w:val="FFFFFF"/>
                <w:sz w:val="20"/>
                <w:szCs w:val="20"/>
              </w:rPr>
              <w:t xml:space="preserve">Cột</w:t>
            </w:r>
          </w:p>
        </w:tc>
        <w:tc>
          <w:tcPr>
            <w:tcW w:type="dxa" w:w="6400"/>
            <w:shd w:fill="5B2C6F" w:color="auto" w:val="clear"/>
            <w:tcMar>
              <w:top w:type="dxa" w:w="60"/>
              <w:left w:type="dxa" w:w="100"/>
              <w:bottom w:type="dxa" w:w="60"/>
              <w:right w:type="dxa" w:w="100"/>
            </w:tcMar>
          </w:tcPr>
          <w:p>
            <w:r>
              <w:rPr>
                <w:b/>
                <w:bCs/>
                <w:color w:val="FFFFFF"/>
                <w:sz w:val="20"/>
                <w:szCs w:val="20"/>
              </w:rPr>
              <w:t xml:space="preserve">Ý nghĩa</w:t>
            </w:r>
          </w:p>
        </w:tc>
      </w:tr>
      <w:tr>
        <w:tc>
          <w:tcPr>
            <w:tcW w:type="dxa" w:w="2600"/>
            <w:shd w:fill="FFFFFF" w:color="auto" w:val="clear"/>
            <w:tcMar>
              <w:top w:type="dxa" w:w="60"/>
              <w:left w:type="dxa" w:w="100"/>
              <w:bottom w:type="dxa" w:w="60"/>
              <w:right w:type="dxa" w:w="100"/>
            </w:tcMar>
          </w:tcPr>
          <w:p>
            <w:r>
              <w:rPr>
                <w:sz w:val="20"/>
                <w:szCs w:val="20"/>
              </w:rPr>
              <w:t xml:space="preserve">Event</w:t>
            </w:r>
          </w:p>
        </w:tc>
        <w:tc>
          <w:tcPr>
            <w:tcW w:type="dxa" w:w="6400"/>
            <w:shd w:fill="FFFFFF" w:color="auto" w:val="clear"/>
            <w:tcMar>
              <w:top w:type="dxa" w:w="60"/>
              <w:left w:type="dxa" w:w="100"/>
              <w:bottom w:type="dxa" w:w="60"/>
              <w:right w:type="dxa" w:w="100"/>
            </w:tcMar>
          </w:tcPr>
          <w:p>
            <w:r>
              <w:rPr>
                <w:sz w:val="20"/>
                <w:szCs w:val="20"/>
              </w:rPr>
              <w:t xml:space="preserve">Tên sự kiện, đặt theo nạn nhân hoặc bên liên quan (trog, backconnect, france, enzu, defcon, facebook, zayo, amazon)</w:t>
            </w:r>
          </w:p>
        </w:tc>
      </w:tr>
      <w:tr>
        <w:tc>
          <w:tcPr>
            <w:tcW w:type="dxa" w:w="2600"/>
            <w:shd w:fill="F2EDF6" w:color="auto" w:val="clear"/>
            <w:tcMar>
              <w:top w:type="dxa" w:w="60"/>
              <w:left w:type="dxa" w:w="100"/>
              <w:bottom w:type="dxa" w:w="60"/>
              <w:right w:type="dxa" w:w="100"/>
            </w:tcMar>
          </w:tcPr>
          <w:p>
            <w:r>
              <w:rPr>
                <w:sz w:val="20"/>
                <w:szCs w:val="20"/>
              </w:rPr>
              <w:t xml:space="preserve">Date</w:t>
            </w:r>
          </w:p>
        </w:tc>
        <w:tc>
          <w:tcPr>
            <w:tcW w:type="dxa" w:w="6400"/>
            <w:shd w:fill="F2EDF6" w:color="auto" w:val="clear"/>
            <w:tcMar>
              <w:top w:type="dxa" w:w="60"/>
              <w:left w:type="dxa" w:w="100"/>
              <w:bottom w:type="dxa" w:w="60"/>
              <w:right w:type="dxa" w:w="100"/>
            </w:tcMar>
          </w:tcPr>
          <w:p>
            <w:r>
              <w:rPr>
                <w:sz w:val="20"/>
                <w:szCs w:val="20"/>
              </w:rPr>
              <w:t xml:space="preserve">Ngày xảy ra sự kiện</w:t>
            </w:r>
          </w:p>
        </w:tc>
      </w:tr>
      <w:tr>
        <w:tc>
          <w:tcPr>
            <w:tcW w:type="dxa" w:w="2600"/>
            <w:shd w:fill="FFFFFF" w:color="auto" w:val="clear"/>
            <w:tcMar>
              <w:top w:type="dxa" w:w="60"/>
              <w:left w:type="dxa" w:w="100"/>
              <w:bottom w:type="dxa" w:w="60"/>
              <w:right w:type="dxa" w:w="100"/>
            </w:tcMar>
          </w:tcPr>
          <w:p>
            <w:r>
              <w:rPr>
                <w:sz w:val="20"/>
                <w:szCs w:val="20"/>
              </w:rPr>
              <w:t xml:space="preserve">Detected</w:t>
            </w:r>
          </w:p>
        </w:tc>
        <w:tc>
          <w:tcPr>
            <w:tcW w:type="dxa" w:w="6400"/>
            <w:shd w:fill="FFFFFF" w:color="auto" w:val="clear"/>
            <w:tcMar>
              <w:top w:type="dxa" w:w="60"/>
              <w:left w:type="dxa" w:w="100"/>
              <w:bottom w:type="dxa" w:w="60"/>
              <w:right w:type="dxa" w:w="100"/>
            </w:tcMar>
          </w:tcPr>
          <w:p>
            <w:r>
              <w:rPr>
                <w:sz w:val="20"/>
                <w:szCs w:val="20"/>
              </w:rPr>
              <w:t xml:space="preserve">Dấu √ = Ares phát hiện được. Tất cả 12 dòng đều có dấu này → recall 100%</w:t>
            </w:r>
          </w:p>
        </w:tc>
      </w:tr>
      <w:tr>
        <w:tc>
          <w:tcPr>
            <w:tcW w:type="dxa" w:w="2600"/>
            <w:shd w:fill="F2EDF6" w:color="auto" w:val="clear"/>
            <w:tcMar>
              <w:top w:type="dxa" w:w="60"/>
              <w:left w:type="dxa" w:w="100"/>
              <w:bottom w:type="dxa" w:w="60"/>
              <w:right w:type="dxa" w:w="100"/>
            </w:tcMar>
          </w:tcPr>
          <w:p>
            <w:r>
              <w:rPr>
                <w:sz w:val="20"/>
                <w:szCs w:val="20"/>
              </w:rPr>
              <w:t xml:space="preserve">Alarm (Confirmed by report)</w:t>
            </w:r>
          </w:p>
        </w:tc>
        <w:tc>
          <w:tcPr>
            <w:tcW w:type="dxa" w:w="6400"/>
            <w:shd w:fill="F2EDF6" w:color="auto" w:val="clear"/>
            <w:tcMar>
              <w:top w:type="dxa" w:w="60"/>
              <w:left w:type="dxa" w:w="100"/>
              <w:bottom w:type="dxa" w:w="60"/>
              <w:right w:type="dxa" w:w="100"/>
            </w:tcMar>
          </w:tcPr>
          <w:p>
            <w:r>
              <w:rPr>
                <w:sz w:val="20"/>
                <w:szCs w:val="20"/>
              </w:rPr>
              <w:t xml:space="preserve">Tổng số báo động sinh ra, con số trong ngoặc là số báo động được xác nhận đúng bởi báo cáo công khai</w:t>
            </w:r>
          </w:p>
        </w:tc>
      </w:tr>
      <w:tr>
        <w:tc>
          <w:tcPr>
            <w:tcW w:type="dxa" w:w="2600"/>
            <w:shd w:fill="FFFFFF" w:color="auto" w:val="clear"/>
            <w:tcMar>
              <w:top w:type="dxa" w:w="60"/>
              <w:left w:type="dxa" w:w="100"/>
              <w:bottom w:type="dxa" w:w="60"/>
              <w:right w:type="dxa" w:w="100"/>
            </w:tcMar>
          </w:tcPr>
          <w:p>
            <w:r>
              <w:rPr>
                <w:sz w:val="20"/>
                <w:szCs w:val="20"/>
              </w:rPr>
              <w:t xml:space="preserve">Duration</w:t>
            </w:r>
          </w:p>
        </w:tc>
        <w:tc>
          <w:tcPr>
            <w:tcW w:type="dxa" w:w="6400"/>
            <w:shd w:fill="FFFFFF" w:color="auto" w:val="clear"/>
            <w:tcMar>
              <w:top w:type="dxa" w:w="60"/>
              <w:left w:type="dxa" w:w="100"/>
              <w:bottom w:type="dxa" w:w="60"/>
              <w:right w:type="dxa" w:w="100"/>
            </w:tcMar>
          </w:tcPr>
          <w:p>
            <w:r>
              <w:rPr>
                <w:sz w:val="20"/>
                <w:szCs w:val="20"/>
              </w:rPr>
              <w:t xml:space="preserve">Khoảng thời gian dữ liệu được phân tích cho sự kiện đó</w:t>
            </w:r>
          </w:p>
        </w:tc>
      </w:tr>
    </w:tbl>
    <w:p>
      <w:pPr>
        <w:spacing w:after="100"/>
      </w:pPr>
      <w:r>
        <w:t xml:space="preserve"/>
      </w:r>
    </w:p>
    <w:p>
      <w:pPr>
        <w:pStyle w:val="Heading2"/>
        <w:spacing w:after="110" w:before="220"/>
      </w:pPr>
      <w:r>
        <w:rPr>
          <w:b/>
          <w:bCs/>
          <w:color w:val="1F1F1F"/>
          <w:sz w:val="25"/>
          <w:szCs w:val="25"/>
        </w:rPr>
        <w:t xml:space="preserve">Những dòng đáng chú ý</w:t>
      </w:r>
    </w:p>
    <w:p>
      <w:pPr>
        <w:pStyle w:val="ListParagraph"/>
        <w:numPr>
          <w:ilvl w:val="0"/>
          <w:numId w:val="2"/>
        </w:numPr>
        <w:spacing w:after="80" w:line="300"/>
      </w:pPr>
      <w:r>
        <w:rPr>
          <w:b/>
          <w:bCs/>
          <w:sz w:val="22"/>
          <w:szCs w:val="22"/>
        </w:rPr>
        <w:t xml:space="preserve">defcon_1 (2008-08-10)</w:t>
      </w:r>
      <w:r>
        <w:rPr>
          <w:sz w:val="22"/>
          <w:szCs w:val="22"/>
        </w:rPr>
        <w:t xml:space="preserve"> — chính là màn trình diễn Defcon nổi tiếng đã nhắc ở slide 3. Duration 28 giờ, dài nhất bảng. Việc Ares bắt được sự kiện này là bằng chứng trực tiếp cho tuyên bố "bao phủ cả Defcon hijacking".</w:t>
      </w:r>
    </w:p>
    <w:p>
      <w:pPr>
        <w:pStyle w:val="ListParagraph"/>
        <w:numPr>
          <w:ilvl w:val="0"/>
          <w:numId w:val="2"/>
        </w:numPr>
        <w:spacing w:after="80" w:line="300"/>
      </w:pPr>
      <w:r>
        <w:rPr>
          <w:b/>
          <w:bCs/>
          <w:sz w:val="22"/>
          <w:szCs w:val="22"/>
        </w:rPr>
        <w:t xml:space="preserve">amazon_1 (2022-08-17)</w:t>
      </w:r>
      <w:r>
        <w:rPr>
          <w:sz w:val="22"/>
          <w:szCs w:val="22"/>
        </w:rPr>
        <w:t xml:space="preserve"> — chính là vụ Amazon đã đưa lên slide 2. Bài thuyết trình khép kín một vòng: vấn đề nêu ở đầu bài được giải quyết bằng công cụ ở cuối bài. Đây là một chi tiết rất đáng nhấn khi trình bày.</w:t>
      </w:r>
    </w:p>
    <w:p>
      <w:pPr>
        <w:pStyle w:val="ListParagraph"/>
        <w:numPr>
          <w:ilvl w:val="0"/>
          <w:numId w:val="2"/>
        </w:numPr>
        <w:spacing w:after="80" w:line="300"/>
      </w:pPr>
      <w:r>
        <w:rPr>
          <w:b/>
          <w:bCs/>
          <w:sz w:val="22"/>
          <w:szCs w:val="22"/>
        </w:rPr>
        <w:t xml:space="preserve">enzu_1 (2015-03-26)</w:t>
      </w:r>
      <w:r>
        <w:rPr>
          <w:sz w:val="22"/>
          <w:szCs w:val="22"/>
        </w:rPr>
        <w:t xml:space="preserve"> — điểm ngoại lai với 288 báo động, trong đó 257 được xác nhận. Con số lớn bất thường so với các dòng khác (thường chỉ 4–31). Điều này gợi ý đây là một sự kiện quy mô rất lớn, ảnh hưởng tới rất nhiều prefix cùng lúc. Đáng chú ý là tỷ lệ xác nhận vẫn rất cao (257/288 ≈ 89%), tức đa số báo động là đúng chứ không phải nhiễu.</w:t>
      </w:r>
    </w:p>
    <w:p>
      <w:pPr>
        <w:pStyle w:val="ListParagraph"/>
        <w:numPr>
          <w:ilvl w:val="0"/>
          <w:numId w:val="2"/>
        </w:numPr>
        <w:spacing w:after="80" w:line="300"/>
      </w:pPr>
      <w:r>
        <w:rPr>
          <w:b/>
          <w:bCs/>
          <w:sz w:val="22"/>
          <w:szCs w:val="22"/>
        </w:rPr>
        <w:t xml:space="preserve">france_1 (2012-12-28)</w:t>
      </w:r>
      <w:r>
        <w:rPr>
          <w:sz w:val="22"/>
          <w:szCs w:val="22"/>
        </w:rPr>
        <w:t xml:space="preserve"> — 8 báo động, 6 được xác nhận, tỷ lệ chính xác cao nhất trong nhóm các sự kiện nhỏ.</w:t>
      </w:r>
    </w:p>
    <w:p>
      <w:pPr>
        <w:pStyle w:val="Heading2"/>
        <w:spacing w:after="110" w:before="220"/>
      </w:pPr>
      <w:r>
        <w:rPr>
          <w:b/>
          <w:bCs/>
          <w:color w:val="1F1F1F"/>
          <w:sz w:val="25"/>
          <w:szCs w:val="25"/>
        </w:rPr>
        <w:t xml:space="preserve">Một điểm cần thận trọng khi đọc bảng</w:t>
      </w:r>
    </w:p>
    <w:p>
      <w:pPr>
        <w:spacing w:after="120" w:line="300"/>
      </w:pPr>
      <w:r>
        <w:rPr>
          <w:sz w:val="22"/>
          <w:szCs w:val="22"/>
        </w:rPr>
        <w:t xml:space="preserve">Con số trong ngoặc là "confirmed by report" — được xác nhận bởi </w:t>
      </w:r>
      <w:r>
        <w:rPr>
          <w:b/>
          <w:bCs/>
          <w:sz w:val="22"/>
          <w:szCs w:val="22"/>
        </w:rPr>
        <w:t xml:space="preserve">báo cáo công khai</w:t>
      </w:r>
      <w:r>
        <w:rPr>
          <w:sz w:val="22"/>
          <w:szCs w:val="22"/>
        </w:rPr>
        <w:t xml:space="preserve">. Điều này không có nghĩa những báo động ngoài ngoặc đều sai. Rất có thể chúng là tấn công thật nhưng chưa từng được ai ghi nhận và công bố. Nhóm tác giả dùng cách diễn đạt thận trọng, và bạn cũng nên như vậy khi trình bày: </w:t>
      </w:r>
      <w:r>
        <w:rPr>
          <w:b/>
          <w:bCs/>
          <w:sz w:val="22"/>
          <w:szCs w:val="22"/>
        </w:rPr>
        <w:t xml:space="preserve">không nên nói "các báo động còn lại là báo động giả"</w:t>
      </w:r>
      <w:r>
        <w:rPr>
          <w:sz w:val="22"/>
          <w:szCs w:val="22"/>
        </w:rPr>
        <w:t xml:space="preserve">.</w:t>
      </w:r>
    </w:p>
    <w:p>
      <w:r>
        <w:br w:type="page"/>
      </w:r>
    </w:p>
    <w:p>
      <w:pPr>
        <w:pStyle w:val="Heading1"/>
        <w:spacing w:after="160" w:before="280"/>
      </w:pPr>
      <w:r>
        <w:rPr>
          <w:b/>
          <w:bCs/>
          <w:color w:val="5B2C6F"/>
          <w:sz w:val="30"/>
          <w:szCs w:val="30"/>
        </w:rPr>
        <w:t xml:space="preserve">Slide 10 &amp; 11 — Evaluation: Simulated Hijacking Events</w:t>
      </w:r>
    </w:p>
    <w:p>
      <w:pPr>
        <w:spacing w:after="120" w:line="300"/>
      </w:pPr>
      <w:r>
        <w:rPr>
          <w:sz w:val="22"/>
          <w:szCs w:val="22"/>
        </w:rPr>
        <w:t xml:space="preserve">Hai slide này cùng trình bày một thí nghiệm mô phỏng, chia bảng làm hai để vừa màn hình. Nên trình bày liền mạch.</w:t>
      </w:r>
    </w:p>
    <w:p>
      <w:pPr>
        <w:pStyle w:val="Heading2"/>
        <w:spacing w:after="110" w:before="220"/>
      </w:pPr>
      <w:r>
        <w:rPr>
          <w:b/>
          <w:bCs/>
          <w:color w:val="1F1F1F"/>
          <w:sz w:val="25"/>
          <w:szCs w:val="25"/>
        </w:rPr>
        <w:t xml:space="preserve">Vì sao cần mô phỏng?</w:t>
      </w:r>
    </w:p>
    <w:p>
      <w:pPr>
        <w:spacing w:after="120" w:line="300"/>
      </w:pPr>
      <w:r>
        <w:rPr>
          <w:sz w:val="22"/>
          <w:szCs w:val="22"/>
        </w:rPr>
        <w:t xml:space="preserve">Bộ dữ liệu sự kiện lịch sử ở slide 9 chỉ có 12 sự kiện — quá ít để kết luận về độ tin cậy thống kê, và chúng không bao phủ hết các kịch bản có thể xảy ra. Mô phỏng cho phép tạo ra hàng nghìn sự kiện tấn công có kiểm soát, với đầy đủ các tổ hợp loại kẻ tấn công và loại nạn nhân.</w:t>
      </w:r>
    </w:p>
    <w:p>
      <w:pPr>
        <w:pStyle w:val="Heading2"/>
        <w:spacing w:after="110" w:before="220"/>
      </w:pPr>
      <w:r>
        <w:rPr>
          <w:b/>
          <w:bCs/>
          <w:color w:val="1F1F1F"/>
          <w:sz w:val="25"/>
          <w:szCs w:val="25"/>
        </w:rPr>
        <w:t xml:space="preserve">Thiết kế thí nghiệm</w:t>
      </w:r>
    </w:p>
    <w:p>
      <w:pPr>
        <w:pBdr>
          <w:left w:val="single" w:color="5B2C6F" w:sz="12" w:space="12"/>
        </w:pBdr>
        <w:spacing w:after="140" w:before="100" w:line="300"/>
        <w:ind w:left="400"/>
      </w:pPr>
      <w:r>
        <w:rPr>
          <w:i/>
          <w:iCs/>
          <w:color w:val="555555"/>
          <w:sz w:val="21"/>
          <w:szCs w:val="21"/>
        </w:rPr>
        <w:t xml:space="preserve">Generated hijacking events on 16 scenarios via simulation. Four types of ASes: Tier-1, Content, Enterprise and Transit/Access for both Hijackers and Victims.</w:t>
      </w:r>
    </w:p>
    <w:p>
      <w:pPr>
        <w:spacing w:after="120" w:line="300"/>
      </w:pPr>
      <w:r>
        <w:rPr>
          <w:sz w:val="22"/>
          <w:szCs w:val="22"/>
        </w:rPr>
        <w:t xml:space="preserve">16 kịch bản = 4 loại AS làm kẻ tấn công × 4 loại AS làm nạn nhân. Bốn loại AS này phân theo vai trò trong hệ sinh thái Internet: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00"/>
      </w:tblGrid>
      <w:tr>
        <w:trPr>
          <w:tblHeader/>
        </w:trPr>
        <w:tc>
          <w:tcPr>
            <w:tcW w:type="dxa" w:w="1700"/>
            <w:shd w:fill="5B2C6F" w:color="auto" w:val="clear"/>
            <w:tcMar>
              <w:top w:type="dxa" w:w="60"/>
              <w:left w:type="dxa" w:w="100"/>
              <w:bottom w:type="dxa" w:w="60"/>
              <w:right w:type="dxa" w:w="100"/>
            </w:tcMar>
          </w:tcPr>
          <w:p>
            <w:r>
              <w:rPr>
                <w:b/>
                <w:bCs/>
                <w:color w:val="FFFFFF"/>
                <w:sz w:val="20"/>
                <w:szCs w:val="20"/>
              </w:rPr>
              <w:t xml:space="preserve">Loại AS</w:t>
            </w:r>
          </w:p>
        </w:tc>
        <w:tc>
          <w:tcPr>
            <w:tcW w:type="dxa" w:w="4400"/>
            <w:shd w:fill="5B2C6F" w:color="auto" w:val="clear"/>
            <w:tcMar>
              <w:top w:type="dxa" w:w="60"/>
              <w:left w:type="dxa" w:w="100"/>
              <w:bottom w:type="dxa" w:w="60"/>
              <w:right w:type="dxa" w:w="100"/>
            </w:tcMar>
          </w:tcPr>
          <w:p>
            <w:r>
              <w:rPr>
                <w:b/>
                <w:bCs/>
                <w:color w:val="FFFFFF"/>
                <w:sz w:val="20"/>
                <w:szCs w:val="20"/>
              </w:rPr>
              <w:t xml:space="preserve">Mô tả</w:t>
            </w:r>
          </w:p>
        </w:tc>
        <w:tc>
          <w:tcPr>
            <w:tcW w:type="dxa" w:w="2900"/>
            <w:shd w:fill="5B2C6F" w:color="auto" w:val="clear"/>
            <w:tcMar>
              <w:top w:type="dxa" w:w="60"/>
              <w:left w:type="dxa" w:w="100"/>
              <w:bottom w:type="dxa" w:w="60"/>
              <w:right w:type="dxa" w:w="100"/>
            </w:tcMar>
          </w:tcPr>
          <w:p>
            <w:r>
              <w:rPr>
                <w:b/>
                <w:bCs/>
                <w:color w:val="FFFFFF"/>
                <w:sz w:val="20"/>
                <w:szCs w:val="20"/>
              </w:rPr>
              <w:t xml:space="preserve">Ví dụ</w:t>
            </w:r>
          </w:p>
        </w:tc>
      </w:tr>
      <w:tr>
        <w:tc>
          <w:tcPr>
            <w:tcW w:type="dxa" w:w="1700"/>
            <w:shd w:fill="FFFFFF" w:color="auto" w:val="clear"/>
            <w:tcMar>
              <w:top w:type="dxa" w:w="60"/>
              <w:left w:type="dxa" w:w="100"/>
              <w:bottom w:type="dxa" w:w="60"/>
              <w:right w:type="dxa" w:w="100"/>
            </w:tcMar>
          </w:tcPr>
          <w:p>
            <w:r>
              <w:rPr>
                <w:sz w:val="20"/>
                <w:szCs w:val="20"/>
              </w:rPr>
              <w:t xml:space="preserve">Tier-1</w:t>
            </w:r>
          </w:p>
        </w:tc>
        <w:tc>
          <w:tcPr>
            <w:tcW w:type="dxa" w:w="4400"/>
            <w:shd w:fill="FFFFFF" w:color="auto" w:val="clear"/>
            <w:tcMar>
              <w:top w:type="dxa" w:w="60"/>
              <w:left w:type="dxa" w:w="100"/>
              <w:bottom w:type="dxa" w:w="60"/>
              <w:right w:type="dxa" w:w="100"/>
            </w:tcMar>
          </w:tcPr>
          <w:p>
            <w:r>
              <w:rPr>
                <w:sz w:val="20"/>
                <w:szCs w:val="20"/>
              </w:rPr>
              <w:t xml:space="preserve">Nhà cung cấp cấp cao nhất, không phải mua transit từ ai, kết nối ngang hàng với nhau</w:t>
            </w:r>
          </w:p>
        </w:tc>
        <w:tc>
          <w:tcPr>
            <w:tcW w:type="dxa" w:w="2900"/>
            <w:shd w:fill="FFFFFF" w:color="auto" w:val="clear"/>
            <w:tcMar>
              <w:top w:type="dxa" w:w="60"/>
              <w:left w:type="dxa" w:w="100"/>
              <w:bottom w:type="dxa" w:w="60"/>
              <w:right w:type="dxa" w:w="100"/>
            </w:tcMar>
          </w:tcPr>
          <w:p>
            <w:r>
              <w:rPr>
                <w:sz w:val="20"/>
                <w:szCs w:val="20"/>
              </w:rPr>
              <w:t xml:space="preserve">AT&amp;T, Lumen, NTT, Telia</w:t>
            </w:r>
          </w:p>
        </w:tc>
      </w:tr>
      <w:tr>
        <w:tc>
          <w:tcPr>
            <w:tcW w:type="dxa" w:w="1700"/>
            <w:shd w:fill="F2EDF6" w:color="auto" w:val="clear"/>
            <w:tcMar>
              <w:top w:type="dxa" w:w="60"/>
              <w:left w:type="dxa" w:w="100"/>
              <w:bottom w:type="dxa" w:w="60"/>
              <w:right w:type="dxa" w:w="100"/>
            </w:tcMar>
          </w:tcPr>
          <w:p>
            <w:r>
              <w:rPr>
                <w:sz w:val="20"/>
                <w:szCs w:val="20"/>
              </w:rPr>
              <w:t xml:space="preserve">Content</w:t>
            </w:r>
          </w:p>
        </w:tc>
        <w:tc>
          <w:tcPr>
            <w:tcW w:type="dxa" w:w="4400"/>
            <w:shd w:fill="F2EDF6" w:color="auto" w:val="clear"/>
            <w:tcMar>
              <w:top w:type="dxa" w:w="60"/>
              <w:left w:type="dxa" w:w="100"/>
              <w:bottom w:type="dxa" w:w="60"/>
              <w:right w:type="dxa" w:w="100"/>
            </w:tcMar>
          </w:tcPr>
          <w:p>
            <w:r>
              <w:rPr>
                <w:sz w:val="20"/>
                <w:szCs w:val="20"/>
              </w:rPr>
              <w:t xml:space="preserve">Nhà cung cấp nội dung, sở hữu lượng lưu lượng khổng lồ</w:t>
            </w:r>
          </w:p>
        </w:tc>
        <w:tc>
          <w:tcPr>
            <w:tcW w:type="dxa" w:w="2900"/>
            <w:shd w:fill="F2EDF6" w:color="auto" w:val="clear"/>
            <w:tcMar>
              <w:top w:type="dxa" w:w="60"/>
              <w:left w:type="dxa" w:w="100"/>
              <w:bottom w:type="dxa" w:w="60"/>
              <w:right w:type="dxa" w:w="100"/>
            </w:tcMar>
          </w:tcPr>
          <w:p>
            <w:r>
              <w:rPr>
                <w:sz w:val="20"/>
                <w:szCs w:val="20"/>
              </w:rPr>
              <w:t xml:space="preserve">Google, Meta, Netflix, Cloudflare</w:t>
            </w:r>
          </w:p>
        </w:tc>
      </w:tr>
      <w:tr>
        <w:tc>
          <w:tcPr>
            <w:tcW w:type="dxa" w:w="1700"/>
            <w:shd w:fill="FFFFFF" w:color="auto" w:val="clear"/>
            <w:tcMar>
              <w:top w:type="dxa" w:w="60"/>
              <w:left w:type="dxa" w:w="100"/>
              <w:bottom w:type="dxa" w:w="60"/>
              <w:right w:type="dxa" w:w="100"/>
            </w:tcMar>
          </w:tcPr>
          <w:p>
            <w:r>
              <w:rPr>
                <w:sz w:val="20"/>
                <w:szCs w:val="20"/>
              </w:rPr>
              <w:t xml:space="preserve">Enterprise</w:t>
            </w:r>
          </w:p>
        </w:tc>
        <w:tc>
          <w:tcPr>
            <w:tcW w:type="dxa" w:w="4400"/>
            <w:shd w:fill="FFFFFF" w:color="auto" w:val="clear"/>
            <w:tcMar>
              <w:top w:type="dxa" w:w="60"/>
              <w:left w:type="dxa" w:w="100"/>
              <w:bottom w:type="dxa" w:w="60"/>
              <w:right w:type="dxa" w:w="100"/>
            </w:tcMar>
          </w:tcPr>
          <w:p>
            <w:r>
              <w:rPr>
                <w:sz w:val="20"/>
                <w:szCs w:val="20"/>
              </w:rPr>
              <w:t xml:space="preserve">Doanh nghiệp dùng ASN cho mạng nội bộ của chính mình</w:t>
            </w:r>
          </w:p>
        </w:tc>
        <w:tc>
          <w:tcPr>
            <w:tcW w:type="dxa" w:w="2900"/>
            <w:shd w:fill="FFFFFF" w:color="auto" w:val="clear"/>
            <w:tcMar>
              <w:top w:type="dxa" w:w="60"/>
              <w:left w:type="dxa" w:w="100"/>
              <w:bottom w:type="dxa" w:w="60"/>
              <w:right w:type="dxa" w:w="100"/>
            </w:tcMar>
          </w:tcPr>
          <w:p>
            <w:r>
              <w:rPr>
                <w:sz w:val="20"/>
                <w:szCs w:val="20"/>
              </w:rPr>
              <w:t xml:space="preserve">Ngân hàng, trường đại học, tập đoàn</w:t>
            </w:r>
          </w:p>
        </w:tc>
      </w:tr>
      <w:tr>
        <w:tc>
          <w:tcPr>
            <w:tcW w:type="dxa" w:w="1700"/>
            <w:shd w:fill="F2EDF6" w:color="auto" w:val="clear"/>
            <w:tcMar>
              <w:top w:type="dxa" w:w="60"/>
              <w:left w:type="dxa" w:w="100"/>
              <w:bottom w:type="dxa" w:w="60"/>
              <w:right w:type="dxa" w:w="100"/>
            </w:tcMar>
          </w:tcPr>
          <w:p>
            <w:r>
              <w:rPr>
                <w:sz w:val="20"/>
                <w:szCs w:val="20"/>
              </w:rPr>
              <w:t xml:space="preserve">Transit/Access</w:t>
            </w:r>
          </w:p>
        </w:tc>
        <w:tc>
          <w:tcPr>
            <w:tcW w:type="dxa" w:w="4400"/>
            <w:shd w:fill="F2EDF6" w:color="auto" w:val="clear"/>
            <w:tcMar>
              <w:top w:type="dxa" w:w="60"/>
              <w:left w:type="dxa" w:w="100"/>
              <w:bottom w:type="dxa" w:w="60"/>
              <w:right w:type="dxa" w:w="100"/>
            </w:tcMar>
          </w:tcPr>
          <w:p>
            <w:r>
              <w:rPr>
                <w:sz w:val="20"/>
                <w:szCs w:val="20"/>
              </w:rPr>
              <w:t xml:space="preserve">Nhà cung cấp trung chuyển hoặc truy cập, phục vụ người dùng cuối</w:t>
            </w:r>
          </w:p>
        </w:tc>
        <w:tc>
          <w:tcPr>
            <w:tcW w:type="dxa" w:w="2900"/>
            <w:shd w:fill="F2EDF6" w:color="auto" w:val="clear"/>
            <w:tcMar>
              <w:top w:type="dxa" w:w="60"/>
              <w:left w:type="dxa" w:w="100"/>
              <w:bottom w:type="dxa" w:w="60"/>
              <w:right w:type="dxa" w:w="100"/>
            </w:tcMar>
          </w:tcPr>
          <w:p>
            <w:r>
              <w:rPr>
                <w:sz w:val="20"/>
                <w:szCs w:val="20"/>
              </w:rPr>
              <w:t xml:space="preserve">ISP khu vực, nhà mạng di động</w:t>
            </w:r>
          </w:p>
        </w:tc>
      </w:tr>
    </w:tbl>
    <w:p>
      <w:pPr>
        <w:spacing w:after="100"/>
      </w:pPr>
      <w:r>
        <w:t xml:space="preserve"/>
      </w:r>
    </w:p>
    <w:p>
      <w:pPr>
        <w:pStyle w:val="Heading2"/>
        <w:spacing w:after="110" w:before="220"/>
      </w:pPr>
      <w:r>
        <w:rPr>
          <w:b/>
          <w:bCs/>
          <w:color w:val="1F1F1F"/>
          <w:sz w:val="25"/>
          <w:szCs w:val="25"/>
        </w:rPr>
        <w:t xml:space="preserve">Cách đọc hai bảng kết quả</w:t>
      </w:r>
    </w:p>
    <w:p>
      <w:pPr>
        <w:spacing w:after="120" w:line="300"/>
      </w:pPr>
      <w:r>
        <w:rPr>
          <w:sz w:val="22"/>
          <w:szCs w:val="22"/>
        </w:rPr>
        <w:t xml:space="preserve">Cả hai bảng có cấu trúc giống nhau, đều gồm ba hàng tiêu đề chồng nhau:</w:t>
      </w:r>
    </w:p>
    <w:p>
      <w:pPr>
        <w:pStyle w:val="ListParagraph"/>
        <w:numPr>
          <w:ilvl w:val="0"/>
          <w:numId w:val="2"/>
        </w:numPr>
        <w:spacing w:after="80" w:line="300"/>
      </w:pPr>
      <w:r>
        <w:rPr>
          <w:b/>
          <w:bCs/>
          <w:sz w:val="22"/>
          <w:szCs w:val="22"/>
        </w:rPr>
        <w:t xml:space="preserve">Victim Type</w:t>
      </w:r>
      <w:r>
        <w:rPr>
          <w:sz w:val="22"/>
          <w:szCs w:val="22"/>
        </w:rPr>
        <w:t xml:space="preserve"> — loại AS nạn nhân. Slide 10 xét Tier-1 và Content; slide 11 xét Enterprise và Transit/Access.</w:t>
      </w:r>
    </w:p>
    <w:p>
      <w:pPr>
        <w:pStyle w:val="ListParagraph"/>
        <w:numPr>
          <w:ilvl w:val="0"/>
          <w:numId w:val="2"/>
        </w:numPr>
        <w:spacing w:after="80" w:line="300"/>
      </w:pPr>
      <w:r>
        <w:rPr>
          <w:b/>
          <w:bCs/>
          <w:sz w:val="22"/>
          <w:szCs w:val="22"/>
        </w:rPr>
        <w:t xml:space="preserve">Hijacker Type</w:t>
      </w:r>
      <w:r>
        <w:rPr>
          <w:sz w:val="22"/>
          <w:szCs w:val="22"/>
        </w:rPr>
        <w:t xml:space="preserve"> — loại kẻ tấn công. Cả hai bảng đều chỉ trình bày kết quả với kẻ tấn công non-Tier-1.</w:t>
      </w:r>
    </w:p>
    <w:p>
      <w:pPr>
        <w:pStyle w:val="ListParagraph"/>
        <w:numPr>
          <w:ilvl w:val="0"/>
          <w:numId w:val="2"/>
        </w:numPr>
        <w:spacing w:after="80" w:line="300"/>
      </w:pPr>
      <w:r>
        <w:rPr>
          <w:b/>
          <w:bCs/>
          <w:sz w:val="22"/>
          <w:szCs w:val="22"/>
        </w:rPr>
        <w:t xml:space="preserve">Prefix Type</w:t>
      </w:r>
      <w:r>
        <w:rPr>
          <w:sz w:val="22"/>
          <w:szCs w:val="22"/>
        </w:rPr>
        <w:t xml:space="preserve"> — Exact Prefix (chiếm quyền đúng prefix của nạn nhân) hay Sub-Prefix (quảng bá một prefix con hẹp hơn, luôn thắng vì BGP ưu tiên prefix dài nhất).</w:t>
      </w:r>
    </w:p>
    <w:p>
      <w:pPr>
        <w:spacing w:after="120" w:line="300"/>
      </w:pPr>
      <w:r>
        <w:rPr>
          <w:sz w:val="22"/>
          <w:szCs w:val="22"/>
        </w:rPr>
        <w:t xml:space="preserve">Các hàng bên dưới là bốn loại tấn công (Type-1, Type-2, Type-3, Type-U) cộng với hàng tổng hợp "All". Mỗi ô là tỷ lệ recall.</w:t>
      </w:r>
    </w:p>
    <w:p>
      <w:pPr>
        <w:pStyle w:val="Heading2"/>
        <w:spacing w:after="110" w:before="220"/>
      </w:pPr>
      <w:r>
        <w:rPr>
          <w:b/>
          <w:bCs/>
          <w:color w:val="1F1F1F"/>
          <w:sz w:val="25"/>
          <w:szCs w:val="25"/>
        </w:rPr>
        <w:t xml:space="preserve">Kết quả slide 10 — nạn nhân là Tier-1 và Content</w:t>
      </w:r>
    </w:p>
    <w:p>
      <w:pPr>
        <w:pStyle w:val="ListParagraph"/>
        <w:numPr>
          <w:ilvl w:val="0"/>
          <w:numId w:val="2"/>
        </w:numPr>
        <w:spacing w:after="80" w:line="300"/>
      </w:pPr>
      <w:r>
        <w:rPr>
          <w:b/>
          <w:bCs/>
          <w:sz w:val="22"/>
          <w:szCs w:val="22"/>
        </w:rPr>
        <w:t xml:space="preserve">Exact prefix hijacking: 97,2% recall trung bình</w:t>
      </w:r>
    </w:p>
    <w:p>
      <w:pPr>
        <w:pStyle w:val="ListParagraph"/>
        <w:numPr>
          <w:ilvl w:val="0"/>
          <w:numId w:val="2"/>
        </w:numPr>
        <w:spacing w:after="80" w:line="300"/>
      </w:pPr>
      <w:r>
        <w:rPr>
          <w:b/>
          <w:bCs/>
          <w:sz w:val="22"/>
          <w:szCs w:val="22"/>
        </w:rPr>
        <w:t xml:space="preserve">Sub-prefix hijacking: 99,3% recall trung bình</w:t>
      </w:r>
    </w:p>
    <w:p>
      <w:pPr>
        <w:spacing w:after="120" w:line="300"/>
      </w:pPr>
      <w:r>
        <w:rPr>
          <w:sz w:val="22"/>
          <w:szCs w:val="22"/>
        </w:rPr>
        <w:t xml:space="preserve">Các con số cụ thể dao động từ 95,3% đến 100%. Đáng chú ý: Type-3 hijacking với sub-prefix đạt đúng 100% ở cả hai loại nạn nhân.</w:t>
      </w:r>
    </w:p>
    <w:p>
      <w:pPr>
        <w:pStyle w:val="Heading2"/>
        <w:spacing w:after="110" w:before="220"/>
      </w:pPr>
      <w:r>
        <w:rPr>
          <w:b/>
          <w:bCs/>
          <w:color w:val="1F1F1F"/>
          <w:sz w:val="25"/>
          <w:szCs w:val="25"/>
        </w:rPr>
        <w:t xml:space="preserve">Kết quả slide 11 — nạn nhân là Enterprise và Transit/Access</w:t>
      </w:r>
    </w:p>
    <w:p>
      <w:pPr>
        <w:pStyle w:val="ListParagraph"/>
        <w:numPr>
          <w:ilvl w:val="0"/>
          <w:numId w:val="2"/>
        </w:numPr>
        <w:spacing w:after="80" w:line="300"/>
      </w:pPr>
      <w:r>
        <w:rPr>
          <w:b/>
          <w:bCs/>
          <w:sz w:val="22"/>
          <w:szCs w:val="22"/>
        </w:rPr>
        <w:t xml:space="preserve">Exact prefix hijacking: 98,5% recall trung bình</w:t>
      </w:r>
    </w:p>
    <w:p>
      <w:pPr>
        <w:pStyle w:val="ListParagraph"/>
        <w:numPr>
          <w:ilvl w:val="0"/>
          <w:numId w:val="2"/>
        </w:numPr>
        <w:spacing w:after="80" w:line="300"/>
      </w:pPr>
      <w:r>
        <w:rPr>
          <w:b/>
          <w:bCs/>
          <w:sz w:val="22"/>
          <w:szCs w:val="22"/>
        </w:rPr>
        <w:t xml:space="preserve">Sub-prefix hijacking: 97,0% recall trung bình</w:t>
      </w:r>
    </w:p>
    <w:p>
      <w:pPr>
        <w:spacing w:after="120" w:line="300"/>
      </w:pPr>
      <w:r>
        <w:rPr>
          <w:sz w:val="22"/>
          <w:szCs w:val="22"/>
        </w:rPr>
        <w:t xml:space="preserve">Dao động từ 94,9% đến 99,6%. Nhìn chung vẫn rất cao, dù nhóm Enterprise với sub-prefix là điểm yếu tương đối (95,2%).</w:t>
      </w:r>
    </w:p>
    <w:p>
      <w:pPr>
        <w:pStyle w:val="Heading2"/>
        <w:spacing w:after="110" w:before="220"/>
      </w:pPr>
      <w:r>
        <w:rPr>
          <w:b/>
          <w:bCs/>
          <w:color w:val="1F1F1F"/>
          <w:sz w:val="25"/>
          <w:szCs w:val="25"/>
        </w:rPr>
        <w:t xml:space="preserve">Ba nhận xét quan trọng khi phân tích số liệu</w:t>
      </w:r>
    </w:p>
    <w:p>
      <w:pPr>
        <w:pStyle w:val="ListParagraph"/>
        <w:numPr>
          <w:ilvl w:val="0"/>
          <w:numId w:val="7"/>
        </w:numPr>
        <w:spacing w:after="80" w:line="300"/>
      </w:pPr>
      <w:r>
        <w:rPr>
          <w:sz w:val="22"/>
          <w:szCs w:val="22"/>
        </w:rPr>
        <w:t xml:space="preserve">Type-U hijacking — loại khó nhất, mà các hệ thống trước bó tay — vẫn đạt recall từ 95,7% đến 100% trong mọi kịch bản. Đây là bằng chứng mạnh nhất cho tuyên bố "comprehensive" ở tiêu đề bài. Khi thuyết trình, hãy chỉ thẳng vào hàng Type-U.</w:t>
      </w:r>
    </w:p>
    <w:p>
      <w:pPr>
        <w:pStyle w:val="ListParagraph"/>
        <w:numPr>
          <w:ilvl w:val="0"/>
          <w:numId w:val="7"/>
        </w:numPr>
        <w:spacing w:after="80" w:line="300"/>
      </w:pPr>
      <w:r>
        <w:rPr>
          <w:sz w:val="22"/>
          <w:szCs w:val="22"/>
        </w:rPr>
        <w:t xml:space="preserve">Recall không giảm theo độ phức tạp của tấn công. Type-1, Type-2, Type-3, Type-U đều cho kết quả xấp xỉ nhau. Điều này hợp lý về mặt nguyên lý: Ares không phân tích cấu trúc AS_PATH mà nhìn vào hình dạng tổng thể của cây định tuyến, nên độ dài đoạn đường giả không ảnh hưởng nhiều tới khả năng phát hiện.</w:t>
      </w:r>
    </w:p>
    <w:p>
      <w:pPr>
        <w:pStyle w:val="ListParagraph"/>
        <w:numPr>
          <w:ilvl w:val="0"/>
          <w:numId w:val="7"/>
        </w:numPr>
        <w:spacing w:after="80" w:line="300"/>
      </w:pPr>
      <w:r>
        <w:rPr>
          <w:sz w:val="22"/>
          <w:szCs w:val="22"/>
        </w:rPr>
        <w:t xml:space="preserve">Sub-prefix thường dễ phát hiện hơn exact prefix (99,3% so với 97,2% ở slide 10). Lý do: sub-prefix hijacking hút được lưu lượng từ gần như toàn bộ Internet nhờ quy tắc longest prefix match, nên cây định tuyến mới hiện ra rất rõ ràng. Exact prefix chỉ giành được một phần Internet nên thay đổi kín đáo hơn.</w:t>
      </w:r>
    </w:p>
    <w:p>
      <w:pPr>
        <w:pStyle w:val="Heading2"/>
        <w:spacing w:after="110" w:before="220"/>
      </w:pPr>
      <w:r>
        <w:rPr>
          <w:b/>
          <w:bCs/>
          <w:color w:val="1F1F1F"/>
          <w:sz w:val="25"/>
          <w:szCs w:val="25"/>
        </w:rPr>
        <w:t xml:space="preserve">Khoảng trống trong dữ liệu — chuẩn bị cho câu hỏi phản biện</w:t>
      </w:r>
    </w:p>
    <w:p>
      <w:pPr>
        <w:spacing w:after="120" w:line="300"/>
      </w:pPr>
      <w:r>
        <w:rPr>
          <w:sz w:val="22"/>
          <w:szCs w:val="22"/>
        </w:rPr>
        <w:t xml:space="preserve">Cả hai bảng đều chỉ trình bày kịch bản với </w:t>
      </w:r>
      <w:r>
        <w:rPr>
          <w:b/>
          <w:bCs/>
          <w:sz w:val="22"/>
          <w:szCs w:val="22"/>
        </w:rPr>
        <w:t xml:space="preserve">kẻ tấn công non-Tier-1</w:t>
      </w:r>
      <w:r>
        <w:rPr>
          <w:sz w:val="22"/>
          <w:szCs w:val="22"/>
        </w:rPr>
        <w:t xml:space="preserve">. Kịch bản kẻ tấn công là Tier-1 không được đưa lên slide, dù thiết kế thí nghiệm nói có 16 kịch bản. Đây là một câu hỏi rất có khả năng được đặt ra.</w:t>
      </w:r>
    </w:p>
    <w:p>
      <w:pPr>
        <w:spacing w:after="120" w:line="300"/>
      </w:pPr>
      <w:r>
        <w:rPr>
          <w:sz w:val="22"/>
          <w:szCs w:val="22"/>
        </w:rPr>
        <w:t xml:space="preserve">Lý giải hợp lý: một AS Tier-1 nằm gần gốc của hầu như mọi cây định tuyến và vốn đã có kết nối tới gần như mọi AS khác. Khi nó chiếm quyền, cây định tuyến thay đổi rất ít về mặt cấu trúc — cạnh mà nó dùng đã tồn tại sẵn. Vì thế việc phát hiện khó hơn hẳn. Đây là giới hạn cố hữu của phương pháp dựa trên hình dạng cây, không riêng gì Ares. Điểm an ủi thực tế: Tier-1 rất hiếm khi tấn công vì danh tiếng của họ là tài sản kinh doanh quan trọng nhất.</w:t>
      </w:r>
    </w:p>
    <w:p>
      <w:r>
        <w:br w:type="page"/>
      </w:r>
    </w:p>
    <w:p>
      <w:pPr>
        <w:pStyle w:val="Heading1"/>
        <w:spacing w:after="160" w:before="280"/>
      </w:pPr>
      <w:r>
        <w:rPr>
          <w:b/>
          <w:bCs/>
          <w:color w:val="5B2C6F"/>
          <w:sz w:val="30"/>
          <w:szCs w:val="30"/>
        </w:rPr>
        <w:t xml:space="preserve">Slide 12 — Evaluation: Other Perspectives</w:t>
      </w:r>
    </w:p>
    <w:p>
      <w:pPr>
        <w:spacing w:after="120" w:line="300"/>
      </w:pPr>
      <w:r>
        <w:rPr>
          <w:sz w:val="22"/>
          <w:szCs w:val="22"/>
        </w:rPr>
        <w:t xml:space="preserve">Slide này trả lời hai câu hỏi thực dụng mà bất kỳ người vận hành mạng nào cũng sẽ hỏi: "Nó có làm phiền tôi bằng báo động giả không?" và "Nó có chạy nổi không?"</w:t>
      </w:r>
    </w:p>
    <w:p>
      <w:pPr>
        <w:pStyle w:val="Heading2"/>
        <w:spacing w:after="110" w:before="220"/>
      </w:pPr>
      <w:r>
        <w:rPr>
          <w:b/>
          <w:bCs/>
          <w:color w:val="1F1F1F"/>
          <w:sz w:val="25"/>
          <w:szCs w:val="25"/>
        </w:rPr>
        <w:t xml:space="preserve">Phần 1 — Tỷ lệ báo động giả (False Positive Rate)</w:t>
      </w:r>
    </w:p>
    <w:p>
      <w:pPr>
        <w:pBdr>
          <w:left w:val="single" w:color="5B2C6F" w:sz="12" w:space="12"/>
        </w:pBdr>
        <w:spacing w:after="140" w:before="100" w:line="300"/>
        <w:ind w:left="400"/>
      </w:pPr>
      <w:r>
        <w:rPr>
          <w:i/>
          <w:iCs/>
          <w:color w:val="555555"/>
          <w:sz w:val="21"/>
          <w:szCs w:val="21"/>
        </w:rPr>
        <w:t xml:space="preserve">Low False Positive Rate against normal BGP changes. Sampled BGP changes in real-world. 1.06% False Positive Rate (18/1706).</w:t>
      </w:r>
    </w:p>
    <w:p>
      <w:pPr>
        <w:pStyle w:val="ListParagraph"/>
        <w:numPr>
          <w:ilvl w:val="0"/>
          <w:numId w:val="2"/>
        </w:numPr>
        <w:spacing w:after="80" w:line="300"/>
      </w:pPr>
      <w:r>
        <w:rPr>
          <w:b/>
          <w:bCs/>
          <w:sz w:val="22"/>
          <w:szCs w:val="22"/>
        </w:rPr>
        <w:t xml:space="preserve">Cách làm thí nghiệm:</w:t>
      </w:r>
      <w:r>
        <w:rPr>
          <w:sz w:val="22"/>
          <w:szCs w:val="22"/>
        </w:rPr>
        <w:t xml:space="preserve"> lấy mẫu 1706 thay đổi BGP bình thường trong thực tế (không phải tấn công), cho Ares chạy và đếm xem nó báo động nhầm bao nhiêu lần.</w:t>
      </w:r>
    </w:p>
    <w:p>
      <w:pPr>
        <w:pStyle w:val="ListParagraph"/>
        <w:numPr>
          <w:ilvl w:val="0"/>
          <w:numId w:val="2"/>
        </w:numPr>
        <w:spacing w:after="80" w:line="300"/>
      </w:pPr>
      <w:r>
        <w:rPr>
          <w:b/>
          <w:bCs/>
          <w:sz w:val="22"/>
          <w:szCs w:val="22"/>
        </w:rPr>
        <w:t xml:space="preserve">Kết quả:</w:t>
      </w:r>
      <w:r>
        <w:rPr>
          <w:sz w:val="22"/>
          <w:szCs w:val="22"/>
        </w:rPr>
        <w:t xml:space="preserve"> 18 trên 1706 = 1,06%.</w:t>
      </w:r>
    </w:p>
    <w:p>
      <w:pPr>
        <w:spacing w:after="120" w:line="300"/>
      </w:pPr>
      <w:r>
        <w:rPr>
          <w:sz w:val="22"/>
          <w:szCs w:val="22"/>
        </w:rPr>
        <w:t xml:space="preserve">Hiểu con số này thế nào cho đúng? </w:t>
      </w:r>
      <w:r>
        <w:rPr>
          <w:sz w:val="22"/>
          <w:szCs w:val="22"/>
        </w:rPr>
        <w:t xml:space="preserve">False positive rate là </w:t>
      </w:r>
      <w:r>
        <w:rPr>
          <w:b/>
          <w:bCs/>
          <w:sz w:val="22"/>
          <w:szCs w:val="22"/>
        </w:rPr>
        <w:t xml:space="preserve">tỷ lệ báo động nhầm trên các sự kiện bình thường</w:t>
      </w:r>
      <w:r>
        <w:rPr>
          <w:sz w:val="22"/>
          <w:szCs w:val="22"/>
        </w:rPr>
        <w:t xml:space="preserve">. 1,06% nghĩa là cứ khoảng 94 thay đổi định tuyến hợp pháp thì Ares báo nhầm 1 lần. Kết hợp với con số 2,31 báo động/giờ ở slide 9, ta thấy khối lượng công việc thực tế cho người vận hành là chấp nhận được.</w:t>
      </w:r>
    </w:p>
    <w:p>
      <w:pPr>
        <w:spacing w:after="120" w:line="300"/>
      </w:pPr>
      <w:r>
        <w:rPr>
          <w:sz w:val="22"/>
          <w:szCs w:val="22"/>
        </w:rPr>
        <w:t xml:space="preserve">Cần nhớ lại slide 4: nhóm tác giả chỉ tuyên bố "comparable false positive rate" — tương đương với các phương pháp hiện có, không phải tốt hơn. Giá trị của Ares nằm ở chỗ đạt được tỷ lệ tương đương ĐỒNG THỜI phủ được cả các loại tấn công mà hệ thống khác bỏ lọt.</w:t>
      </w:r>
    </w:p>
    <w:p>
      <w:pPr>
        <w:pStyle w:val="Heading2"/>
        <w:spacing w:after="110" w:before="220"/>
      </w:pPr>
      <w:r>
        <w:rPr>
          <w:b/>
          <w:bCs/>
          <w:color w:val="1F1F1F"/>
          <w:sz w:val="25"/>
          <w:szCs w:val="25"/>
        </w:rPr>
        <w:t xml:space="preserve">Phần 2 — Chi phí chạy (Runtime Overhead)</w:t>
      </w:r>
    </w:p>
    <w:p>
      <w:pPr>
        <w:pBdr>
          <w:left w:val="single" w:color="5B2C6F" w:sz="12" w:space="12"/>
        </w:pBdr>
        <w:spacing w:after="140" w:before="100" w:line="300"/>
        <w:ind w:left="400"/>
      </w:pPr>
      <w:r>
        <w:rPr>
          <w:i/>
          <w:iCs/>
          <w:color w:val="555555"/>
          <w:sz w:val="21"/>
          <w:szCs w:val="21"/>
        </w:rPr>
        <w:t xml:space="preserve">Low runtime overhead. High efficiency, capable of real-time detection. 6.33s to detect updates in every 5 minutes of a RIPE RIS collector on average at 2024/10.</w:t>
      </w:r>
    </w:p>
    <w:p>
      <w:pPr>
        <w:pStyle w:val="Heading3"/>
        <w:spacing w:after="90" w:before="160"/>
      </w:pPr>
      <w:r>
        <w:rPr>
          <w:b/>
          <w:bCs/>
          <w:color w:val="7D3C98"/>
          <w:sz w:val="23"/>
          <w:szCs w:val="23"/>
        </w:rPr>
        <w:t xml:space="preserve">Con số then chốt</w:t>
      </w:r>
    </w:p>
    <w:p>
      <w:pPr>
        <w:spacing w:after="120" w:line="300"/>
      </w:pPr>
      <w:r>
        <w:rPr>
          <w:sz w:val="22"/>
          <w:szCs w:val="22"/>
        </w:rPr>
        <w:t xml:space="preserve">Ares mất trung bình </w:t>
      </w:r>
      <w:r>
        <w:rPr>
          <w:b/>
          <w:bCs/>
          <w:sz w:val="22"/>
          <w:szCs w:val="22"/>
        </w:rPr>
        <w:t xml:space="preserve">6,33 giây</w:t>
      </w:r>
      <w:r>
        <w:rPr>
          <w:sz w:val="22"/>
          <w:szCs w:val="22"/>
        </w:rPr>
        <w:t xml:space="preserve"> để xử lý </w:t>
      </w:r>
      <w:r>
        <w:rPr>
          <w:b/>
          <w:bCs/>
          <w:sz w:val="22"/>
          <w:szCs w:val="22"/>
        </w:rPr>
        <w:t xml:space="preserve">5 phút (300 giây)</w:t>
      </w:r>
      <w:r>
        <w:rPr>
          <w:sz w:val="22"/>
          <w:szCs w:val="22"/>
        </w:rPr>
        <w:t xml:space="preserve"> dữ liệu từ một điểm thu RIPE RIS. Tỷ lệ là khoảng 1:47 — tức là hệ thống chỉ dùng hết khoảng 2% ngân sách thời gian. Đây chính là cơ sở kỹ thuật cho tuyên bố "capable of real-time detection": xử lý xong một chu kỳ sớm hơn rất nhiều so với lúc chu kỳ tiếp theo bắt đầu.</w:t>
      </w:r>
    </w:p>
    <w:p>
      <w:pPr>
        <w:spacing w:after="120" w:line="300"/>
      </w:pPr>
      <w:r>
        <w:rPr>
          <w:sz w:val="22"/>
          <w:szCs w:val="22"/>
        </w:rPr>
        <w:t xml:space="preserve">Hãy nối con số này với slide 2. Vụ Amazon kéo dài 3 giờ mà không ai phát hiện, gây thiệt hại 235.000 USD. Nếu có Ares chạy, báo động có thể xuất hiện trong vòng chưa tới 6 phút. Đây là cách mạnh nhất để kết nối phần đánh giá với phần đặt vấn đề.</w:t>
      </w:r>
    </w:p>
    <w:p>
      <w:pPr>
        <w:pStyle w:val="Heading3"/>
        <w:spacing w:after="90" w:before="160"/>
      </w:pPr>
      <w:r>
        <w:rPr>
          <w:b/>
          <w:bCs/>
          <w:color w:val="7D3C98"/>
          <w:sz w:val="23"/>
          <w:szCs w:val="23"/>
        </w:rPr>
        <w:t xml:space="preserve">Đọc biểu đồ</w:t>
      </w:r>
    </w:p>
    <w:p>
      <w:pPr>
        <w:spacing w:after="120" w:line="300"/>
      </w:pPr>
      <w:r>
        <w:rPr>
          <w:sz w:val="22"/>
          <w:szCs w:val="22"/>
        </w:rPr>
        <w:t xml:space="preserve">Biểu đồ đường có tiêu đề "Ares' average running time for every 5 minutes of data", trục tung là số giây, trục hoành liệt kê 12 sự kiện lịch sử theo đúng thứ tự bảng ở slide 9.</w:t>
      </w:r>
    </w:p>
    <w:p>
      <w:pPr>
        <w:pStyle w:val="ListParagraph"/>
        <w:numPr>
          <w:ilvl w:val="0"/>
          <w:numId w:val="2"/>
        </w:numPr>
        <w:spacing w:after="80" w:line="300"/>
      </w:pPr>
      <w:r>
        <w:rPr>
          <w:sz w:val="22"/>
          <w:szCs w:val="22"/>
        </w:rPr>
        <w:t xml:space="preserve">Phần lớn sự kiện (từ trog_1 tới facebook_1) có thời gian xử lý dưới 1,2 giây — rất thấp.</w:t>
      </w:r>
    </w:p>
    <w:p>
      <w:pPr>
        <w:pStyle w:val="ListParagraph"/>
        <w:numPr>
          <w:ilvl w:val="0"/>
          <w:numId w:val="2"/>
        </w:numPr>
        <w:spacing w:after="80" w:line="300"/>
      </w:pPr>
      <w:r>
        <w:rPr>
          <w:b/>
          <w:bCs/>
          <w:sz w:val="22"/>
          <w:szCs w:val="22"/>
        </w:rPr>
        <w:t xml:space="preserve">zayo_1 (2022)</w:t>
      </w:r>
      <w:r>
        <w:rPr>
          <w:sz w:val="22"/>
          <w:szCs w:val="22"/>
        </w:rPr>
        <w:t xml:space="preserve"> vọt lên khoảng 5,4 giây.</w:t>
      </w:r>
    </w:p>
    <w:p>
      <w:pPr>
        <w:pStyle w:val="ListParagraph"/>
        <w:numPr>
          <w:ilvl w:val="0"/>
          <w:numId w:val="2"/>
        </w:numPr>
        <w:spacing w:after="80" w:line="300"/>
      </w:pPr>
      <w:r>
        <w:rPr>
          <w:b/>
          <w:bCs/>
          <w:sz w:val="22"/>
          <w:szCs w:val="22"/>
        </w:rPr>
        <w:t xml:space="preserve">amazon_1 (2022)</w:t>
      </w:r>
      <w:r>
        <w:rPr>
          <w:sz w:val="22"/>
          <w:szCs w:val="22"/>
        </w:rPr>
        <w:t xml:space="preserve"> cao nhất, khoảng 7,7 giây.</w:t>
      </w:r>
    </w:p>
    <w:p>
      <w:pPr>
        <w:spacing w:after="120" w:line="300"/>
      </w:pPr>
      <w:r>
        <w:rPr>
          <w:b/>
          <w:bCs/>
          <w:sz w:val="22"/>
          <w:szCs w:val="22"/>
        </w:rPr>
        <w:t xml:space="preserve">Vì sao có xu hướng tăng vọt ở cuối? </w:t>
      </w:r>
      <w:r>
        <w:rPr>
          <w:sz w:val="22"/>
          <w:szCs w:val="22"/>
        </w:rPr>
        <w:t xml:space="preserve">Hai sự kiện cuối bảng là hai sự kiện gần đây nhất (2022), trong khi các sự kiện đầu bảng xảy ra từ 2008–2016. Bảng định tuyến toàn cầu tăng trưởng liên tục — số prefix trên Internet đã tăng nhiều lần trong khoảng thời gian đó. Nhiều prefix hơn nghĩa là nhiều cây định tuyến hơn để xử lý. Đây là quan sát rất quan trọng, vì nó dẫn tới câu hỏi về khả năng mở rộng: nếu Internet tiếp tục lớn lên, liệu Ares có còn chạy kịp không?</w:t>
      </w:r>
    </w:p>
    <w:p>
      <w:pPr>
        <w:spacing w:after="120" w:line="300"/>
      </w:pPr>
      <w:r>
        <w:rPr>
          <w:sz w:val="22"/>
          <w:szCs w:val="22"/>
        </w:rPr>
        <w:t xml:space="preserve">Câu trả lời trấn an: con số 6,33s được đo trên dữ liệu tháng 10/2024 — tức dữ liệu mới nhất, lớn nhất — và vẫn còn cách rất xa ngưỡng 300 giây. Dư địa còn khoảng 47 lần. Ngoài ra, thiết kế gom cụm ở slide 7 chính là thứ giữ cho chi phí không tăng theo bình phương.</w:t>
      </w:r>
    </w:p>
    <w:p>
      <w:pPr>
        <w:pBdr>
          <w:left w:val="single" w:color="5B2C6F" w:sz="12" w:space="12"/>
        </w:pBdr>
        <w:spacing w:after="140" w:before="100" w:line="300"/>
        <w:ind w:left="400"/>
      </w:pPr>
      <w:r>
        <w:rPr>
          <w:i/>
          <w:iCs/>
          <w:color w:val="555555"/>
          <w:sz w:val="21"/>
          <w:szCs w:val="21"/>
        </w:rPr>
        <w:t xml:space="preserve">Lưu ý nhỏ khi đối chiếu: các cột trong biểu đồ (phần lớn dưới 1,2s) không mâu thuẫn với con số 6,33s. Biểu đồ đo trên dữ liệu của các sự kiện lịch sử với bảng định tuyến nhỏ hơn; con số 6,33s đo trên dữ liệu hiện tại (10/2024) lớn hơn nhiều.</w:t>
      </w:r>
    </w:p>
    <w:p>
      <w:r>
        <w:br w:type="page"/>
      </w:r>
    </w:p>
    <w:p>
      <w:pPr>
        <w:pStyle w:val="Heading1"/>
        <w:spacing w:after="160" w:before="280"/>
      </w:pPr>
      <w:r>
        <w:rPr>
          <w:b/>
          <w:bCs/>
          <w:color w:val="5B2C6F"/>
          <w:sz w:val="30"/>
          <w:szCs w:val="30"/>
        </w:rPr>
        <w:t xml:space="preserve">Slide 13 — Conclusion (Kết luận)</w:t>
      </w:r>
    </w:p>
    <w:p>
      <w:pPr>
        <w:pStyle w:val="Heading2"/>
        <w:spacing w:after="110" w:before="220"/>
      </w:pPr>
      <w:r>
        <w:rPr>
          <w:b/>
          <w:bCs/>
          <w:color w:val="1F1F1F"/>
          <w:sz w:val="25"/>
          <w:szCs w:val="25"/>
        </w:rPr>
        <w:t xml:space="preserve">Tóm tắt đóng góp</w:t>
      </w:r>
    </w:p>
    <w:p>
      <w:pPr>
        <w:pBdr>
          <w:left w:val="single" w:color="5B2C6F" w:sz="12" w:space="12"/>
        </w:pBdr>
        <w:spacing w:after="140" w:before="100" w:line="300"/>
        <w:ind w:left="400"/>
      </w:pPr>
      <w:r>
        <w:rPr>
          <w:i/>
          <w:iCs/>
          <w:color w:val="555555"/>
          <w:sz w:val="21"/>
          <w:szCs w:val="21"/>
        </w:rPr>
        <w:t xml:space="preserve">Propose Ares: a novel method for path hijacking detection. Covers all types of path hijacking. High recall rate and low false positive rate. Low runtime overhead, capable of real-time detection.</w:t>
      </w:r>
    </w:p>
    <w:p>
      <w:pPr>
        <w:spacing w:after="120" w:line="300"/>
      </w:pPr>
      <w:r>
        <w:rPr>
          <w:sz w:val="22"/>
          <w:szCs w:val="22"/>
        </w:rPr>
        <w:t xml:space="preserve">Ba gạch đầu dòng này ánh xạ chính xác vào ba phần đánh giá vừa trình bày: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5B2C6F" w:color="auto" w:val="clear"/>
            <w:tcMar>
              <w:top w:type="dxa" w:w="60"/>
              <w:left w:type="dxa" w:w="100"/>
              <w:bottom w:type="dxa" w:w="60"/>
              <w:right w:type="dxa" w:w="100"/>
            </w:tcMar>
          </w:tcPr>
          <w:p>
            <w:r>
              <w:rPr>
                <w:b/>
                <w:bCs/>
                <w:color w:val="FFFFFF"/>
                <w:sz w:val="20"/>
                <w:szCs w:val="20"/>
              </w:rPr>
              <w:t xml:space="preserve">Tuyên bố</w:t>
            </w:r>
          </w:p>
        </w:tc>
        <w:tc>
          <w:tcPr>
            <w:tcW w:type="dxa" w:w="2400"/>
            <w:shd w:fill="5B2C6F" w:color="auto" w:val="clear"/>
            <w:tcMar>
              <w:top w:type="dxa" w:w="60"/>
              <w:left w:type="dxa" w:w="100"/>
              <w:bottom w:type="dxa" w:w="60"/>
              <w:right w:type="dxa" w:w="100"/>
            </w:tcMar>
          </w:tcPr>
          <w:p>
            <w:r>
              <w:rPr>
                <w:b/>
                <w:bCs/>
                <w:color w:val="FFFFFF"/>
                <w:sz w:val="20"/>
                <w:szCs w:val="20"/>
              </w:rPr>
              <w:t xml:space="preserve">Bằng chứng ở slide nào</w:t>
            </w:r>
          </w:p>
        </w:tc>
        <w:tc>
          <w:tcPr>
            <w:tcW w:type="dxa" w:w="3600"/>
            <w:shd w:fill="5B2C6F" w:color="auto" w:val="clear"/>
            <w:tcMar>
              <w:top w:type="dxa" w:w="60"/>
              <w:left w:type="dxa" w:w="100"/>
              <w:bottom w:type="dxa" w:w="60"/>
              <w:right w:type="dxa" w:w="100"/>
            </w:tcMar>
          </w:tcPr>
          <w:p>
            <w:r>
              <w:rPr>
                <w:b/>
                <w:bCs/>
                <w:color w:val="FFFFFF"/>
                <w:sz w:val="20"/>
                <w:szCs w:val="20"/>
              </w:rPr>
              <w:t xml:space="preserve">Số liệu cụ thể</w:t>
            </w:r>
          </w:p>
        </w:tc>
      </w:tr>
      <w:tr>
        <w:tc>
          <w:tcPr>
            <w:tcW w:type="dxa" w:w="3000"/>
            <w:shd w:fill="FFFFFF" w:color="auto" w:val="clear"/>
            <w:tcMar>
              <w:top w:type="dxa" w:w="60"/>
              <w:left w:type="dxa" w:w="100"/>
              <w:bottom w:type="dxa" w:w="60"/>
              <w:right w:type="dxa" w:w="100"/>
            </w:tcMar>
          </w:tcPr>
          <w:p>
            <w:r>
              <w:rPr>
                <w:sz w:val="20"/>
                <w:szCs w:val="20"/>
              </w:rPr>
              <w:t xml:space="preserve">Covers all types of path hijacking</w:t>
            </w:r>
          </w:p>
        </w:tc>
        <w:tc>
          <w:tcPr>
            <w:tcW w:type="dxa" w:w="2400"/>
            <w:shd w:fill="FFFFFF" w:color="auto" w:val="clear"/>
            <w:tcMar>
              <w:top w:type="dxa" w:w="60"/>
              <w:left w:type="dxa" w:w="100"/>
              <w:bottom w:type="dxa" w:w="60"/>
              <w:right w:type="dxa" w:w="100"/>
            </w:tcMar>
          </w:tcPr>
          <w:p>
            <w:r>
              <w:rPr>
                <w:sz w:val="20"/>
                <w:szCs w:val="20"/>
              </w:rPr>
              <w:t xml:space="preserve">Slide 9, 10, 11</w:t>
            </w:r>
          </w:p>
        </w:tc>
        <w:tc>
          <w:tcPr>
            <w:tcW w:type="dxa" w:w="3600"/>
            <w:shd w:fill="FFFFFF" w:color="auto" w:val="clear"/>
            <w:tcMar>
              <w:top w:type="dxa" w:w="60"/>
              <w:left w:type="dxa" w:w="100"/>
              <w:bottom w:type="dxa" w:w="60"/>
              <w:right w:type="dxa" w:w="100"/>
            </w:tcMar>
          </w:tcPr>
          <w:p>
            <w:r>
              <w:rPr>
                <w:sz w:val="20"/>
                <w:szCs w:val="20"/>
              </w:rPr>
              <w:t xml:space="preserve">Bắt được defcon_1; Type-U đạt 95,7–100% recall</w:t>
            </w:r>
          </w:p>
        </w:tc>
      </w:tr>
      <w:tr>
        <w:tc>
          <w:tcPr>
            <w:tcW w:type="dxa" w:w="3000"/>
            <w:shd w:fill="F2EDF6" w:color="auto" w:val="clear"/>
            <w:tcMar>
              <w:top w:type="dxa" w:w="60"/>
              <w:left w:type="dxa" w:w="100"/>
              <w:bottom w:type="dxa" w:w="60"/>
              <w:right w:type="dxa" w:w="100"/>
            </w:tcMar>
          </w:tcPr>
          <w:p>
            <w:r>
              <w:rPr>
                <w:sz w:val="20"/>
                <w:szCs w:val="20"/>
              </w:rPr>
              <w:t xml:space="preserve">High recall, low false positive</w:t>
            </w:r>
          </w:p>
        </w:tc>
        <w:tc>
          <w:tcPr>
            <w:tcW w:type="dxa" w:w="2400"/>
            <w:shd w:fill="F2EDF6" w:color="auto" w:val="clear"/>
            <w:tcMar>
              <w:top w:type="dxa" w:w="60"/>
              <w:left w:type="dxa" w:w="100"/>
              <w:bottom w:type="dxa" w:w="60"/>
              <w:right w:type="dxa" w:w="100"/>
            </w:tcMar>
          </w:tcPr>
          <w:p>
            <w:r>
              <w:rPr>
                <w:sz w:val="20"/>
                <w:szCs w:val="20"/>
              </w:rPr>
              <w:t xml:space="preserve">Slide 9, 10, 11, 12</w:t>
            </w:r>
          </w:p>
        </w:tc>
        <w:tc>
          <w:tcPr>
            <w:tcW w:type="dxa" w:w="3600"/>
            <w:shd w:fill="F2EDF6" w:color="auto" w:val="clear"/>
            <w:tcMar>
              <w:top w:type="dxa" w:w="60"/>
              <w:left w:type="dxa" w:w="100"/>
              <w:bottom w:type="dxa" w:w="60"/>
              <w:right w:type="dxa" w:w="100"/>
            </w:tcMar>
          </w:tcPr>
          <w:p>
            <w:r>
              <w:rPr>
                <w:sz w:val="20"/>
                <w:szCs w:val="20"/>
              </w:rPr>
              <w:t xml:space="preserve">100% recall trên sự kiện lịch sử; 94,9–100% mô phỏng; FPR 1,06%</w:t>
            </w:r>
          </w:p>
        </w:tc>
      </w:tr>
      <w:tr>
        <w:tc>
          <w:tcPr>
            <w:tcW w:type="dxa" w:w="3000"/>
            <w:shd w:fill="FFFFFF" w:color="auto" w:val="clear"/>
            <w:tcMar>
              <w:top w:type="dxa" w:w="60"/>
              <w:left w:type="dxa" w:w="100"/>
              <w:bottom w:type="dxa" w:w="60"/>
              <w:right w:type="dxa" w:w="100"/>
            </w:tcMar>
          </w:tcPr>
          <w:p>
            <w:r>
              <w:rPr>
                <w:sz w:val="20"/>
                <w:szCs w:val="20"/>
              </w:rPr>
              <w:t xml:space="preserve">Low runtime, real-time capable</w:t>
            </w:r>
          </w:p>
        </w:tc>
        <w:tc>
          <w:tcPr>
            <w:tcW w:type="dxa" w:w="2400"/>
            <w:shd w:fill="FFFFFF" w:color="auto" w:val="clear"/>
            <w:tcMar>
              <w:top w:type="dxa" w:w="60"/>
              <w:left w:type="dxa" w:w="100"/>
              <w:bottom w:type="dxa" w:w="60"/>
              <w:right w:type="dxa" w:w="100"/>
            </w:tcMar>
          </w:tcPr>
          <w:p>
            <w:r>
              <w:rPr>
                <w:sz w:val="20"/>
                <w:szCs w:val="20"/>
              </w:rPr>
              <w:t xml:space="preserve">Slide 12</w:t>
            </w:r>
          </w:p>
        </w:tc>
        <w:tc>
          <w:tcPr>
            <w:tcW w:type="dxa" w:w="3600"/>
            <w:shd w:fill="FFFFFF" w:color="auto" w:val="clear"/>
            <w:tcMar>
              <w:top w:type="dxa" w:w="60"/>
              <w:left w:type="dxa" w:w="100"/>
              <w:bottom w:type="dxa" w:w="60"/>
              <w:right w:type="dxa" w:w="100"/>
            </w:tcMar>
          </w:tcPr>
          <w:p>
            <w:r>
              <w:rPr>
                <w:sz w:val="20"/>
                <w:szCs w:val="20"/>
              </w:rPr>
              <w:t xml:space="preserve">6,33s cho mỗi 5 phút dữ liệu</w:t>
            </w:r>
          </w:p>
        </w:tc>
      </w:tr>
    </w:tbl>
    <w:p>
      <w:pPr>
        <w:spacing w:after="100"/>
      </w:pPr>
      <w:r>
        <w:t xml:space="preserve"/>
      </w:r>
    </w:p>
    <w:p>
      <w:pPr>
        <w:spacing w:after="120" w:line="300"/>
      </w:pPr>
      <w:r>
        <w:rPr>
          <w:sz w:val="22"/>
          <w:szCs w:val="22"/>
        </w:rPr>
        <w:t xml:space="preserve">Đây là cấu trúc kết luận chuẩn mực: mỗi tuyên bố đều có số liệu chống lưng, không có tuyên bố nào "lơ lửng".</w:t>
      </w:r>
    </w:p>
    <w:p>
      <w:pPr>
        <w:pStyle w:val="Heading2"/>
        <w:spacing w:after="110" w:before="220"/>
      </w:pPr>
      <w:r>
        <w:rPr>
          <w:b/>
          <w:bCs/>
          <w:color w:val="1F1F1F"/>
          <w:sz w:val="25"/>
          <w:szCs w:val="25"/>
        </w:rPr>
        <w:t xml:space="preserve">Hướng phát triển (Future work)</w:t>
      </w:r>
    </w:p>
    <w:p>
      <w:pPr>
        <w:pStyle w:val="ListParagraph"/>
        <w:numPr>
          <w:ilvl w:val="0"/>
          <w:numId w:val="2"/>
        </w:numPr>
        <w:spacing w:after="80" w:line="300"/>
      </w:pPr>
      <w:r>
        <w:rPr>
          <w:b/>
          <w:bCs/>
          <w:sz w:val="22"/>
          <w:szCs w:val="22"/>
        </w:rPr>
        <w:t xml:space="preserve">Đã tích hợp vào BGPwatch</w:t>
      </w:r>
      <w:r>
        <w:rPr>
          <w:sz w:val="22"/>
          <w:szCs w:val="22"/>
        </w:rPr>
        <w:t xml:space="preserve"> tại địa chỉ https://bgpwatch.cgtf.net/#/ares. Đây là điểm rất đáng nhấn mạnh: hệ thống không dừng ở mức bản mẫu trong phòng thí nghiệm mà đã được đưa vào một nền tảng đang vận hành thật, ai cũng truy cập được.</w:t>
      </w:r>
    </w:p>
    <w:p>
      <w:pPr>
        <w:pStyle w:val="ListParagraph"/>
        <w:numPr>
          <w:ilvl w:val="0"/>
          <w:numId w:val="2"/>
        </w:numPr>
        <w:spacing w:after="80" w:line="300"/>
      </w:pPr>
      <w:r>
        <w:rPr>
          <w:b/>
          <w:bCs/>
          <w:sz w:val="22"/>
          <w:szCs w:val="22"/>
        </w:rPr>
        <w:t xml:space="preserve">Sẽ được điều chỉnh để thích ứng tốt hơn với ứng dụng thực tế.</w:t>
      </w:r>
      <w:r>
        <w:rPr>
          <w:sz w:val="22"/>
          <w:szCs w:val="22"/>
        </w:rPr>
        <w:t xml:space="preserve"> Cách diễn đạt khiêm tốn này ngầm thừa nhận vẫn còn khoảng cách giữa kết quả phòng thí nghiệm và điều kiện vận hành thật — ví dụ việc chọn ngưỡng (threshold) phù hợp cho từng mạng, hay xử lý các trường hợp biên chưa gặp.</w:t>
      </w:r>
    </w:p>
    <w:p>
      <w:pPr>
        <w:pStyle w:val="Heading2"/>
        <w:spacing w:after="110" w:before="220"/>
      </w:pPr>
      <w:r>
        <w:rPr>
          <w:b/>
          <w:bCs/>
          <w:color w:val="1F1F1F"/>
          <w:sz w:val="25"/>
          <w:szCs w:val="25"/>
        </w:rPr>
        <w:t xml:space="preserve">Đọc ảnh chụp giao diện BGPWatch</w:t>
      </w:r>
    </w:p>
    <w:p>
      <w:pPr>
        <w:pBdr>
          <w:left w:val="single" w:color="5B2C6F" w:sz="12" w:space="12"/>
        </w:pBdr>
        <w:spacing w:after="140" w:before="100" w:line="300"/>
        <w:ind w:left="400"/>
      </w:pPr>
      <w:r>
        <w:rPr>
          <w:i/>
          <w:iCs/>
          <w:color w:val="555555"/>
          <w:sz w:val="21"/>
          <w:szCs w:val="21"/>
        </w:rPr>
        <w:t xml:space="preserve">BGPWatch: a Collaborative BGP Routing Analyzing and Diagnosing Platform.</w:t>
      </w:r>
    </w:p>
    <w:p>
      <w:pPr>
        <w:spacing w:after="120" w:line="300"/>
      </w:pPr>
      <w:r>
        <w:rPr>
          <w:sz w:val="22"/>
          <w:szCs w:val="22"/>
        </w:rPr>
        <w:t xml:space="preserve">Ảnh chụp là bảng danh sách sự kiện thời gian thực với các cột:</w:t>
      </w:r>
    </w:p>
    <w:p>
      <w:pPr>
        <w:pStyle w:val="ListParagraph"/>
        <w:numPr>
          <w:ilvl w:val="0"/>
          <w:numId w:val="2"/>
        </w:numPr>
        <w:spacing w:after="80" w:line="300"/>
      </w:pPr>
      <w:r>
        <w:rPr>
          <w:b/>
          <w:bCs/>
          <w:sz w:val="22"/>
          <w:szCs w:val="22"/>
        </w:rPr>
        <w:t xml:space="preserve">event_type</w:t>
      </w:r>
      <w:r>
        <w:rPr>
          <w:sz w:val="22"/>
          <w:szCs w:val="22"/>
        </w:rPr>
        <w:t xml:space="preserve"> — đều ghi "Ongoing Path Hijack" (chiếm quyền đường đi đang diễn ra).</w:t>
      </w:r>
    </w:p>
    <w:p>
      <w:pPr>
        <w:pStyle w:val="ListParagraph"/>
        <w:numPr>
          <w:ilvl w:val="0"/>
          <w:numId w:val="2"/>
        </w:numPr>
        <w:spacing w:after="80" w:line="300"/>
      </w:pPr>
      <w:r>
        <w:rPr>
          <w:b/>
          <w:bCs/>
          <w:sz w:val="22"/>
          <w:szCs w:val="22"/>
        </w:rPr>
        <w:t xml:space="preserve">Affected ASN</w:t>
      </w:r>
      <w:r>
        <w:rPr>
          <w:sz w:val="22"/>
          <w:szCs w:val="22"/>
        </w:rPr>
        <w:t xml:space="preserve"> — ASN bị ảnh hưởng (60631, 306).</w:t>
      </w:r>
    </w:p>
    <w:p>
      <w:pPr>
        <w:pStyle w:val="ListParagraph"/>
        <w:numPr>
          <w:ilvl w:val="0"/>
          <w:numId w:val="2"/>
        </w:numPr>
        <w:spacing w:after="80" w:line="300"/>
      </w:pPr>
      <w:r>
        <w:rPr>
          <w:b/>
          <w:bCs/>
          <w:sz w:val="22"/>
          <w:szCs w:val="22"/>
        </w:rPr>
        <w:t xml:space="preserve">Affected Prefix</w:t>
      </w:r>
      <w:r>
        <w:rPr>
          <w:sz w:val="22"/>
          <w:szCs w:val="22"/>
        </w:rPr>
        <w:t xml:space="preserve"> — prefix bị ảnh hưởng (194.180.11.0/24, 91.212.174.0/24, 132.142.9.0/24...).</w:t>
      </w:r>
    </w:p>
    <w:p>
      <w:pPr>
        <w:pStyle w:val="ListParagraph"/>
        <w:numPr>
          <w:ilvl w:val="0"/>
          <w:numId w:val="2"/>
        </w:numPr>
        <w:spacing w:after="80" w:line="300"/>
      </w:pPr>
      <w:r>
        <w:rPr>
          <w:b/>
          <w:bCs/>
          <w:sz w:val="22"/>
          <w:szCs w:val="22"/>
        </w:rPr>
        <w:t xml:space="preserve">Suspicious Links</w:t>
      </w:r>
      <w:r>
        <w:rPr>
          <w:sz w:val="22"/>
          <w:szCs w:val="22"/>
        </w:rPr>
        <w:t xml:space="preserve"> — liên kết đáng ngờ, hiển thị dưới dạng cặp ASN như ["47330", "50810"] hoặc ["306", "367"]. Đây chính là đầu ra của cơ chế trọng số ở slide 6.</w:t>
      </w:r>
    </w:p>
    <w:p>
      <w:pPr>
        <w:pStyle w:val="ListParagraph"/>
        <w:numPr>
          <w:ilvl w:val="0"/>
          <w:numId w:val="2"/>
        </w:numPr>
        <w:spacing w:after="80" w:line="300"/>
      </w:pPr>
      <w:r>
        <w:rPr>
          <w:b/>
          <w:bCs/>
          <w:sz w:val="22"/>
          <w:szCs w:val="22"/>
        </w:rPr>
        <w:t xml:space="preserve">Start Time / End Time / Duration / Detail</w:t>
      </w:r>
      <w:r>
        <w:rPr>
          <w:sz w:val="22"/>
          <w:szCs w:val="22"/>
        </w:rPr>
        <w:t xml:space="preserve"> — thời gian bắt đầu, kết thúc, thời lượng và liên kết xem chi tiết. Các sự kiện trong ảnh có ngày 30/07/2025, tức dữ liệu rất mới so với thời điểm công bố bài báo.</w:t>
      </w:r>
    </w:p>
    <w:p>
      <w:pPr>
        <w:spacing w:after="120" w:line="300"/>
      </w:pPr>
      <w:r>
        <w:rPr>
          <w:b/>
          <w:bCs/>
          <w:sz w:val="22"/>
          <w:szCs w:val="22"/>
        </w:rPr>
        <w:t xml:space="preserve">Điểm quan trọng về mặt thực tiễn: </w:t>
      </w:r>
      <w:r>
        <w:rPr>
          <w:sz w:val="22"/>
          <w:szCs w:val="22"/>
        </w:rPr>
        <w:t xml:space="preserve">cột "Suspicious Links" cho thấy Ares không chỉ báo "có tấn công" mà còn chỉ ra </w:t>
      </w:r>
      <w:r>
        <w:rPr>
          <w:b/>
          <w:bCs/>
          <w:sz w:val="22"/>
          <w:szCs w:val="22"/>
        </w:rPr>
        <w:t xml:space="preserve">chính xác liên kết nào đáng ngờ</w:t>
      </w:r>
      <w:r>
        <w:rPr>
          <w:sz w:val="22"/>
          <w:szCs w:val="22"/>
        </w:rPr>
        <w:t xml:space="preserve">. Với người vận hành mạng, đây là khác biệt giữa một cảnh báo vô dụng và một cảnh báo hành động được.</w:t>
      </w:r>
    </w:p>
    <w:p>
      <w:r>
        <w:br w:type="page"/>
      </w:r>
    </w:p>
    <w:p>
      <w:pPr>
        <w:pStyle w:val="Heading1"/>
        <w:spacing w:after="160" w:before="280"/>
      </w:pPr>
      <w:r>
        <w:rPr>
          <w:b/>
          <w:bCs/>
          <w:color w:val="5B2C6F"/>
          <w:sz w:val="30"/>
          <w:szCs w:val="30"/>
        </w:rPr>
        <w:t xml:space="preserve">Slide 14 — Thank You</w:t>
      </w:r>
    </w:p>
    <w:p>
      <w:pPr>
        <w:spacing w:after="120" w:line="300"/>
      </w:pPr>
      <w:r>
        <w:rPr>
          <w:sz w:val="22"/>
          <w:szCs w:val="22"/>
        </w:rPr>
        <w:t xml:space="preserve">Slide cảm ơn kèm hai liên kết quan trọng:</w:t>
      </w:r>
    </w:p>
    <w:p>
      <w:pPr>
        <w:pStyle w:val="ListParagraph"/>
        <w:numPr>
          <w:ilvl w:val="0"/>
          <w:numId w:val="2"/>
        </w:numPr>
        <w:spacing w:after="80" w:line="300"/>
      </w:pPr>
      <w:r>
        <w:rPr>
          <w:b/>
          <w:bCs/>
          <w:sz w:val="22"/>
          <w:szCs w:val="22"/>
        </w:rPr>
        <w:t xml:space="preserve">Artifacts: </w:t>
      </w:r>
      <w:r>
        <w:rPr>
          <w:sz w:val="22"/>
          <w:szCs w:val="22"/>
        </w:rPr>
        <w:t xml:space="preserve">https://doi.org/10.5281/zenodo.15589806 — mã nguồn và dữ liệu thí nghiệm được công bố công khai trên Zenodo. Đây là yêu cầu bắt buộc của quy trình artifact evaluation tại USENIX Security: người khác phải tái lập được kết quả.</w:t>
      </w:r>
    </w:p>
    <w:p>
      <w:pPr>
        <w:pStyle w:val="ListParagraph"/>
        <w:numPr>
          <w:ilvl w:val="0"/>
          <w:numId w:val="2"/>
        </w:numPr>
        <w:spacing w:after="80" w:line="300"/>
      </w:pPr>
      <w:r>
        <w:rPr>
          <w:b/>
          <w:bCs/>
          <w:sz w:val="22"/>
          <w:szCs w:val="22"/>
        </w:rPr>
        <w:t xml:space="preserve">BGPWatch: </w:t>
      </w:r>
      <w:r>
        <w:rPr>
          <w:sz w:val="22"/>
          <w:szCs w:val="22"/>
        </w:rPr>
        <w:t xml:space="preserve">https://bgpwatch.cgtf.net/ — nền tảng vận hành thật, nơi Ares đang chạy.</w:t>
      </w:r>
    </w:p>
    <w:p>
      <w:pPr>
        <w:pStyle w:val="Heading2"/>
        <w:spacing w:after="110" w:before="220"/>
      </w:pPr>
      <w:r>
        <w:rPr>
          <w:b/>
          <w:bCs/>
          <w:color w:val="1F1F1F"/>
          <w:sz w:val="25"/>
          <w:szCs w:val="25"/>
        </w:rPr>
        <w:t xml:space="preserve">Ý nghĩa của việc công bố artifacts</w:t>
      </w:r>
    </w:p>
    <w:p>
      <w:pPr>
        <w:spacing w:after="120" w:line="300"/>
      </w:pPr>
      <w:r>
        <w:rPr>
          <w:sz w:val="22"/>
          <w:szCs w:val="22"/>
        </w:rPr>
        <w:t xml:space="preserve">Việc một bài báo bảo mật công bố đầy đủ mã nguồn và dữ liệu là dấu hiệu của nghiên cứu nghiêm túc. Nó cho phép cộng đồng kiểm chứng kết quả, so sánh với phương pháp của mình, và xây dựng tiếp lên trên. Nếu bạn muốn tìm hiểu sâu hơn hoặc làm đồ án liên quan, đây là điểm khởi đầu tốt nhất.</w:t>
      </w:r>
    </w:p>
    <w:p>
      <w:r>
        <w:br w:type="page"/>
      </w:r>
    </w:p>
    <w:p>
      <w:pPr>
        <w:pStyle w:val="Heading1"/>
        <w:spacing w:after="160" w:before="280"/>
      </w:pPr>
      <w:r>
        <w:rPr>
          <w:b/>
          <w:bCs/>
          <w:color w:val="5B2C6F"/>
          <w:sz w:val="30"/>
          <w:szCs w:val="30"/>
        </w:rPr>
        <w:t xml:space="preserve">Phụ lục A — Bảng từ vựng chuyên ngành</w:t>
      </w:r>
    </w:p>
    <w:p>
      <w:pPr>
        <w:spacing w:after="120" w:line="300"/>
      </w:pPr>
      <w:r>
        <w:rPr>
          <w:sz w:val="22"/>
          <w:szCs w:val="22"/>
        </w:rPr>
        <w:t xml:space="preserve">Phiên âm theo tiếng Anh-Anh (Received Pronunciation).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5B2C6F" w:color="auto" w:val="clear"/>
            <w:tcMar>
              <w:top w:type="dxa" w:w="60"/>
              <w:left w:type="dxa" w:w="100"/>
              <w:bottom w:type="dxa" w:w="60"/>
              <w:right w:type="dxa" w:w="100"/>
            </w:tcMar>
          </w:tcPr>
          <w:p>
            <w:r>
              <w:rPr>
                <w:b/>
                <w:bCs/>
                <w:color w:val="FFFFFF"/>
                <w:sz w:val="20"/>
                <w:szCs w:val="20"/>
              </w:rPr>
              <w:t xml:space="preserve">Thuật ngữ</w:t>
            </w:r>
          </w:p>
        </w:tc>
        <w:tc>
          <w:tcPr>
            <w:tcW w:type="dxa" w:w="2800"/>
            <w:shd w:fill="5B2C6F" w:color="auto" w:val="clear"/>
            <w:tcMar>
              <w:top w:type="dxa" w:w="60"/>
              <w:left w:type="dxa" w:w="100"/>
              <w:bottom w:type="dxa" w:w="60"/>
              <w:right w:type="dxa" w:w="100"/>
            </w:tcMar>
          </w:tcPr>
          <w:p>
            <w:r>
              <w:rPr>
                <w:b/>
                <w:bCs/>
                <w:color w:val="FFFFFF"/>
                <w:sz w:val="20"/>
                <w:szCs w:val="20"/>
              </w:rPr>
              <w:t xml:space="preserve">IPA</w:t>
            </w:r>
          </w:p>
        </w:tc>
        <w:tc>
          <w:tcPr>
            <w:tcW w:type="dxa" w:w="3600"/>
            <w:shd w:fill="5B2C6F" w:color="auto" w:val="clear"/>
            <w:tcMar>
              <w:top w:type="dxa" w:w="60"/>
              <w:left w:type="dxa" w:w="100"/>
              <w:bottom w:type="dxa" w:w="60"/>
              <w:right w:type="dxa" w:w="100"/>
            </w:tcMar>
          </w:tcPr>
          <w:p>
            <w:r>
              <w:rPr>
                <w:b/>
                <w:bCs/>
                <w:color w:val="FFFFFF"/>
                <w:sz w:val="20"/>
                <w:szCs w:val="20"/>
              </w:rPr>
              <w:t xml:space="preserve">Nghĩa tiếng Việt</w:t>
            </w:r>
          </w:p>
        </w:tc>
      </w:tr>
      <w:tr>
        <w:tc>
          <w:tcPr>
            <w:tcW w:type="dxa" w:w="2600"/>
            <w:shd w:fill="FFFFFF" w:color="auto" w:val="clear"/>
            <w:tcMar>
              <w:top w:type="dxa" w:w="60"/>
              <w:left w:type="dxa" w:w="100"/>
              <w:bottom w:type="dxa" w:w="60"/>
              <w:right w:type="dxa" w:w="100"/>
            </w:tcMar>
          </w:tcPr>
          <w:p>
            <w:r>
              <w:rPr>
                <w:sz w:val="20"/>
                <w:szCs w:val="20"/>
              </w:rPr>
              <w:t xml:space="preserve">hijacking</w:t>
            </w:r>
          </w:p>
        </w:tc>
        <w:tc>
          <w:tcPr>
            <w:tcW w:type="dxa" w:w="2800"/>
            <w:shd w:fill="FFFFFF" w:color="auto" w:val="clear"/>
            <w:tcMar>
              <w:top w:type="dxa" w:w="60"/>
              <w:left w:type="dxa" w:w="100"/>
              <w:bottom w:type="dxa" w:w="60"/>
              <w:right w:type="dxa" w:w="100"/>
            </w:tcMar>
          </w:tcPr>
          <w:p>
            <w:r>
              <w:rPr>
                <w:sz w:val="20"/>
                <w:szCs w:val="20"/>
              </w:rPr>
              <w:t xml:space="preserve">/ˈhaɪdʒækɪŋ/</w:t>
            </w:r>
          </w:p>
        </w:tc>
        <w:tc>
          <w:tcPr>
            <w:tcW w:type="dxa" w:w="3600"/>
            <w:shd w:fill="FFFFFF" w:color="auto" w:val="clear"/>
            <w:tcMar>
              <w:top w:type="dxa" w:w="60"/>
              <w:left w:type="dxa" w:w="100"/>
              <w:bottom w:type="dxa" w:w="60"/>
              <w:right w:type="dxa" w:w="100"/>
            </w:tcMar>
          </w:tcPr>
          <w:p>
            <w:r>
              <w:rPr>
                <w:sz w:val="20"/>
                <w:szCs w:val="20"/>
              </w:rPr>
              <w:t xml:space="preserve">chiếm quyền, cướp quyền điều khiển</w:t>
            </w:r>
          </w:p>
        </w:tc>
      </w:tr>
      <w:tr>
        <w:tc>
          <w:tcPr>
            <w:tcW w:type="dxa" w:w="2600"/>
            <w:shd w:fill="F2EDF6" w:color="auto" w:val="clear"/>
            <w:tcMar>
              <w:top w:type="dxa" w:w="60"/>
              <w:left w:type="dxa" w:w="100"/>
              <w:bottom w:type="dxa" w:w="60"/>
              <w:right w:type="dxa" w:w="100"/>
            </w:tcMar>
          </w:tcPr>
          <w:p>
            <w:r>
              <w:rPr>
                <w:sz w:val="20"/>
                <w:szCs w:val="20"/>
              </w:rPr>
              <w:t xml:space="preserve">forged</w:t>
            </w:r>
          </w:p>
        </w:tc>
        <w:tc>
          <w:tcPr>
            <w:tcW w:type="dxa" w:w="2800"/>
            <w:shd w:fill="F2EDF6" w:color="auto" w:val="clear"/>
            <w:tcMar>
              <w:top w:type="dxa" w:w="60"/>
              <w:left w:type="dxa" w:w="100"/>
              <w:bottom w:type="dxa" w:w="60"/>
              <w:right w:type="dxa" w:w="100"/>
            </w:tcMar>
          </w:tcPr>
          <w:p>
            <w:r>
              <w:rPr>
                <w:sz w:val="20"/>
                <w:szCs w:val="20"/>
              </w:rPr>
              <w:t xml:space="preserve">/fɔːdʒd/</w:t>
            </w:r>
          </w:p>
        </w:tc>
        <w:tc>
          <w:tcPr>
            <w:tcW w:type="dxa" w:w="3600"/>
            <w:shd w:fill="F2EDF6" w:color="auto" w:val="clear"/>
            <w:tcMar>
              <w:top w:type="dxa" w:w="60"/>
              <w:left w:type="dxa" w:w="100"/>
              <w:bottom w:type="dxa" w:w="60"/>
              <w:right w:type="dxa" w:w="100"/>
            </w:tcMar>
          </w:tcPr>
          <w:p>
            <w:r>
              <w:rPr>
                <w:sz w:val="20"/>
                <w:szCs w:val="20"/>
              </w:rPr>
              <w:t xml:space="preserve">giả mạo, làm giả</w:t>
            </w:r>
          </w:p>
        </w:tc>
      </w:tr>
      <w:tr>
        <w:tc>
          <w:tcPr>
            <w:tcW w:type="dxa" w:w="2600"/>
            <w:shd w:fill="FFFFFF" w:color="auto" w:val="clear"/>
            <w:tcMar>
              <w:top w:type="dxa" w:w="60"/>
              <w:left w:type="dxa" w:w="100"/>
              <w:bottom w:type="dxa" w:w="60"/>
              <w:right w:type="dxa" w:w="100"/>
            </w:tcMar>
          </w:tcPr>
          <w:p>
            <w:r>
              <w:rPr>
                <w:sz w:val="20"/>
                <w:szCs w:val="20"/>
              </w:rPr>
              <w:t xml:space="preserve">announcement</w:t>
            </w:r>
          </w:p>
        </w:tc>
        <w:tc>
          <w:tcPr>
            <w:tcW w:type="dxa" w:w="2800"/>
            <w:shd w:fill="FFFFFF" w:color="auto" w:val="clear"/>
            <w:tcMar>
              <w:top w:type="dxa" w:w="60"/>
              <w:left w:type="dxa" w:w="100"/>
              <w:bottom w:type="dxa" w:w="60"/>
              <w:right w:type="dxa" w:w="100"/>
            </w:tcMar>
          </w:tcPr>
          <w:p>
            <w:r>
              <w:rPr>
                <w:sz w:val="20"/>
                <w:szCs w:val="20"/>
              </w:rPr>
              <w:t xml:space="preserve">/əˈnaʊnsmənt/</w:t>
            </w:r>
          </w:p>
        </w:tc>
        <w:tc>
          <w:tcPr>
            <w:tcW w:type="dxa" w:w="3600"/>
            <w:shd w:fill="FFFFFF" w:color="auto" w:val="clear"/>
            <w:tcMar>
              <w:top w:type="dxa" w:w="60"/>
              <w:left w:type="dxa" w:w="100"/>
              <w:bottom w:type="dxa" w:w="60"/>
              <w:right w:type="dxa" w:w="100"/>
            </w:tcMar>
          </w:tcPr>
          <w:p>
            <w:r>
              <w:rPr>
                <w:sz w:val="20"/>
                <w:szCs w:val="20"/>
              </w:rPr>
              <w:t xml:space="preserve">bản tin quảng bá (định tuyến)</w:t>
            </w:r>
          </w:p>
        </w:tc>
      </w:tr>
      <w:tr>
        <w:tc>
          <w:tcPr>
            <w:tcW w:type="dxa" w:w="2600"/>
            <w:shd w:fill="F2EDF6" w:color="auto" w:val="clear"/>
            <w:tcMar>
              <w:top w:type="dxa" w:w="60"/>
              <w:left w:type="dxa" w:w="100"/>
              <w:bottom w:type="dxa" w:w="60"/>
              <w:right w:type="dxa" w:w="100"/>
            </w:tcMar>
          </w:tcPr>
          <w:p>
            <w:r>
              <w:rPr>
                <w:sz w:val="20"/>
                <w:szCs w:val="20"/>
              </w:rPr>
              <w:t xml:space="preserve">redirect</w:t>
            </w:r>
          </w:p>
        </w:tc>
        <w:tc>
          <w:tcPr>
            <w:tcW w:type="dxa" w:w="2800"/>
            <w:shd w:fill="F2EDF6" w:color="auto" w:val="clear"/>
            <w:tcMar>
              <w:top w:type="dxa" w:w="60"/>
              <w:left w:type="dxa" w:w="100"/>
              <w:bottom w:type="dxa" w:w="60"/>
              <w:right w:type="dxa" w:w="100"/>
            </w:tcMar>
          </w:tcPr>
          <w:p>
            <w:r>
              <w:rPr>
                <w:sz w:val="20"/>
                <w:szCs w:val="20"/>
              </w:rPr>
              <w:t xml:space="preserve">/ˌriːdɪˈrekt/</w:t>
            </w:r>
          </w:p>
        </w:tc>
        <w:tc>
          <w:tcPr>
            <w:tcW w:type="dxa" w:w="3600"/>
            <w:shd w:fill="F2EDF6" w:color="auto" w:val="clear"/>
            <w:tcMar>
              <w:top w:type="dxa" w:w="60"/>
              <w:left w:type="dxa" w:w="100"/>
              <w:bottom w:type="dxa" w:w="60"/>
              <w:right w:type="dxa" w:w="100"/>
            </w:tcMar>
          </w:tcPr>
          <w:p>
            <w:r>
              <w:rPr>
                <w:sz w:val="20"/>
                <w:szCs w:val="20"/>
              </w:rPr>
              <w:t xml:space="preserve">chuyển hướng</w:t>
            </w:r>
          </w:p>
        </w:tc>
      </w:tr>
      <w:tr>
        <w:tc>
          <w:tcPr>
            <w:tcW w:type="dxa" w:w="2600"/>
            <w:shd w:fill="FFFFFF" w:color="auto" w:val="clear"/>
            <w:tcMar>
              <w:top w:type="dxa" w:w="60"/>
              <w:left w:type="dxa" w:w="100"/>
              <w:bottom w:type="dxa" w:w="60"/>
              <w:right w:type="dxa" w:w="100"/>
            </w:tcMar>
          </w:tcPr>
          <w:p>
            <w:r>
              <w:rPr>
                <w:sz w:val="20"/>
                <w:szCs w:val="20"/>
              </w:rPr>
              <w:t xml:space="preserve">prefix</w:t>
            </w:r>
          </w:p>
        </w:tc>
        <w:tc>
          <w:tcPr>
            <w:tcW w:type="dxa" w:w="2800"/>
            <w:shd w:fill="FFFFFF" w:color="auto" w:val="clear"/>
            <w:tcMar>
              <w:top w:type="dxa" w:w="60"/>
              <w:left w:type="dxa" w:w="100"/>
              <w:bottom w:type="dxa" w:w="60"/>
              <w:right w:type="dxa" w:w="100"/>
            </w:tcMar>
          </w:tcPr>
          <w:p>
            <w:r>
              <w:rPr>
                <w:sz w:val="20"/>
                <w:szCs w:val="20"/>
              </w:rPr>
              <w:t xml:space="preserve">/ˈpriːfɪks/</w:t>
            </w:r>
          </w:p>
        </w:tc>
        <w:tc>
          <w:tcPr>
            <w:tcW w:type="dxa" w:w="3600"/>
            <w:shd w:fill="FFFFFF" w:color="auto" w:val="clear"/>
            <w:tcMar>
              <w:top w:type="dxa" w:w="60"/>
              <w:left w:type="dxa" w:w="100"/>
              <w:bottom w:type="dxa" w:w="60"/>
              <w:right w:type="dxa" w:w="100"/>
            </w:tcMar>
          </w:tcPr>
          <w:p>
            <w:r>
              <w:rPr>
                <w:sz w:val="20"/>
                <w:szCs w:val="20"/>
              </w:rPr>
              <w:t xml:space="preserve">dải địa chỉ IP (khối mạng)</w:t>
            </w:r>
          </w:p>
        </w:tc>
      </w:tr>
      <w:tr>
        <w:tc>
          <w:tcPr>
            <w:tcW w:type="dxa" w:w="2600"/>
            <w:shd w:fill="F2EDF6" w:color="auto" w:val="clear"/>
            <w:tcMar>
              <w:top w:type="dxa" w:w="60"/>
              <w:left w:type="dxa" w:w="100"/>
              <w:bottom w:type="dxa" w:w="60"/>
              <w:right w:type="dxa" w:w="100"/>
            </w:tcMar>
          </w:tcPr>
          <w:p>
            <w:r>
              <w:rPr>
                <w:sz w:val="20"/>
                <w:szCs w:val="20"/>
              </w:rPr>
              <w:t xml:space="preserve">autonomous system</w:t>
            </w:r>
          </w:p>
        </w:tc>
        <w:tc>
          <w:tcPr>
            <w:tcW w:type="dxa" w:w="2800"/>
            <w:shd w:fill="F2EDF6" w:color="auto" w:val="clear"/>
            <w:tcMar>
              <w:top w:type="dxa" w:w="60"/>
              <w:left w:type="dxa" w:w="100"/>
              <w:bottom w:type="dxa" w:w="60"/>
              <w:right w:type="dxa" w:w="100"/>
            </w:tcMar>
          </w:tcPr>
          <w:p>
            <w:r>
              <w:rPr>
                <w:sz w:val="20"/>
                <w:szCs w:val="20"/>
              </w:rPr>
              <w:t xml:space="preserve">/ɔːˈtɒnəməs ˈsɪstəm/</w:t>
            </w:r>
          </w:p>
        </w:tc>
        <w:tc>
          <w:tcPr>
            <w:tcW w:type="dxa" w:w="3600"/>
            <w:shd w:fill="F2EDF6" w:color="auto" w:val="clear"/>
            <w:tcMar>
              <w:top w:type="dxa" w:w="60"/>
              <w:left w:type="dxa" w:w="100"/>
              <w:bottom w:type="dxa" w:w="60"/>
              <w:right w:type="dxa" w:w="100"/>
            </w:tcMar>
          </w:tcPr>
          <w:p>
            <w:r>
              <w:rPr>
                <w:sz w:val="20"/>
                <w:szCs w:val="20"/>
              </w:rPr>
              <w:t xml:space="preserve">hệ thống tự trị (AS)</w:t>
            </w:r>
          </w:p>
        </w:tc>
      </w:tr>
      <w:tr>
        <w:tc>
          <w:tcPr>
            <w:tcW w:type="dxa" w:w="2600"/>
            <w:shd w:fill="FFFFFF" w:color="auto" w:val="clear"/>
            <w:tcMar>
              <w:top w:type="dxa" w:w="60"/>
              <w:left w:type="dxa" w:w="100"/>
              <w:bottom w:type="dxa" w:w="60"/>
              <w:right w:type="dxa" w:w="100"/>
            </w:tcMar>
          </w:tcPr>
          <w:p>
            <w:r>
              <w:rPr>
                <w:sz w:val="20"/>
                <w:szCs w:val="20"/>
              </w:rPr>
              <w:t xml:space="preserve">origin</w:t>
            </w:r>
          </w:p>
        </w:tc>
        <w:tc>
          <w:tcPr>
            <w:tcW w:type="dxa" w:w="2800"/>
            <w:shd w:fill="FFFFFF" w:color="auto" w:val="clear"/>
            <w:tcMar>
              <w:top w:type="dxa" w:w="60"/>
              <w:left w:type="dxa" w:w="100"/>
              <w:bottom w:type="dxa" w:w="60"/>
              <w:right w:type="dxa" w:w="100"/>
            </w:tcMar>
          </w:tcPr>
          <w:p>
            <w:r>
              <w:rPr>
                <w:sz w:val="20"/>
                <w:szCs w:val="20"/>
              </w:rPr>
              <w:t xml:space="preserve">/ˈɒrɪdʒɪn/</w:t>
            </w:r>
          </w:p>
        </w:tc>
        <w:tc>
          <w:tcPr>
            <w:tcW w:type="dxa" w:w="3600"/>
            <w:shd w:fill="FFFFFF" w:color="auto" w:val="clear"/>
            <w:tcMar>
              <w:top w:type="dxa" w:w="60"/>
              <w:left w:type="dxa" w:w="100"/>
              <w:bottom w:type="dxa" w:w="60"/>
              <w:right w:type="dxa" w:w="100"/>
            </w:tcMar>
          </w:tcPr>
          <w:p>
            <w:r>
              <w:rPr>
                <w:sz w:val="20"/>
                <w:szCs w:val="20"/>
              </w:rPr>
              <w:t xml:space="preserve">nguồn gốc, AS phát sinh prefix</w:t>
            </w:r>
          </w:p>
        </w:tc>
      </w:tr>
      <w:tr>
        <w:tc>
          <w:tcPr>
            <w:tcW w:type="dxa" w:w="2600"/>
            <w:shd w:fill="F2EDF6" w:color="auto" w:val="clear"/>
            <w:tcMar>
              <w:top w:type="dxa" w:w="60"/>
              <w:left w:type="dxa" w:w="100"/>
              <w:bottom w:type="dxa" w:w="60"/>
              <w:right w:type="dxa" w:w="100"/>
            </w:tcMar>
          </w:tcPr>
          <w:p>
            <w:r>
              <w:rPr>
                <w:sz w:val="20"/>
                <w:szCs w:val="20"/>
              </w:rPr>
              <w:t xml:space="preserve">comprehensive</w:t>
            </w:r>
          </w:p>
        </w:tc>
        <w:tc>
          <w:tcPr>
            <w:tcW w:type="dxa" w:w="2800"/>
            <w:shd w:fill="F2EDF6" w:color="auto" w:val="clear"/>
            <w:tcMar>
              <w:top w:type="dxa" w:w="60"/>
              <w:left w:type="dxa" w:w="100"/>
              <w:bottom w:type="dxa" w:w="60"/>
              <w:right w:type="dxa" w:w="100"/>
            </w:tcMar>
          </w:tcPr>
          <w:p>
            <w:r>
              <w:rPr>
                <w:sz w:val="20"/>
                <w:szCs w:val="20"/>
              </w:rPr>
              <w:t xml:space="preserve">/ˌkɒmprɪˈhensɪv/</w:t>
            </w:r>
          </w:p>
        </w:tc>
        <w:tc>
          <w:tcPr>
            <w:tcW w:type="dxa" w:w="3600"/>
            <w:shd w:fill="F2EDF6" w:color="auto" w:val="clear"/>
            <w:tcMar>
              <w:top w:type="dxa" w:w="60"/>
              <w:left w:type="dxa" w:w="100"/>
              <w:bottom w:type="dxa" w:w="60"/>
              <w:right w:type="dxa" w:w="100"/>
            </w:tcMar>
          </w:tcPr>
          <w:p>
            <w:r>
              <w:rPr>
                <w:sz w:val="20"/>
                <w:szCs w:val="20"/>
              </w:rPr>
              <w:t xml:space="preserve">toàn diện, bao quát</w:t>
            </w:r>
          </w:p>
        </w:tc>
      </w:tr>
      <w:tr>
        <w:tc>
          <w:tcPr>
            <w:tcW w:type="dxa" w:w="2600"/>
            <w:shd w:fill="FFFFFF" w:color="auto" w:val="clear"/>
            <w:tcMar>
              <w:top w:type="dxa" w:w="60"/>
              <w:left w:type="dxa" w:w="100"/>
              <w:bottom w:type="dxa" w:w="60"/>
              <w:right w:type="dxa" w:w="100"/>
            </w:tcMar>
          </w:tcPr>
          <w:p>
            <w:r>
              <w:rPr>
                <w:sz w:val="20"/>
                <w:szCs w:val="20"/>
              </w:rPr>
              <w:t xml:space="preserve">prepend</w:t>
            </w:r>
          </w:p>
        </w:tc>
        <w:tc>
          <w:tcPr>
            <w:tcW w:type="dxa" w:w="2800"/>
            <w:shd w:fill="FFFFFF" w:color="auto" w:val="clear"/>
            <w:tcMar>
              <w:top w:type="dxa" w:w="60"/>
              <w:left w:type="dxa" w:w="100"/>
              <w:bottom w:type="dxa" w:w="60"/>
              <w:right w:type="dxa" w:w="100"/>
            </w:tcMar>
          </w:tcPr>
          <w:p>
            <w:r>
              <w:rPr>
                <w:sz w:val="20"/>
                <w:szCs w:val="20"/>
              </w:rPr>
              <w:t xml:space="preserve">/priːˈpend/</w:t>
            </w:r>
          </w:p>
        </w:tc>
        <w:tc>
          <w:tcPr>
            <w:tcW w:type="dxa" w:w="3600"/>
            <w:shd w:fill="FFFFFF" w:color="auto" w:val="clear"/>
            <w:tcMar>
              <w:top w:type="dxa" w:w="60"/>
              <w:left w:type="dxa" w:w="100"/>
              <w:bottom w:type="dxa" w:w="60"/>
              <w:right w:type="dxa" w:w="100"/>
            </w:tcMar>
          </w:tcPr>
          <w:p>
            <w:r>
              <w:rPr>
                <w:sz w:val="20"/>
                <w:szCs w:val="20"/>
              </w:rPr>
              <w:t xml:space="preserve">gắn thêm vào đầu (chuỗi/đường đi)</w:t>
            </w:r>
          </w:p>
        </w:tc>
      </w:tr>
      <w:tr>
        <w:tc>
          <w:tcPr>
            <w:tcW w:type="dxa" w:w="2600"/>
            <w:shd w:fill="F2EDF6" w:color="auto" w:val="clear"/>
            <w:tcMar>
              <w:top w:type="dxa" w:w="60"/>
              <w:left w:type="dxa" w:w="100"/>
              <w:bottom w:type="dxa" w:w="60"/>
              <w:right w:type="dxa" w:w="100"/>
            </w:tcMar>
          </w:tcPr>
          <w:p>
            <w:r>
              <w:rPr>
                <w:sz w:val="20"/>
                <w:szCs w:val="20"/>
              </w:rPr>
              <w:t xml:space="preserve">vantage point (VP)</w:t>
            </w:r>
          </w:p>
        </w:tc>
        <w:tc>
          <w:tcPr>
            <w:tcW w:type="dxa" w:w="2800"/>
            <w:shd w:fill="F2EDF6" w:color="auto" w:val="clear"/>
            <w:tcMar>
              <w:top w:type="dxa" w:w="60"/>
              <w:left w:type="dxa" w:w="100"/>
              <w:bottom w:type="dxa" w:w="60"/>
              <w:right w:type="dxa" w:w="100"/>
            </w:tcMar>
          </w:tcPr>
          <w:p>
            <w:r>
              <w:rPr>
                <w:sz w:val="20"/>
                <w:szCs w:val="20"/>
              </w:rPr>
              <w:t xml:space="preserve">/ˈvɑːntɪdʒ pɔɪnt/</w:t>
            </w:r>
          </w:p>
        </w:tc>
        <w:tc>
          <w:tcPr>
            <w:tcW w:type="dxa" w:w="3600"/>
            <w:shd w:fill="F2EDF6" w:color="auto" w:val="clear"/>
            <w:tcMar>
              <w:top w:type="dxa" w:w="60"/>
              <w:left w:type="dxa" w:w="100"/>
              <w:bottom w:type="dxa" w:w="60"/>
              <w:right w:type="dxa" w:w="100"/>
            </w:tcMar>
          </w:tcPr>
          <w:p>
            <w:r>
              <w:rPr>
                <w:sz w:val="20"/>
                <w:szCs w:val="20"/>
              </w:rPr>
              <w:t xml:space="preserve">điểm quan sát</w:t>
            </w:r>
          </w:p>
        </w:tc>
      </w:tr>
      <w:tr>
        <w:tc>
          <w:tcPr>
            <w:tcW w:type="dxa" w:w="2600"/>
            <w:shd w:fill="FFFFFF" w:color="auto" w:val="clear"/>
            <w:tcMar>
              <w:top w:type="dxa" w:w="60"/>
              <w:left w:type="dxa" w:w="100"/>
              <w:bottom w:type="dxa" w:w="60"/>
              <w:right w:type="dxa" w:w="100"/>
            </w:tcMar>
          </w:tcPr>
          <w:p>
            <w:r>
              <w:rPr>
                <w:sz w:val="20"/>
                <w:szCs w:val="20"/>
              </w:rPr>
              <w:t xml:space="preserve">edit distance</w:t>
            </w:r>
          </w:p>
        </w:tc>
        <w:tc>
          <w:tcPr>
            <w:tcW w:type="dxa" w:w="2800"/>
            <w:shd w:fill="FFFFFF" w:color="auto" w:val="clear"/>
            <w:tcMar>
              <w:top w:type="dxa" w:w="60"/>
              <w:left w:type="dxa" w:w="100"/>
              <w:bottom w:type="dxa" w:w="60"/>
              <w:right w:type="dxa" w:w="100"/>
            </w:tcMar>
          </w:tcPr>
          <w:p>
            <w:r>
              <w:rPr>
                <w:sz w:val="20"/>
                <w:szCs w:val="20"/>
              </w:rPr>
              <w:t xml:space="preserve">/ˈedɪt ˈdɪstəns/</w:t>
            </w:r>
          </w:p>
        </w:tc>
        <w:tc>
          <w:tcPr>
            <w:tcW w:type="dxa" w:w="3600"/>
            <w:shd w:fill="FFFFFF" w:color="auto" w:val="clear"/>
            <w:tcMar>
              <w:top w:type="dxa" w:w="60"/>
              <w:left w:type="dxa" w:w="100"/>
              <w:bottom w:type="dxa" w:w="60"/>
              <w:right w:type="dxa" w:w="100"/>
            </w:tcMar>
          </w:tcPr>
          <w:p>
            <w:r>
              <w:rPr>
                <w:sz w:val="20"/>
                <w:szCs w:val="20"/>
              </w:rPr>
              <w:t xml:space="preserve">khoảng cách chỉnh sửa</w:t>
            </w:r>
          </w:p>
        </w:tc>
      </w:tr>
      <w:tr>
        <w:tc>
          <w:tcPr>
            <w:tcW w:type="dxa" w:w="2600"/>
            <w:shd w:fill="F2EDF6" w:color="auto" w:val="clear"/>
            <w:tcMar>
              <w:top w:type="dxa" w:w="60"/>
              <w:left w:type="dxa" w:w="100"/>
              <w:bottom w:type="dxa" w:w="60"/>
              <w:right w:type="dxa" w:w="100"/>
            </w:tcMar>
          </w:tcPr>
          <w:p>
            <w:r>
              <w:rPr>
                <w:sz w:val="20"/>
                <w:szCs w:val="20"/>
              </w:rPr>
              <w:t xml:space="preserve">weight</w:t>
            </w:r>
          </w:p>
        </w:tc>
        <w:tc>
          <w:tcPr>
            <w:tcW w:type="dxa" w:w="2800"/>
            <w:shd w:fill="F2EDF6" w:color="auto" w:val="clear"/>
            <w:tcMar>
              <w:top w:type="dxa" w:w="60"/>
              <w:left w:type="dxa" w:w="100"/>
              <w:bottom w:type="dxa" w:w="60"/>
              <w:right w:type="dxa" w:w="100"/>
            </w:tcMar>
          </w:tcPr>
          <w:p>
            <w:r>
              <w:rPr>
                <w:sz w:val="20"/>
                <w:szCs w:val="20"/>
              </w:rPr>
              <w:t xml:space="preserve">/weɪt/</w:t>
            </w:r>
          </w:p>
        </w:tc>
        <w:tc>
          <w:tcPr>
            <w:tcW w:type="dxa" w:w="3600"/>
            <w:shd w:fill="F2EDF6" w:color="auto" w:val="clear"/>
            <w:tcMar>
              <w:top w:type="dxa" w:w="60"/>
              <w:left w:type="dxa" w:w="100"/>
              <w:bottom w:type="dxa" w:w="60"/>
              <w:right w:type="dxa" w:w="100"/>
            </w:tcMar>
          </w:tcPr>
          <w:p>
            <w:r>
              <w:rPr>
                <w:sz w:val="20"/>
                <w:szCs w:val="20"/>
              </w:rPr>
              <w:t xml:space="preserve">trọng số</w:t>
            </w:r>
          </w:p>
        </w:tc>
      </w:tr>
      <w:tr>
        <w:tc>
          <w:tcPr>
            <w:tcW w:type="dxa" w:w="2600"/>
            <w:shd w:fill="FFFFFF" w:color="auto" w:val="clear"/>
            <w:tcMar>
              <w:top w:type="dxa" w:w="60"/>
              <w:left w:type="dxa" w:w="100"/>
              <w:bottom w:type="dxa" w:w="60"/>
              <w:right w:type="dxa" w:w="100"/>
            </w:tcMar>
          </w:tcPr>
          <w:p>
            <w:r>
              <w:rPr>
                <w:sz w:val="20"/>
                <w:szCs w:val="20"/>
              </w:rPr>
              <w:t xml:space="preserve">amplify</w:t>
            </w:r>
          </w:p>
        </w:tc>
        <w:tc>
          <w:tcPr>
            <w:tcW w:type="dxa" w:w="2800"/>
            <w:shd w:fill="FFFFFF" w:color="auto" w:val="clear"/>
            <w:tcMar>
              <w:top w:type="dxa" w:w="60"/>
              <w:left w:type="dxa" w:w="100"/>
              <w:bottom w:type="dxa" w:w="60"/>
              <w:right w:type="dxa" w:w="100"/>
            </w:tcMar>
          </w:tcPr>
          <w:p>
            <w:r>
              <w:rPr>
                <w:sz w:val="20"/>
                <w:szCs w:val="20"/>
              </w:rPr>
              <w:t xml:space="preserve">/ˈæmplɪfaɪ/</w:t>
            </w:r>
          </w:p>
        </w:tc>
        <w:tc>
          <w:tcPr>
            <w:tcW w:type="dxa" w:w="3600"/>
            <w:shd w:fill="FFFFFF" w:color="auto" w:val="clear"/>
            <w:tcMar>
              <w:top w:type="dxa" w:w="60"/>
              <w:left w:type="dxa" w:w="100"/>
              <w:bottom w:type="dxa" w:w="60"/>
              <w:right w:type="dxa" w:w="100"/>
            </w:tcMar>
          </w:tcPr>
          <w:p>
            <w:r>
              <w:rPr>
                <w:sz w:val="20"/>
                <w:szCs w:val="20"/>
              </w:rPr>
              <w:t xml:space="preserve">khuếch đại, làm nổi bật</w:t>
            </w:r>
          </w:p>
        </w:tc>
      </w:tr>
      <w:tr>
        <w:tc>
          <w:tcPr>
            <w:tcW w:type="dxa" w:w="2600"/>
            <w:shd w:fill="F2EDF6" w:color="auto" w:val="clear"/>
            <w:tcMar>
              <w:top w:type="dxa" w:w="60"/>
              <w:left w:type="dxa" w:w="100"/>
              <w:bottom w:type="dxa" w:w="60"/>
              <w:right w:type="dxa" w:w="100"/>
            </w:tcMar>
          </w:tcPr>
          <w:p>
            <w:r>
              <w:rPr>
                <w:sz w:val="20"/>
                <w:szCs w:val="20"/>
              </w:rPr>
              <w:t xml:space="preserve">suspicious</w:t>
            </w:r>
          </w:p>
        </w:tc>
        <w:tc>
          <w:tcPr>
            <w:tcW w:type="dxa" w:w="2800"/>
            <w:shd w:fill="F2EDF6" w:color="auto" w:val="clear"/>
            <w:tcMar>
              <w:top w:type="dxa" w:w="60"/>
              <w:left w:type="dxa" w:w="100"/>
              <w:bottom w:type="dxa" w:w="60"/>
              <w:right w:type="dxa" w:w="100"/>
            </w:tcMar>
          </w:tcPr>
          <w:p>
            <w:r>
              <w:rPr>
                <w:sz w:val="20"/>
                <w:szCs w:val="20"/>
              </w:rPr>
              <w:t xml:space="preserve">/səˈspɪʃəs/</w:t>
            </w:r>
          </w:p>
        </w:tc>
        <w:tc>
          <w:tcPr>
            <w:tcW w:type="dxa" w:w="3600"/>
            <w:shd w:fill="F2EDF6" w:color="auto" w:val="clear"/>
            <w:tcMar>
              <w:top w:type="dxa" w:w="60"/>
              <w:left w:type="dxa" w:w="100"/>
              <w:bottom w:type="dxa" w:w="60"/>
              <w:right w:type="dxa" w:w="100"/>
            </w:tcMar>
          </w:tcPr>
          <w:p>
            <w:r>
              <w:rPr>
                <w:sz w:val="20"/>
                <w:szCs w:val="20"/>
              </w:rPr>
              <w:t xml:space="preserve">đáng ngờ</w:t>
            </w:r>
          </w:p>
        </w:tc>
      </w:tr>
      <w:tr>
        <w:tc>
          <w:tcPr>
            <w:tcW w:type="dxa" w:w="2600"/>
            <w:shd w:fill="FFFFFF" w:color="auto" w:val="clear"/>
            <w:tcMar>
              <w:top w:type="dxa" w:w="60"/>
              <w:left w:type="dxa" w:w="100"/>
              <w:bottom w:type="dxa" w:w="60"/>
              <w:right w:type="dxa" w:w="100"/>
            </w:tcMar>
          </w:tcPr>
          <w:p>
            <w:r>
              <w:rPr>
                <w:sz w:val="20"/>
                <w:szCs w:val="20"/>
              </w:rPr>
              <w:t xml:space="preserve">impactful</w:t>
            </w:r>
          </w:p>
        </w:tc>
        <w:tc>
          <w:tcPr>
            <w:tcW w:type="dxa" w:w="2800"/>
            <w:shd w:fill="FFFFFF" w:color="auto" w:val="clear"/>
            <w:tcMar>
              <w:top w:type="dxa" w:w="60"/>
              <w:left w:type="dxa" w:w="100"/>
              <w:bottom w:type="dxa" w:w="60"/>
              <w:right w:type="dxa" w:w="100"/>
            </w:tcMar>
          </w:tcPr>
          <w:p>
            <w:r>
              <w:rPr>
                <w:sz w:val="20"/>
                <w:szCs w:val="20"/>
              </w:rPr>
              <w:t xml:space="preserve">/ɪmˈpæktfʊl/</w:t>
            </w:r>
          </w:p>
        </w:tc>
        <w:tc>
          <w:tcPr>
            <w:tcW w:type="dxa" w:w="3600"/>
            <w:shd w:fill="FFFFFF" w:color="auto" w:val="clear"/>
            <w:tcMar>
              <w:top w:type="dxa" w:w="60"/>
              <w:left w:type="dxa" w:w="100"/>
              <w:bottom w:type="dxa" w:w="60"/>
              <w:right w:type="dxa" w:w="100"/>
            </w:tcMar>
          </w:tcPr>
          <w:p>
            <w:r>
              <w:rPr>
                <w:sz w:val="20"/>
                <w:szCs w:val="20"/>
              </w:rPr>
              <w:t xml:space="preserve">có sức ảnh hưởng lớn</w:t>
            </w:r>
          </w:p>
        </w:tc>
      </w:tr>
      <w:tr>
        <w:tc>
          <w:tcPr>
            <w:tcW w:type="dxa" w:w="2600"/>
            <w:shd w:fill="F2EDF6" w:color="auto" w:val="clear"/>
            <w:tcMar>
              <w:top w:type="dxa" w:w="60"/>
              <w:left w:type="dxa" w:w="100"/>
              <w:bottom w:type="dxa" w:w="60"/>
              <w:right w:type="dxa" w:w="100"/>
            </w:tcMar>
          </w:tcPr>
          <w:p>
            <w:r>
              <w:rPr>
                <w:sz w:val="20"/>
                <w:szCs w:val="20"/>
              </w:rPr>
              <w:t xml:space="preserve">clustering</w:t>
            </w:r>
          </w:p>
        </w:tc>
        <w:tc>
          <w:tcPr>
            <w:tcW w:type="dxa" w:w="2800"/>
            <w:shd w:fill="F2EDF6" w:color="auto" w:val="clear"/>
            <w:tcMar>
              <w:top w:type="dxa" w:w="60"/>
              <w:left w:type="dxa" w:w="100"/>
              <w:bottom w:type="dxa" w:w="60"/>
              <w:right w:type="dxa" w:w="100"/>
            </w:tcMar>
          </w:tcPr>
          <w:p>
            <w:r>
              <w:rPr>
                <w:sz w:val="20"/>
                <w:szCs w:val="20"/>
              </w:rPr>
              <w:t xml:space="preserve">/ˈklʌstərɪŋ/</w:t>
            </w:r>
          </w:p>
        </w:tc>
        <w:tc>
          <w:tcPr>
            <w:tcW w:type="dxa" w:w="3600"/>
            <w:shd w:fill="F2EDF6" w:color="auto" w:val="clear"/>
            <w:tcMar>
              <w:top w:type="dxa" w:w="60"/>
              <w:left w:type="dxa" w:w="100"/>
              <w:bottom w:type="dxa" w:w="60"/>
              <w:right w:type="dxa" w:w="100"/>
            </w:tcMar>
          </w:tcPr>
          <w:p>
            <w:r>
              <w:rPr>
                <w:sz w:val="20"/>
                <w:szCs w:val="20"/>
              </w:rPr>
              <w:t xml:space="preserve">gom cụm, phân cụm</w:t>
            </w:r>
          </w:p>
        </w:tc>
      </w:tr>
      <w:tr>
        <w:tc>
          <w:tcPr>
            <w:tcW w:type="dxa" w:w="2600"/>
            <w:shd w:fill="FFFFFF" w:color="auto" w:val="clear"/>
            <w:tcMar>
              <w:top w:type="dxa" w:w="60"/>
              <w:left w:type="dxa" w:w="100"/>
              <w:bottom w:type="dxa" w:w="60"/>
              <w:right w:type="dxa" w:w="100"/>
            </w:tcMar>
          </w:tcPr>
          <w:p>
            <w:r>
              <w:rPr>
                <w:sz w:val="20"/>
                <w:szCs w:val="20"/>
              </w:rPr>
              <w:t xml:space="preserve">threshold</w:t>
            </w:r>
          </w:p>
        </w:tc>
        <w:tc>
          <w:tcPr>
            <w:tcW w:type="dxa" w:w="2800"/>
            <w:shd w:fill="FFFFFF" w:color="auto" w:val="clear"/>
            <w:tcMar>
              <w:top w:type="dxa" w:w="60"/>
              <w:left w:type="dxa" w:w="100"/>
              <w:bottom w:type="dxa" w:w="60"/>
              <w:right w:type="dxa" w:w="100"/>
            </w:tcMar>
          </w:tcPr>
          <w:p>
            <w:r>
              <w:rPr>
                <w:sz w:val="20"/>
                <w:szCs w:val="20"/>
              </w:rPr>
              <w:t xml:space="preserve">/ˈθreʃhəʊld/</w:t>
            </w:r>
          </w:p>
        </w:tc>
        <w:tc>
          <w:tcPr>
            <w:tcW w:type="dxa" w:w="3600"/>
            <w:shd w:fill="FFFFFF" w:color="auto" w:val="clear"/>
            <w:tcMar>
              <w:top w:type="dxa" w:w="60"/>
              <w:left w:type="dxa" w:w="100"/>
              <w:bottom w:type="dxa" w:w="60"/>
              <w:right w:type="dxa" w:w="100"/>
            </w:tcMar>
          </w:tcPr>
          <w:p>
            <w:r>
              <w:rPr>
                <w:sz w:val="20"/>
                <w:szCs w:val="20"/>
              </w:rPr>
              <w:t xml:space="preserve">ngưỡng</w:t>
            </w:r>
          </w:p>
        </w:tc>
      </w:tr>
      <w:tr>
        <w:tc>
          <w:tcPr>
            <w:tcW w:type="dxa" w:w="2600"/>
            <w:shd w:fill="F2EDF6" w:color="auto" w:val="clear"/>
            <w:tcMar>
              <w:top w:type="dxa" w:w="60"/>
              <w:left w:type="dxa" w:w="100"/>
              <w:bottom w:type="dxa" w:w="60"/>
              <w:right w:type="dxa" w:w="100"/>
            </w:tcMar>
          </w:tcPr>
          <w:p>
            <w:r>
              <w:rPr>
                <w:sz w:val="20"/>
                <w:szCs w:val="20"/>
              </w:rPr>
              <w:t xml:space="preserve">heuristic</w:t>
            </w:r>
          </w:p>
        </w:tc>
        <w:tc>
          <w:tcPr>
            <w:tcW w:type="dxa" w:w="2800"/>
            <w:shd w:fill="F2EDF6" w:color="auto" w:val="clear"/>
            <w:tcMar>
              <w:top w:type="dxa" w:w="60"/>
              <w:left w:type="dxa" w:w="100"/>
              <w:bottom w:type="dxa" w:w="60"/>
              <w:right w:type="dxa" w:w="100"/>
            </w:tcMar>
          </w:tcPr>
          <w:p>
            <w:r>
              <w:rPr>
                <w:sz w:val="20"/>
                <w:szCs w:val="20"/>
              </w:rPr>
              <w:t xml:space="preserve">/hjʊəˈrɪstɪk/</w:t>
            </w:r>
          </w:p>
        </w:tc>
        <w:tc>
          <w:tcPr>
            <w:tcW w:type="dxa" w:w="3600"/>
            <w:shd w:fill="F2EDF6" w:color="auto" w:val="clear"/>
            <w:tcMar>
              <w:top w:type="dxa" w:w="60"/>
              <w:left w:type="dxa" w:w="100"/>
              <w:bottom w:type="dxa" w:w="60"/>
              <w:right w:type="dxa" w:w="100"/>
            </w:tcMar>
          </w:tcPr>
          <w:p>
            <w:r>
              <w:rPr>
                <w:sz w:val="20"/>
                <w:szCs w:val="20"/>
              </w:rPr>
              <w:t xml:space="preserve">suy nghiệm, dựa trên kinh nghiệm</w:t>
            </w:r>
          </w:p>
        </w:tc>
      </w:tr>
      <w:tr>
        <w:tc>
          <w:tcPr>
            <w:tcW w:type="dxa" w:w="2600"/>
            <w:shd w:fill="FFFFFF" w:color="auto" w:val="clear"/>
            <w:tcMar>
              <w:top w:type="dxa" w:w="60"/>
              <w:left w:type="dxa" w:w="100"/>
              <w:bottom w:type="dxa" w:w="60"/>
              <w:right w:type="dxa" w:w="100"/>
            </w:tcMar>
          </w:tcPr>
          <w:p>
            <w:r>
              <w:rPr>
                <w:sz w:val="20"/>
                <w:szCs w:val="20"/>
              </w:rPr>
              <w:t xml:space="preserve">convergence</w:t>
            </w:r>
          </w:p>
        </w:tc>
        <w:tc>
          <w:tcPr>
            <w:tcW w:type="dxa" w:w="2800"/>
            <w:shd w:fill="FFFFFF" w:color="auto" w:val="clear"/>
            <w:tcMar>
              <w:top w:type="dxa" w:w="60"/>
              <w:left w:type="dxa" w:w="100"/>
              <w:bottom w:type="dxa" w:w="60"/>
              <w:right w:type="dxa" w:w="100"/>
            </w:tcMar>
          </w:tcPr>
          <w:p>
            <w:r>
              <w:rPr>
                <w:sz w:val="20"/>
                <w:szCs w:val="20"/>
              </w:rPr>
              <w:t xml:space="preserve">/kənˈvɜːdʒəns/</w:t>
            </w:r>
          </w:p>
        </w:tc>
        <w:tc>
          <w:tcPr>
            <w:tcW w:type="dxa" w:w="3600"/>
            <w:shd w:fill="FFFFFF" w:color="auto" w:val="clear"/>
            <w:tcMar>
              <w:top w:type="dxa" w:w="60"/>
              <w:left w:type="dxa" w:w="100"/>
              <w:bottom w:type="dxa" w:w="60"/>
              <w:right w:type="dxa" w:w="100"/>
            </w:tcMar>
          </w:tcPr>
          <w:p>
            <w:r>
              <w:rPr>
                <w:sz w:val="20"/>
                <w:szCs w:val="20"/>
              </w:rPr>
              <w:t xml:space="preserve">sự hội tụ (của giao thức định tuyến)</w:t>
            </w:r>
          </w:p>
        </w:tc>
      </w:tr>
      <w:tr>
        <w:tc>
          <w:tcPr>
            <w:tcW w:type="dxa" w:w="2600"/>
            <w:shd w:fill="F2EDF6" w:color="auto" w:val="clear"/>
            <w:tcMar>
              <w:top w:type="dxa" w:w="60"/>
              <w:left w:type="dxa" w:w="100"/>
              <w:bottom w:type="dxa" w:w="60"/>
              <w:right w:type="dxa" w:w="100"/>
            </w:tcMar>
          </w:tcPr>
          <w:p>
            <w:r>
              <w:rPr>
                <w:sz w:val="20"/>
                <w:szCs w:val="20"/>
              </w:rPr>
              <w:t xml:space="preserve">recall</w:t>
            </w:r>
          </w:p>
        </w:tc>
        <w:tc>
          <w:tcPr>
            <w:tcW w:type="dxa" w:w="2800"/>
            <w:shd w:fill="F2EDF6" w:color="auto" w:val="clear"/>
            <w:tcMar>
              <w:top w:type="dxa" w:w="60"/>
              <w:left w:type="dxa" w:w="100"/>
              <w:bottom w:type="dxa" w:w="60"/>
              <w:right w:type="dxa" w:w="100"/>
            </w:tcMar>
          </w:tcPr>
          <w:p>
            <w:r>
              <w:rPr>
                <w:sz w:val="20"/>
                <w:szCs w:val="20"/>
              </w:rPr>
              <w:t xml:space="preserve">/rɪˈkɔːl/</w:t>
            </w:r>
          </w:p>
        </w:tc>
        <w:tc>
          <w:tcPr>
            <w:tcW w:type="dxa" w:w="3600"/>
            <w:shd w:fill="F2EDF6" w:color="auto" w:val="clear"/>
            <w:tcMar>
              <w:top w:type="dxa" w:w="60"/>
              <w:left w:type="dxa" w:w="100"/>
              <w:bottom w:type="dxa" w:w="60"/>
              <w:right w:type="dxa" w:w="100"/>
            </w:tcMar>
          </w:tcPr>
          <w:p>
            <w:r>
              <w:rPr>
                <w:sz w:val="20"/>
                <w:szCs w:val="20"/>
              </w:rPr>
              <w:t xml:space="preserve">độ phủ, độ nhạy (tỷ lệ phát hiện)</w:t>
            </w:r>
          </w:p>
        </w:tc>
      </w:tr>
      <w:tr>
        <w:tc>
          <w:tcPr>
            <w:tcW w:type="dxa" w:w="2600"/>
            <w:shd w:fill="FFFFFF" w:color="auto" w:val="clear"/>
            <w:tcMar>
              <w:top w:type="dxa" w:w="60"/>
              <w:left w:type="dxa" w:w="100"/>
              <w:bottom w:type="dxa" w:w="60"/>
              <w:right w:type="dxa" w:w="100"/>
            </w:tcMar>
          </w:tcPr>
          <w:p>
            <w:r>
              <w:rPr>
                <w:sz w:val="20"/>
                <w:szCs w:val="20"/>
              </w:rPr>
              <w:t xml:space="preserve">false positive</w:t>
            </w:r>
          </w:p>
        </w:tc>
        <w:tc>
          <w:tcPr>
            <w:tcW w:type="dxa" w:w="2800"/>
            <w:shd w:fill="FFFFFF" w:color="auto" w:val="clear"/>
            <w:tcMar>
              <w:top w:type="dxa" w:w="60"/>
              <w:left w:type="dxa" w:w="100"/>
              <w:bottom w:type="dxa" w:w="60"/>
              <w:right w:type="dxa" w:w="100"/>
            </w:tcMar>
          </w:tcPr>
          <w:p>
            <w:r>
              <w:rPr>
                <w:sz w:val="20"/>
                <w:szCs w:val="20"/>
              </w:rPr>
              <w:t xml:space="preserve">/fɔːls ˈpɒzətɪv/</w:t>
            </w:r>
          </w:p>
        </w:tc>
        <w:tc>
          <w:tcPr>
            <w:tcW w:type="dxa" w:w="3600"/>
            <w:shd w:fill="FFFFFF" w:color="auto" w:val="clear"/>
            <w:tcMar>
              <w:top w:type="dxa" w:w="60"/>
              <w:left w:type="dxa" w:w="100"/>
              <w:bottom w:type="dxa" w:w="60"/>
              <w:right w:type="dxa" w:w="100"/>
            </w:tcMar>
          </w:tcPr>
          <w:p>
            <w:r>
              <w:rPr>
                <w:sz w:val="20"/>
                <w:szCs w:val="20"/>
              </w:rPr>
              <w:t xml:space="preserve">báo động giả, dương tính giả</w:t>
            </w:r>
          </w:p>
        </w:tc>
      </w:tr>
      <w:tr>
        <w:tc>
          <w:tcPr>
            <w:tcW w:type="dxa" w:w="2600"/>
            <w:shd w:fill="F2EDF6" w:color="auto" w:val="clear"/>
            <w:tcMar>
              <w:top w:type="dxa" w:w="60"/>
              <w:left w:type="dxa" w:w="100"/>
              <w:bottom w:type="dxa" w:w="60"/>
              <w:right w:type="dxa" w:w="100"/>
            </w:tcMar>
          </w:tcPr>
          <w:p>
            <w:r>
              <w:rPr>
                <w:sz w:val="20"/>
                <w:szCs w:val="20"/>
              </w:rPr>
              <w:t xml:space="preserve">overhead</w:t>
            </w:r>
          </w:p>
        </w:tc>
        <w:tc>
          <w:tcPr>
            <w:tcW w:type="dxa" w:w="2800"/>
            <w:shd w:fill="F2EDF6" w:color="auto" w:val="clear"/>
            <w:tcMar>
              <w:top w:type="dxa" w:w="60"/>
              <w:left w:type="dxa" w:w="100"/>
              <w:bottom w:type="dxa" w:w="60"/>
              <w:right w:type="dxa" w:w="100"/>
            </w:tcMar>
          </w:tcPr>
          <w:p>
            <w:r>
              <w:rPr>
                <w:sz w:val="20"/>
                <w:szCs w:val="20"/>
              </w:rPr>
              <w:t xml:space="preserve">/ˈəʊvəhed/</w:t>
            </w:r>
          </w:p>
        </w:tc>
        <w:tc>
          <w:tcPr>
            <w:tcW w:type="dxa" w:w="3600"/>
            <w:shd w:fill="F2EDF6" w:color="auto" w:val="clear"/>
            <w:tcMar>
              <w:top w:type="dxa" w:w="60"/>
              <w:left w:type="dxa" w:w="100"/>
              <w:bottom w:type="dxa" w:w="60"/>
              <w:right w:type="dxa" w:w="100"/>
            </w:tcMar>
          </w:tcPr>
          <w:p>
            <w:r>
              <w:rPr>
                <w:sz w:val="20"/>
                <w:szCs w:val="20"/>
              </w:rPr>
              <w:t xml:space="preserve">chi phí phụ trội (tài nguyên tiêu tốn)</w:t>
            </w:r>
          </w:p>
        </w:tc>
      </w:tr>
      <w:tr>
        <w:tc>
          <w:tcPr>
            <w:tcW w:type="dxa" w:w="2600"/>
            <w:shd w:fill="FFFFFF" w:color="auto" w:val="clear"/>
            <w:tcMar>
              <w:top w:type="dxa" w:w="60"/>
              <w:left w:type="dxa" w:w="100"/>
              <w:bottom w:type="dxa" w:w="60"/>
              <w:right w:type="dxa" w:w="100"/>
            </w:tcMar>
          </w:tcPr>
          <w:p>
            <w:r>
              <w:rPr>
                <w:sz w:val="20"/>
                <w:szCs w:val="20"/>
              </w:rPr>
              <w:t xml:space="preserve">deploy</w:t>
            </w:r>
          </w:p>
        </w:tc>
        <w:tc>
          <w:tcPr>
            <w:tcW w:type="dxa" w:w="2800"/>
            <w:shd w:fill="FFFFFF" w:color="auto" w:val="clear"/>
            <w:tcMar>
              <w:top w:type="dxa" w:w="60"/>
              <w:left w:type="dxa" w:w="100"/>
              <w:bottom w:type="dxa" w:w="60"/>
              <w:right w:type="dxa" w:w="100"/>
            </w:tcMar>
          </w:tcPr>
          <w:p>
            <w:r>
              <w:rPr>
                <w:sz w:val="20"/>
                <w:szCs w:val="20"/>
              </w:rPr>
              <w:t xml:space="preserve">/dɪˈplɔɪ/</w:t>
            </w:r>
          </w:p>
        </w:tc>
        <w:tc>
          <w:tcPr>
            <w:tcW w:type="dxa" w:w="3600"/>
            <w:shd w:fill="FFFFFF" w:color="auto" w:val="clear"/>
            <w:tcMar>
              <w:top w:type="dxa" w:w="60"/>
              <w:left w:type="dxa" w:w="100"/>
              <w:bottom w:type="dxa" w:w="60"/>
              <w:right w:type="dxa" w:w="100"/>
            </w:tcMar>
          </w:tcPr>
          <w:p>
            <w:r>
              <w:rPr>
                <w:sz w:val="20"/>
                <w:szCs w:val="20"/>
              </w:rPr>
              <w:t xml:space="preserve">triển khai</w:t>
            </w:r>
          </w:p>
        </w:tc>
      </w:tr>
      <w:tr>
        <w:tc>
          <w:tcPr>
            <w:tcW w:type="dxa" w:w="2600"/>
            <w:shd w:fill="F2EDF6" w:color="auto" w:val="clear"/>
            <w:tcMar>
              <w:top w:type="dxa" w:w="60"/>
              <w:left w:type="dxa" w:w="100"/>
              <w:bottom w:type="dxa" w:w="60"/>
              <w:right w:type="dxa" w:w="100"/>
            </w:tcMar>
          </w:tcPr>
          <w:p>
            <w:r>
              <w:rPr>
                <w:sz w:val="20"/>
                <w:szCs w:val="20"/>
              </w:rPr>
              <w:t xml:space="preserve">valley-free</w:t>
            </w:r>
          </w:p>
        </w:tc>
        <w:tc>
          <w:tcPr>
            <w:tcW w:type="dxa" w:w="2800"/>
            <w:shd w:fill="F2EDF6" w:color="auto" w:val="clear"/>
            <w:tcMar>
              <w:top w:type="dxa" w:w="60"/>
              <w:left w:type="dxa" w:w="100"/>
              <w:bottom w:type="dxa" w:w="60"/>
              <w:right w:type="dxa" w:w="100"/>
            </w:tcMar>
          </w:tcPr>
          <w:p>
            <w:r>
              <w:rPr>
                <w:sz w:val="20"/>
                <w:szCs w:val="20"/>
              </w:rPr>
              <w:t xml:space="preserve">/ˈvæli friː/</w:t>
            </w:r>
          </w:p>
        </w:tc>
        <w:tc>
          <w:tcPr>
            <w:tcW w:type="dxa" w:w="3600"/>
            <w:shd w:fill="F2EDF6" w:color="auto" w:val="clear"/>
            <w:tcMar>
              <w:top w:type="dxa" w:w="60"/>
              <w:left w:type="dxa" w:w="100"/>
              <w:bottom w:type="dxa" w:w="60"/>
              <w:right w:type="dxa" w:w="100"/>
            </w:tcMar>
          </w:tcPr>
          <w:p>
            <w:r>
              <w:rPr>
                <w:sz w:val="20"/>
                <w:szCs w:val="20"/>
              </w:rPr>
              <w:t xml:space="preserve">không có thung lũng (quy tắc định tuyến)</w:t>
            </w:r>
          </w:p>
        </w:tc>
      </w:tr>
      <w:tr>
        <w:tc>
          <w:tcPr>
            <w:tcW w:type="dxa" w:w="2600"/>
            <w:shd w:fill="FFFFFF" w:color="auto" w:val="clear"/>
            <w:tcMar>
              <w:top w:type="dxa" w:w="60"/>
              <w:left w:type="dxa" w:w="100"/>
              <w:bottom w:type="dxa" w:w="60"/>
              <w:right w:type="dxa" w:w="100"/>
            </w:tcMar>
          </w:tcPr>
          <w:p>
            <w:r>
              <w:rPr>
                <w:sz w:val="20"/>
                <w:szCs w:val="20"/>
              </w:rPr>
              <w:t xml:space="preserve">inaction</w:t>
            </w:r>
          </w:p>
        </w:tc>
        <w:tc>
          <w:tcPr>
            <w:tcW w:type="dxa" w:w="2800"/>
            <w:shd w:fill="FFFFFF" w:color="auto" w:val="clear"/>
            <w:tcMar>
              <w:top w:type="dxa" w:w="60"/>
              <w:left w:type="dxa" w:w="100"/>
              <w:bottom w:type="dxa" w:w="60"/>
              <w:right w:type="dxa" w:w="100"/>
            </w:tcMar>
          </w:tcPr>
          <w:p>
            <w:r>
              <w:rPr>
                <w:sz w:val="20"/>
                <w:szCs w:val="20"/>
              </w:rPr>
              <w:t xml:space="preserve">/ɪnˈækʃn/</w:t>
            </w:r>
          </w:p>
        </w:tc>
        <w:tc>
          <w:tcPr>
            <w:tcW w:type="dxa" w:w="3600"/>
            <w:shd w:fill="FFFFFF" w:color="auto" w:val="clear"/>
            <w:tcMar>
              <w:top w:type="dxa" w:w="60"/>
              <w:left w:type="dxa" w:w="100"/>
              <w:bottom w:type="dxa" w:w="60"/>
              <w:right w:type="dxa" w:w="100"/>
            </w:tcMar>
          </w:tcPr>
          <w:p>
            <w:r>
              <w:rPr>
                <w:sz w:val="20"/>
                <w:szCs w:val="20"/>
              </w:rPr>
              <w:t xml:space="preserve">sự không hành động, thụ động</w:t>
            </w:r>
          </w:p>
        </w:tc>
      </w:tr>
      <w:tr>
        <w:tc>
          <w:tcPr>
            <w:tcW w:type="dxa" w:w="2600"/>
            <w:shd w:fill="F2EDF6" w:color="auto" w:val="clear"/>
            <w:tcMar>
              <w:top w:type="dxa" w:w="60"/>
              <w:left w:type="dxa" w:w="100"/>
              <w:bottom w:type="dxa" w:w="60"/>
              <w:right w:type="dxa" w:w="100"/>
            </w:tcMar>
          </w:tcPr>
          <w:p>
            <w:r>
              <w:rPr>
                <w:sz w:val="20"/>
                <w:szCs w:val="20"/>
              </w:rPr>
              <w:t xml:space="preserve">mitigate</w:t>
            </w:r>
          </w:p>
        </w:tc>
        <w:tc>
          <w:tcPr>
            <w:tcW w:type="dxa" w:w="2800"/>
            <w:shd w:fill="F2EDF6" w:color="auto" w:val="clear"/>
            <w:tcMar>
              <w:top w:type="dxa" w:w="60"/>
              <w:left w:type="dxa" w:w="100"/>
              <w:bottom w:type="dxa" w:w="60"/>
              <w:right w:type="dxa" w:w="100"/>
            </w:tcMar>
          </w:tcPr>
          <w:p>
            <w:r>
              <w:rPr>
                <w:sz w:val="20"/>
                <w:szCs w:val="20"/>
              </w:rPr>
              <w:t xml:space="preserve">/ˈmɪtɪɡeɪt/</w:t>
            </w:r>
          </w:p>
        </w:tc>
        <w:tc>
          <w:tcPr>
            <w:tcW w:type="dxa" w:w="3600"/>
            <w:shd w:fill="F2EDF6" w:color="auto" w:val="clear"/>
            <w:tcMar>
              <w:top w:type="dxa" w:w="60"/>
              <w:left w:type="dxa" w:w="100"/>
              <w:bottom w:type="dxa" w:w="60"/>
              <w:right w:type="dxa" w:w="100"/>
            </w:tcMar>
          </w:tcPr>
          <w:p>
            <w:r>
              <w:rPr>
                <w:sz w:val="20"/>
                <w:szCs w:val="20"/>
              </w:rPr>
              <w:t xml:space="preserve">giảm nhẹ, làm dịu tác động</w:t>
            </w:r>
          </w:p>
        </w:tc>
      </w:tr>
    </w:tbl>
    <w:p>
      <w:r>
        <w:br w:type="page"/>
      </w:r>
    </w:p>
    <w:p>
      <w:pPr>
        <w:pStyle w:val="Heading1"/>
        <w:spacing w:after="160" w:before="280"/>
      </w:pPr>
      <w:r>
        <w:rPr>
          <w:b/>
          <w:bCs/>
          <w:color w:val="5B2C6F"/>
          <w:sz w:val="30"/>
          <w:szCs w:val="30"/>
        </w:rPr>
        <w:t xml:space="preserve">Phụ lục B — Chuẩn bị hỏi đáp</w:t>
      </w:r>
    </w:p>
    <w:p>
      <w:pPr>
        <w:spacing w:after="120" w:line="300"/>
      </w:pPr>
      <w:r>
        <w:rPr>
          <w:sz w:val="22"/>
          <w:szCs w:val="22"/>
        </w:rPr>
        <w:t xml:space="preserve">Tám câu hỏi có khả năng cao được đặt ra, kèm hướng trả lời.</w:t>
      </w:r>
    </w:p>
    <w:p>
      <w:pPr>
        <w:pStyle w:val="Heading3"/>
        <w:spacing w:after="90" w:before="160"/>
      </w:pPr>
      <w:r>
        <w:rPr>
          <w:b/>
          <w:bCs/>
          <w:color w:val="7D3C98"/>
          <w:sz w:val="23"/>
          <w:szCs w:val="23"/>
        </w:rPr>
        <w:t xml:space="preserve">1. Ares có ngăn chặn được tấn công không?</w:t>
      </w:r>
    </w:p>
    <w:p>
      <w:pPr>
        <w:spacing w:after="120" w:line="300"/>
      </w:pPr>
      <w:r>
        <w:rPr>
          <w:sz w:val="22"/>
          <w:szCs w:val="22"/>
        </w:rPr>
        <w:t xml:space="preserve">Không. Ares là hệ thống phát hiện, không phải phòng thủ. Nó rút ngắn thời gian từ lúc tấn công xảy ra tới lúc con người biết và phản ứng — từ hàng giờ (như vụ Amazon 3 tiếng) xuống dưới 6 phút. Việc ngăn chặn thuộc về RPKI/ROV (với origin hijacking) và BGPsec (về lý thuyết với path hijacking, nhưng gần như chưa được triển khai vì chi phí quá lớn).</w:t>
      </w:r>
    </w:p>
    <w:p>
      <w:pPr>
        <w:pStyle w:val="Heading3"/>
        <w:spacing w:after="90" w:before="160"/>
      </w:pPr>
      <w:r>
        <w:rPr>
          <w:b/>
          <w:bCs/>
          <w:color w:val="7D3C98"/>
          <w:sz w:val="23"/>
          <w:szCs w:val="23"/>
        </w:rPr>
        <w:t xml:space="preserve">2. Vì sao không dùng luôn RPKI/ROV cho mọi trường hợp?</w:t>
      </w:r>
    </w:p>
    <w:p>
      <w:pPr>
        <w:spacing w:after="120" w:line="300"/>
      </w:pPr>
      <w:r>
        <w:rPr>
          <w:sz w:val="22"/>
          <w:szCs w:val="22"/>
        </w:rPr>
        <w:t xml:space="preserve">Vì ROV chỉ kiểm tra origin AS. Path hijacking giữ nguyên origin AS đúng và chỉ bịa phần đường đi phía trước, nên qua được ROV một cách hoàn hảo. Đây chính là khoảng trống mà Ares lấp vào.</w:t>
      </w:r>
    </w:p>
    <w:p>
      <w:pPr>
        <w:pStyle w:val="Heading3"/>
        <w:spacing w:after="90" w:before="160"/>
      </w:pPr>
      <w:r>
        <w:rPr>
          <w:b/>
          <w:bCs/>
          <w:color w:val="7D3C98"/>
          <w:sz w:val="23"/>
          <w:szCs w:val="23"/>
        </w:rPr>
        <w:t xml:space="preserve">3. Ngưỡng (threshold) trong thuật toán gom cụm được chọn thế nào?</w:t>
      </w:r>
    </w:p>
    <w:p>
      <w:pPr>
        <w:spacing w:after="120" w:line="300"/>
      </w:pPr>
      <w:r>
        <w:rPr>
          <w:sz w:val="22"/>
          <w:szCs w:val="22"/>
        </w:rPr>
        <w:t xml:space="preserve">Slide không nêu chi tiết; đây là tham số cần tra cứu trong bài báo đầy đủ (mục §4.3). Có thể trả lời trung thực rằng ngưỡng được hiệu chỉnh dựa trên dữ liệu thực nghiệm, và chính điều này là một trong những lý do nhóm tác giả ghi ở phần future work rằng hệ thống "sẽ được điều chỉnh để thích ứng tốt hơn với ứng dụng thực tế".</w:t>
      </w:r>
    </w:p>
    <w:p>
      <w:pPr>
        <w:pStyle w:val="Heading3"/>
        <w:spacing w:after="90" w:before="160"/>
      </w:pPr>
      <w:r>
        <w:rPr>
          <w:b/>
          <w:bCs/>
          <w:color w:val="7D3C98"/>
          <w:sz w:val="23"/>
          <w:szCs w:val="23"/>
        </w:rPr>
        <w:t xml:space="preserve">4. Kẻ tấn công biết cách Ares hoạt động thì có né được không?</w:t>
      </w:r>
    </w:p>
    <w:p>
      <w:pPr>
        <w:spacing w:after="120" w:line="300"/>
      </w:pPr>
      <w:r>
        <w:rPr>
          <w:sz w:val="22"/>
          <w:szCs w:val="22"/>
        </w:rPr>
        <w:t xml:space="preserve">Về nguyên tắc là có, và đây là điểm yếu chung của mọi hệ thống phát hiện dựa trên heuristic. Ví dụ: kẻ tấn công có thể chọn liên kết tuân thủ valley-free để né Heuristic IV, hoặc tấn công đồng thời nhiều prefix để lách Heuristic II. Tuy nhiên mỗi ràng buộc né tránh đều làm giảm hiệu quả tấn công — ví dụ tấn công nhiều prefix cùng lúc thì dễ bị phát hiện bằng cách khác và khó giữ bí mật hơn. Đây là cuộc đua vũ trang thường trực trong an ninh mạng.</w:t>
      </w:r>
    </w:p>
    <w:p>
      <w:pPr>
        <w:pStyle w:val="Heading3"/>
        <w:spacing w:after="90" w:before="160"/>
      </w:pPr>
      <w:r>
        <w:rPr>
          <w:b/>
          <w:bCs/>
          <w:color w:val="7D3C98"/>
          <w:sz w:val="23"/>
          <w:szCs w:val="23"/>
        </w:rPr>
        <w:t xml:space="preserve">5. Vì sao không thấy kịch bản kẻ tấn công là Tier-1 trong bảng kết quả?</w:t>
      </w:r>
    </w:p>
    <w:p>
      <w:pPr>
        <w:spacing w:after="120" w:line="300"/>
      </w:pPr>
      <w:r>
        <w:rPr>
          <w:sz w:val="22"/>
          <w:szCs w:val="22"/>
        </w:rPr>
        <w:t xml:space="preserve">Xem phần "Khoảng trống trong dữ liệu" ở slide 10–11. Tóm tắt: Tier-1 nằm gần gốc của mọi cây định tuyến và đã có sẵn kết nối tới hầu hết các AS, nên khi nó chiếm quyền, cây thay đổi rất ít về cấu trúc, khiến việc phát hiện khó hơn nhiều. Đây là giới hạn cố hữu của phương pháp dựa trên hình dạng cây.</w:t>
      </w:r>
    </w:p>
    <w:p>
      <w:pPr>
        <w:pStyle w:val="Heading3"/>
        <w:spacing w:after="90" w:before="160"/>
      </w:pPr>
      <w:r>
        <w:rPr>
          <w:b/>
          <w:bCs/>
          <w:color w:val="7D3C98"/>
          <w:sz w:val="23"/>
          <w:szCs w:val="23"/>
        </w:rPr>
        <w:t xml:space="preserve">6. Recall 100% ở slide 9 có đáng tin không?</w:t>
      </w:r>
    </w:p>
    <w:p>
      <w:pPr>
        <w:spacing w:after="120" w:line="300"/>
      </w:pPr>
      <w:r>
        <w:rPr>
          <w:sz w:val="22"/>
          <w:szCs w:val="22"/>
        </w:rPr>
        <w:t xml:space="preserve">Cần đọc thận trọng. 100% là trên bộ dữ liệu 12 sự kiện lịch sử — số lượng nhỏ, và đều là các sự kiện đã được công bố rộng rãi (tức là các sự kiện có tác động đủ lớn để bị chú ý). Các cuộc tấn công nhỏ, kín đáo, chưa từng bị ai phát hiện thì đương nhiên không có trong bộ dữ liệu. Chính vì lý do này mà nhóm tác giả phải bổ sung phần mô phỏng ở slide 10–11, nơi recall dao động 94,9–100% — con số thực tế hơn.</w:t>
      </w:r>
    </w:p>
    <w:p>
      <w:pPr>
        <w:pStyle w:val="Heading3"/>
        <w:spacing w:after="90" w:before="160"/>
      </w:pPr>
      <w:r>
        <w:rPr>
          <w:b/>
          <w:bCs/>
          <w:color w:val="7D3C98"/>
          <w:sz w:val="23"/>
          <w:szCs w:val="23"/>
        </w:rPr>
        <w:t xml:space="preserve">7. "Routing tree" khác gì với AS-level topology thông thường?</w:t>
      </w:r>
    </w:p>
    <w:p>
      <w:pPr>
        <w:spacing w:after="120" w:line="300"/>
      </w:pPr>
      <w:r>
        <w:rPr>
          <w:sz w:val="22"/>
          <w:szCs w:val="22"/>
        </w:rPr>
        <w:t xml:space="preserve">Topology ở mức AS là bản đồ tĩnh của mọi liên kết tồn tại giữa các AS. Routing tree là bản đồ động của các đường đi </w:t>
      </w:r>
      <w:r>
        <w:rPr>
          <w:b/>
          <w:bCs/>
          <w:sz w:val="22"/>
          <w:szCs w:val="22"/>
        </w:rPr>
        <w:t xml:space="preserve">đang được sử dụng</w:t>
      </w:r>
      <w:r>
        <w:rPr>
          <w:sz w:val="22"/>
          <w:szCs w:val="22"/>
        </w:rPr>
        <w:t xml:space="preserve"> để tới một prefix cụ thể, tại một thời điểm cụ thể, theo góc nhìn của các VP. Nói cách khác: topology là "có những con đường nào", routing tree là "xe đang chạy đường nào". Chính điểm này cho phép Ares bắt được Defcon hijacking — tấn công không tạo ra con đường mới nào, nhưng làm xe chuyển sang chạy đường khác.</w:t>
      </w:r>
    </w:p>
    <w:p>
      <w:pPr>
        <w:pStyle w:val="Heading3"/>
        <w:spacing w:after="90" w:before="160"/>
      </w:pPr>
      <w:r>
        <w:rPr>
          <w:b/>
          <w:bCs/>
          <w:color w:val="7D3C98"/>
          <w:sz w:val="23"/>
          <w:szCs w:val="23"/>
        </w:rPr>
        <w:t xml:space="preserve">8. Hệ thống có dùng học máy không?</w:t>
      </w:r>
    </w:p>
    <w:p>
      <w:pPr>
        <w:spacing w:after="120" w:line="300"/>
      </w:pPr>
      <w:r>
        <w:rPr>
          <w:sz w:val="22"/>
          <w:szCs w:val="22"/>
        </w:rPr>
        <w:t xml:space="preserve">Không. Ares dùng thuật toán tường minh: khoảng cách chỉnh sửa có trọng số, gom cụm dựa trên ngưỡng, và bốn quy tắc kinh nghiệm. Đây thực ra là một ưu điểm trong bối cảnh vận hành: kết quả giải thích được, không cần dữ liệu huấn luyện gán nhãn (vốn rất khan hiếm với tấn công BGP), và không có rủi ro mô hình suy thoái theo thời gian. Một số công trình trước đó như BEAM hay DFOH có dùng học máy.</w:t>
      </w:r>
    </w:p>
    <w:p>
      <w:r>
        <w:br w:type="page"/>
      </w:r>
    </w:p>
    <w:p>
      <w:pPr>
        <w:pStyle w:val="Heading1"/>
        <w:spacing w:after="160" w:before="280"/>
      </w:pPr>
      <w:r>
        <w:rPr>
          <w:b/>
          <w:bCs/>
          <w:color w:val="5B2C6F"/>
          <w:sz w:val="30"/>
          <w:szCs w:val="30"/>
        </w:rPr>
        <w:t xml:space="preserve">Phụ lục C — Gợi ý phân bổ thời gian</w:t>
      </w:r>
    </w:p>
    <w:p>
      <w:pPr>
        <w:spacing w:after="120" w:line="300"/>
      </w:pPr>
      <w:r>
        <w:rPr>
          <w:sz w:val="22"/>
          <w:szCs w:val="22"/>
        </w:rPr>
        <w:t xml:space="preserve">Dành cho một bài trình bày 15 phút.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100"/>
      </w:tblGrid>
      <w:tr>
        <w:trPr>
          <w:tblHeader/>
        </w:trPr>
        <w:tc>
          <w:tcPr>
            <w:tcW w:type="dxa" w:w="700"/>
            <w:shd w:fill="5B2C6F" w:color="auto" w:val="clear"/>
            <w:tcMar>
              <w:top w:type="dxa" w:w="60"/>
              <w:left w:type="dxa" w:w="100"/>
              <w:bottom w:type="dxa" w:w="60"/>
              <w:right w:type="dxa" w:w="100"/>
            </w:tcMar>
          </w:tcPr>
          <w:p>
            <w:r>
              <w:rPr>
                <w:b/>
                <w:bCs/>
                <w:color w:val="FFFFFF"/>
                <w:sz w:val="20"/>
                <w:szCs w:val="20"/>
              </w:rPr>
              <w:t xml:space="preserve">Slide</w:t>
            </w:r>
          </w:p>
        </w:tc>
        <w:tc>
          <w:tcPr>
            <w:tcW w:type="dxa" w:w="1200"/>
            <w:shd w:fill="5B2C6F" w:color="auto" w:val="clear"/>
            <w:tcMar>
              <w:top w:type="dxa" w:w="60"/>
              <w:left w:type="dxa" w:w="100"/>
              <w:bottom w:type="dxa" w:w="60"/>
              <w:right w:type="dxa" w:w="100"/>
            </w:tcMar>
          </w:tcPr>
          <w:p>
            <w:r>
              <w:rPr>
                <w:b/>
                <w:bCs/>
                <w:color w:val="FFFFFF"/>
                <w:sz w:val="20"/>
                <w:szCs w:val="20"/>
              </w:rPr>
              <w:t xml:space="preserve">Thời lượng</w:t>
            </w:r>
          </w:p>
        </w:tc>
        <w:tc>
          <w:tcPr>
            <w:tcW w:type="dxa" w:w="7100"/>
            <w:shd w:fill="5B2C6F" w:color="auto" w:val="clear"/>
            <w:tcMar>
              <w:top w:type="dxa" w:w="60"/>
              <w:left w:type="dxa" w:w="100"/>
              <w:bottom w:type="dxa" w:w="60"/>
              <w:right w:type="dxa" w:w="100"/>
            </w:tcMar>
          </w:tcPr>
          <w:p>
            <w:r>
              <w:rPr>
                <w:b/>
                <w:bCs/>
                <w:color w:val="FFFFFF"/>
                <w:sz w:val="20"/>
                <w:szCs w:val="20"/>
              </w:rPr>
              <w:t xml:space="preserve">Trọng tâm cần truyền đạt</w:t>
            </w:r>
          </w:p>
        </w:tc>
      </w:tr>
      <w:tr>
        <w:tc>
          <w:tcPr>
            <w:tcW w:type="dxa" w:w="700"/>
            <w:shd w:fill="FFFFFF" w:color="auto" w:val="clear"/>
            <w:tcMar>
              <w:top w:type="dxa" w:w="60"/>
              <w:left w:type="dxa" w:w="100"/>
              <w:bottom w:type="dxa" w:w="60"/>
              <w:right w:type="dxa" w:w="100"/>
            </w:tcMar>
          </w:tcPr>
          <w:p>
            <w:r>
              <w:rPr>
                <w:sz w:val="20"/>
                <w:szCs w:val="20"/>
              </w:rPr>
              <w:t xml:space="preserve">1</w:t>
            </w:r>
          </w:p>
        </w:tc>
        <w:tc>
          <w:tcPr>
            <w:tcW w:type="dxa" w:w="1200"/>
            <w:shd w:fill="FFFFFF" w:color="auto" w:val="clear"/>
            <w:tcMar>
              <w:top w:type="dxa" w:w="60"/>
              <w:left w:type="dxa" w:w="100"/>
              <w:bottom w:type="dxa" w:w="60"/>
              <w:right w:type="dxa" w:w="100"/>
            </w:tcMar>
          </w:tcPr>
          <w:p>
            <w:r>
              <w:rPr>
                <w:sz w:val="20"/>
                <w:szCs w:val="20"/>
              </w:rPr>
              <w:t xml:space="preserve">20 giây</w:t>
            </w:r>
          </w:p>
        </w:tc>
        <w:tc>
          <w:tcPr>
            <w:tcW w:type="dxa" w:w="7100"/>
            <w:shd w:fill="FFFFFF" w:color="auto" w:val="clear"/>
            <w:tcMar>
              <w:top w:type="dxa" w:w="60"/>
              <w:left w:type="dxa" w:w="100"/>
              <w:bottom w:type="dxa" w:w="60"/>
              <w:right w:type="dxa" w:w="100"/>
            </w:tcMar>
          </w:tcPr>
          <w:p>
            <w:r>
              <w:rPr>
                <w:sz w:val="20"/>
                <w:szCs w:val="20"/>
              </w:rPr>
              <w:t xml:space="preserve">Tên bài, nhóm tác giả, hội nghị. Không đọc hết danh sách tác giả.</w:t>
            </w:r>
          </w:p>
        </w:tc>
      </w:tr>
      <w:tr>
        <w:tc>
          <w:tcPr>
            <w:tcW w:type="dxa" w:w="700"/>
            <w:shd w:fill="F2EDF6" w:color="auto" w:val="clear"/>
            <w:tcMar>
              <w:top w:type="dxa" w:w="60"/>
              <w:left w:type="dxa" w:w="100"/>
              <w:bottom w:type="dxa" w:w="60"/>
              <w:right w:type="dxa" w:w="100"/>
            </w:tcMar>
          </w:tcPr>
          <w:p>
            <w:r>
              <w:rPr>
                <w:sz w:val="20"/>
                <w:szCs w:val="20"/>
              </w:rPr>
              <w:t xml:space="preserve">2</w:t>
            </w:r>
          </w:p>
        </w:tc>
        <w:tc>
          <w:tcPr>
            <w:tcW w:type="dxa" w:w="1200"/>
            <w:shd w:fill="F2EDF6" w:color="auto" w:val="clear"/>
            <w:tcMar>
              <w:top w:type="dxa" w:w="60"/>
              <w:left w:type="dxa" w:w="100"/>
              <w:bottom w:type="dxa" w:w="60"/>
              <w:right w:type="dxa" w:w="100"/>
            </w:tcMar>
          </w:tcPr>
          <w:p>
            <w:r>
              <w:rPr>
                <w:sz w:val="20"/>
                <w:szCs w:val="20"/>
              </w:rPr>
              <w:t xml:space="preserve">1 phút 30</w:t>
            </w:r>
          </w:p>
        </w:tc>
        <w:tc>
          <w:tcPr>
            <w:tcW w:type="dxa" w:w="7100"/>
            <w:shd w:fill="F2EDF6" w:color="auto" w:val="clear"/>
            <w:tcMar>
              <w:top w:type="dxa" w:w="60"/>
              <w:left w:type="dxa" w:w="100"/>
              <w:bottom w:type="dxa" w:w="60"/>
              <w:right w:type="dxa" w:w="100"/>
            </w:tcMar>
          </w:tcPr>
          <w:p>
            <w:r>
              <w:rPr>
                <w:sz w:val="20"/>
                <w:szCs w:val="20"/>
              </w:rPr>
              <w:t xml:space="preserve">BGP tin nhau mù quáng. Nhấn cụm "3 hours of inaction" — vấn đề là không ai phát hiện kịp.</w:t>
            </w:r>
          </w:p>
        </w:tc>
      </w:tr>
      <w:tr>
        <w:tc>
          <w:tcPr>
            <w:tcW w:type="dxa" w:w="700"/>
            <w:shd w:fill="FFFFFF" w:color="auto" w:val="clear"/>
            <w:tcMar>
              <w:top w:type="dxa" w:w="60"/>
              <w:left w:type="dxa" w:w="100"/>
              <w:bottom w:type="dxa" w:w="60"/>
              <w:right w:type="dxa" w:w="100"/>
            </w:tcMar>
          </w:tcPr>
          <w:p>
            <w:r>
              <w:rPr>
                <w:sz w:val="20"/>
                <w:szCs w:val="20"/>
              </w:rPr>
              <w:t xml:space="preserve">3</w:t>
            </w:r>
          </w:p>
        </w:tc>
        <w:tc>
          <w:tcPr>
            <w:tcW w:type="dxa" w:w="1200"/>
            <w:shd w:fill="FFFFFF" w:color="auto" w:val="clear"/>
            <w:tcMar>
              <w:top w:type="dxa" w:w="60"/>
              <w:left w:type="dxa" w:w="100"/>
              <w:bottom w:type="dxa" w:w="60"/>
              <w:right w:type="dxa" w:w="100"/>
            </w:tcMar>
          </w:tcPr>
          <w:p>
            <w:r>
              <w:rPr>
                <w:sz w:val="20"/>
                <w:szCs w:val="20"/>
              </w:rPr>
              <w:t xml:space="preserve">3 phút</w:t>
            </w:r>
          </w:p>
        </w:tc>
        <w:tc>
          <w:tcPr>
            <w:tcW w:type="dxa" w:w="7100"/>
            <w:shd w:fill="FFFFFF" w:color="auto" w:val="clear"/>
            <w:tcMar>
              <w:top w:type="dxa" w:w="60"/>
              <w:left w:type="dxa" w:w="100"/>
              <w:bottom w:type="dxa" w:w="60"/>
              <w:right w:type="dxa" w:w="100"/>
            </w:tcMar>
          </w:tcPr>
          <w:p>
            <w:r>
              <w:rPr>
                <w:sz w:val="20"/>
                <w:szCs w:val="20"/>
              </w:rPr>
              <w:t xml:space="preserve">Slide quan trọng nhất. Phân biệt rõ origin vs path hijacking, giải thích vì sao ROV bất lực, và vì sao Defcon hijacking là ác mộng.</w:t>
            </w:r>
          </w:p>
        </w:tc>
      </w:tr>
      <w:tr>
        <w:tc>
          <w:tcPr>
            <w:tcW w:type="dxa" w:w="700"/>
            <w:shd w:fill="F2EDF6" w:color="auto" w:val="clear"/>
            <w:tcMar>
              <w:top w:type="dxa" w:w="60"/>
              <w:left w:type="dxa" w:w="100"/>
              <w:bottom w:type="dxa" w:w="60"/>
              <w:right w:type="dxa" w:w="100"/>
            </w:tcMar>
          </w:tcPr>
          <w:p>
            <w:r>
              <w:rPr>
                <w:sz w:val="20"/>
                <w:szCs w:val="20"/>
              </w:rPr>
              <w:t xml:space="preserve">4</w:t>
            </w:r>
          </w:p>
        </w:tc>
        <w:tc>
          <w:tcPr>
            <w:tcW w:type="dxa" w:w="1200"/>
            <w:shd w:fill="F2EDF6" w:color="auto" w:val="clear"/>
            <w:tcMar>
              <w:top w:type="dxa" w:w="60"/>
              <w:left w:type="dxa" w:w="100"/>
              <w:bottom w:type="dxa" w:w="60"/>
              <w:right w:type="dxa" w:w="100"/>
            </w:tcMar>
          </w:tcPr>
          <w:p>
            <w:r>
              <w:rPr>
                <w:sz w:val="20"/>
                <w:szCs w:val="20"/>
              </w:rPr>
              <w:t xml:space="preserve">2 phút</w:t>
            </w:r>
          </w:p>
        </w:tc>
        <w:tc>
          <w:tcPr>
            <w:tcW w:type="dxa" w:w="7100"/>
            <w:shd w:fill="F2EDF6" w:color="auto" w:val="clear"/>
            <w:tcMar>
              <w:top w:type="dxa" w:w="60"/>
              <w:left w:type="dxa" w:w="100"/>
              <w:bottom w:type="dxa" w:w="60"/>
              <w:right w:type="dxa" w:w="100"/>
            </w:tcMar>
          </w:tcPr>
          <w:p>
            <w:r>
              <w:rPr>
                <w:sz w:val="20"/>
                <w:szCs w:val="20"/>
              </w:rPr>
              <w:t xml:space="preserve">Định nghĩa routing tree thật chậm rãi. Dùng hình Normal vs Hijacking để minh họa.</w:t>
            </w:r>
          </w:p>
        </w:tc>
      </w:tr>
      <w:tr>
        <w:tc>
          <w:tcPr>
            <w:tcW w:type="dxa" w:w="700"/>
            <w:shd w:fill="FFFFFF" w:color="auto" w:val="clear"/>
            <w:tcMar>
              <w:top w:type="dxa" w:w="60"/>
              <w:left w:type="dxa" w:w="100"/>
              <w:bottom w:type="dxa" w:w="60"/>
              <w:right w:type="dxa" w:w="100"/>
            </w:tcMar>
          </w:tcPr>
          <w:p>
            <w:r>
              <w:rPr>
                <w:sz w:val="20"/>
                <w:szCs w:val="20"/>
              </w:rPr>
              <w:t xml:space="preserve">5</w:t>
            </w:r>
          </w:p>
        </w:tc>
        <w:tc>
          <w:tcPr>
            <w:tcW w:type="dxa" w:w="1200"/>
            <w:shd w:fill="FFFFFF" w:color="auto" w:val="clear"/>
            <w:tcMar>
              <w:top w:type="dxa" w:w="60"/>
              <w:left w:type="dxa" w:w="100"/>
              <w:bottom w:type="dxa" w:w="60"/>
              <w:right w:type="dxa" w:w="100"/>
            </w:tcMar>
          </w:tcPr>
          <w:p>
            <w:r>
              <w:rPr>
                <w:sz w:val="20"/>
                <w:szCs w:val="20"/>
              </w:rPr>
              <w:t xml:space="preserve">1 phút</w:t>
            </w:r>
          </w:p>
        </w:tc>
        <w:tc>
          <w:tcPr>
            <w:tcW w:type="dxa" w:w="7100"/>
            <w:shd w:fill="FFFFFF" w:color="auto" w:val="clear"/>
            <w:tcMar>
              <w:top w:type="dxa" w:w="60"/>
              <w:left w:type="dxa" w:w="100"/>
              <w:bottom w:type="dxa" w:w="60"/>
              <w:right w:type="dxa" w:w="100"/>
            </w:tcMar>
          </w:tcPr>
          <w:p>
            <w:r>
              <w:rPr>
                <w:sz w:val="20"/>
                <w:szCs w:val="20"/>
              </w:rPr>
              <w:t xml:space="preserve">Đọc lướt bảng thách thức–giải pháp, chỉ vào sơ đồ kiến trúc. Nói rõ ba slide tiếp theo sẽ đi sâu vào ba giải pháp.</w:t>
            </w:r>
          </w:p>
        </w:tc>
      </w:tr>
      <w:tr>
        <w:tc>
          <w:tcPr>
            <w:tcW w:type="dxa" w:w="700"/>
            <w:shd w:fill="F2EDF6" w:color="auto" w:val="clear"/>
            <w:tcMar>
              <w:top w:type="dxa" w:w="60"/>
              <w:left w:type="dxa" w:w="100"/>
              <w:bottom w:type="dxa" w:w="60"/>
              <w:right w:type="dxa" w:w="100"/>
            </w:tcMar>
          </w:tcPr>
          <w:p>
            <w:r>
              <w:rPr>
                <w:sz w:val="20"/>
                <w:szCs w:val="20"/>
              </w:rPr>
              <w:t xml:space="preserve">6</w:t>
            </w:r>
          </w:p>
        </w:tc>
        <w:tc>
          <w:tcPr>
            <w:tcW w:type="dxa" w:w="1200"/>
            <w:shd w:fill="F2EDF6" w:color="auto" w:val="clear"/>
            <w:tcMar>
              <w:top w:type="dxa" w:w="60"/>
              <w:left w:type="dxa" w:w="100"/>
              <w:bottom w:type="dxa" w:w="60"/>
              <w:right w:type="dxa" w:w="100"/>
            </w:tcMar>
          </w:tcPr>
          <w:p>
            <w:r>
              <w:rPr>
                <w:sz w:val="20"/>
                <w:szCs w:val="20"/>
              </w:rPr>
              <w:t xml:space="preserve">2 phút</w:t>
            </w:r>
          </w:p>
        </w:tc>
        <w:tc>
          <w:tcPr>
            <w:tcW w:type="dxa" w:w="7100"/>
            <w:shd w:fill="F2EDF6" w:color="auto" w:val="clear"/>
            <w:tcMar>
              <w:top w:type="dxa" w:w="60"/>
              <w:left w:type="dxa" w:w="100"/>
              <w:bottom w:type="dxa" w:w="60"/>
              <w:right w:type="dxa" w:w="100"/>
            </w:tcMar>
          </w:tcPr>
          <w:p>
            <w:r>
              <w:rPr>
                <w:sz w:val="20"/>
                <w:szCs w:val="20"/>
              </w:rPr>
              <w:t xml:space="preserve">Giải thích edit distance trước, rồi mới nói vì sao cần trọng số. Dùng hình ba cây bên phải.</w:t>
            </w:r>
          </w:p>
        </w:tc>
      </w:tr>
      <w:tr>
        <w:tc>
          <w:tcPr>
            <w:tcW w:type="dxa" w:w="700"/>
            <w:shd w:fill="FFFFFF" w:color="auto" w:val="clear"/>
            <w:tcMar>
              <w:top w:type="dxa" w:w="60"/>
              <w:left w:type="dxa" w:w="100"/>
              <w:bottom w:type="dxa" w:w="60"/>
              <w:right w:type="dxa" w:w="100"/>
            </w:tcMar>
          </w:tcPr>
          <w:p>
            <w:r>
              <w:rPr>
                <w:sz w:val="20"/>
                <w:szCs w:val="20"/>
              </w:rPr>
              <w:t xml:space="preserve">7</w:t>
            </w:r>
          </w:p>
        </w:tc>
        <w:tc>
          <w:tcPr>
            <w:tcW w:type="dxa" w:w="1200"/>
            <w:shd w:fill="FFFFFF" w:color="auto" w:val="clear"/>
            <w:tcMar>
              <w:top w:type="dxa" w:w="60"/>
              <w:left w:type="dxa" w:w="100"/>
              <w:bottom w:type="dxa" w:w="60"/>
              <w:right w:type="dxa" w:w="100"/>
            </w:tcMar>
          </w:tcPr>
          <w:p>
            <w:r>
              <w:rPr>
                <w:sz w:val="20"/>
                <w:szCs w:val="20"/>
              </w:rPr>
              <w:t xml:space="preserve">1 phút 30</w:t>
            </w:r>
          </w:p>
        </w:tc>
        <w:tc>
          <w:tcPr>
            <w:tcW w:type="dxa" w:w="7100"/>
            <w:shd w:fill="FFFFFF" w:color="auto" w:val="clear"/>
            <w:tcMar>
              <w:top w:type="dxa" w:w="60"/>
              <w:left w:type="dxa" w:w="100"/>
              <w:bottom w:type="dxa" w:w="60"/>
              <w:right w:type="dxa" w:w="100"/>
            </w:tcMar>
          </w:tcPr>
          <w:p>
            <w:r>
              <w:rPr>
                <w:sz w:val="20"/>
                <w:szCs w:val="20"/>
              </w:rPr>
              <w:t xml:space="preserve">Nhấn ý: so sánh từng cặp là O(n²) nên bất khả thi; gom cụm là cách giảm về O(số cụm).</w:t>
            </w:r>
          </w:p>
        </w:tc>
      </w:tr>
      <w:tr>
        <w:tc>
          <w:tcPr>
            <w:tcW w:type="dxa" w:w="700"/>
            <w:shd w:fill="F2EDF6" w:color="auto" w:val="clear"/>
            <w:tcMar>
              <w:top w:type="dxa" w:w="60"/>
              <w:left w:type="dxa" w:w="100"/>
              <w:bottom w:type="dxa" w:w="60"/>
              <w:right w:type="dxa" w:w="100"/>
            </w:tcMar>
          </w:tcPr>
          <w:p>
            <w:r>
              <w:rPr>
                <w:sz w:val="20"/>
                <w:szCs w:val="20"/>
              </w:rPr>
              <w:t xml:space="preserve">8</w:t>
            </w:r>
          </w:p>
        </w:tc>
        <w:tc>
          <w:tcPr>
            <w:tcW w:type="dxa" w:w="1200"/>
            <w:shd w:fill="F2EDF6" w:color="auto" w:val="clear"/>
            <w:tcMar>
              <w:top w:type="dxa" w:w="60"/>
              <w:left w:type="dxa" w:w="100"/>
              <w:bottom w:type="dxa" w:w="60"/>
              <w:right w:type="dxa" w:w="100"/>
            </w:tcMar>
          </w:tcPr>
          <w:p>
            <w:r>
              <w:rPr>
                <w:sz w:val="20"/>
                <w:szCs w:val="20"/>
              </w:rPr>
              <w:t xml:space="preserve">2 phút</w:t>
            </w:r>
          </w:p>
        </w:tc>
        <w:tc>
          <w:tcPr>
            <w:tcW w:type="dxa" w:w="7100"/>
            <w:shd w:fill="F2EDF6" w:color="auto" w:val="clear"/>
            <w:tcMar>
              <w:top w:type="dxa" w:w="60"/>
              <w:left w:type="dxa" w:w="100"/>
              <w:bottom w:type="dxa" w:w="60"/>
              <w:right w:type="dxa" w:w="100"/>
            </w:tcMar>
          </w:tcPr>
          <w:p>
            <w:r>
              <w:rPr>
                <w:sz w:val="20"/>
                <w:szCs w:val="20"/>
              </w:rPr>
              <w:t xml:space="preserve">Bốn heuristic. Dành thời gian nhiều nhất cho valley-free vì lớp có thể chưa biết.</w:t>
            </w:r>
          </w:p>
        </w:tc>
      </w:tr>
      <w:tr>
        <w:tc>
          <w:tcPr>
            <w:tcW w:type="dxa" w:w="700"/>
            <w:shd w:fill="FFFFFF" w:color="auto" w:val="clear"/>
            <w:tcMar>
              <w:top w:type="dxa" w:w="60"/>
              <w:left w:type="dxa" w:w="100"/>
              <w:bottom w:type="dxa" w:w="60"/>
              <w:right w:type="dxa" w:w="100"/>
            </w:tcMar>
          </w:tcPr>
          <w:p>
            <w:r>
              <w:rPr>
                <w:sz w:val="20"/>
                <w:szCs w:val="20"/>
              </w:rPr>
              <w:t xml:space="preserve">9–12</w:t>
            </w:r>
          </w:p>
        </w:tc>
        <w:tc>
          <w:tcPr>
            <w:tcW w:type="dxa" w:w="1200"/>
            <w:shd w:fill="FFFFFF" w:color="auto" w:val="clear"/>
            <w:tcMar>
              <w:top w:type="dxa" w:w="60"/>
              <w:left w:type="dxa" w:w="100"/>
              <w:bottom w:type="dxa" w:w="60"/>
              <w:right w:type="dxa" w:w="100"/>
            </w:tcMar>
          </w:tcPr>
          <w:p>
            <w:r>
              <w:rPr>
                <w:sz w:val="20"/>
                <w:szCs w:val="20"/>
              </w:rPr>
              <w:t xml:space="preserve">2 phút 30</w:t>
            </w:r>
          </w:p>
        </w:tc>
        <w:tc>
          <w:tcPr>
            <w:tcW w:type="dxa" w:w="7100"/>
            <w:shd w:fill="FFFFFF" w:color="auto" w:val="clear"/>
            <w:tcMar>
              <w:top w:type="dxa" w:w="60"/>
              <w:left w:type="dxa" w:w="100"/>
              <w:bottom w:type="dxa" w:w="60"/>
              <w:right w:type="dxa" w:w="100"/>
            </w:tcMar>
          </w:tcPr>
          <w:p>
            <w:r>
              <w:rPr>
                <w:sz w:val="20"/>
                <w:szCs w:val="20"/>
              </w:rPr>
              <w:t xml:space="preserve">Chạy nhanh qua số liệu. Nhấn ba con số: 100% recall, 1,06% FPR, 6,33s. Nối 6,33s ngược về vụ Amazon 3 tiếng.</w:t>
            </w:r>
          </w:p>
        </w:tc>
      </w:tr>
      <w:tr>
        <w:tc>
          <w:tcPr>
            <w:tcW w:type="dxa" w:w="700"/>
            <w:shd w:fill="F2EDF6" w:color="auto" w:val="clear"/>
            <w:tcMar>
              <w:top w:type="dxa" w:w="60"/>
              <w:left w:type="dxa" w:w="100"/>
              <w:bottom w:type="dxa" w:w="60"/>
              <w:right w:type="dxa" w:w="100"/>
            </w:tcMar>
          </w:tcPr>
          <w:p>
            <w:r>
              <w:rPr>
                <w:sz w:val="20"/>
                <w:szCs w:val="20"/>
              </w:rPr>
              <w:t xml:space="preserve">13–14</w:t>
            </w:r>
          </w:p>
        </w:tc>
        <w:tc>
          <w:tcPr>
            <w:tcW w:type="dxa" w:w="1200"/>
            <w:shd w:fill="F2EDF6" w:color="auto" w:val="clear"/>
            <w:tcMar>
              <w:top w:type="dxa" w:w="60"/>
              <w:left w:type="dxa" w:w="100"/>
              <w:bottom w:type="dxa" w:w="60"/>
              <w:right w:type="dxa" w:w="100"/>
            </w:tcMar>
          </w:tcPr>
          <w:p>
            <w:r>
              <w:rPr>
                <w:sz w:val="20"/>
                <w:szCs w:val="20"/>
              </w:rPr>
              <w:t xml:space="preserve">1 phút</w:t>
            </w:r>
          </w:p>
        </w:tc>
        <w:tc>
          <w:tcPr>
            <w:tcW w:type="dxa" w:w="7100"/>
            <w:shd w:fill="F2EDF6" w:color="auto" w:val="clear"/>
            <w:tcMar>
              <w:top w:type="dxa" w:w="60"/>
              <w:left w:type="dxa" w:w="100"/>
              <w:bottom w:type="dxa" w:w="60"/>
              <w:right w:type="dxa" w:w="100"/>
            </w:tcMar>
          </w:tcPr>
          <w:p>
            <w:r>
              <w:rPr>
                <w:sz w:val="20"/>
                <w:szCs w:val="20"/>
              </w:rPr>
              <w:t xml:space="preserve">Tóm ba đóng góp, nhắc BGPwatch đang chạy thật, cảm ơn.</w:t>
            </w:r>
          </w:p>
        </w:tc>
      </w:tr>
    </w:tbl>
    <w:p>
      <w:pPr>
        <w:spacing w:after="100"/>
      </w:pPr>
      <w:r>
        <w:t xml:space="preserve"/>
      </w:r>
    </w:p>
    <w:p>
      <w:pPr>
        <w:pStyle w:val="Heading2"/>
        <w:spacing w:after="110" w:before="220"/>
      </w:pPr>
      <w:r>
        <w:rPr>
          <w:b/>
          <w:bCs/>
          <w:color w:val="1F1F1F"/>
          <w:sz w:val="25"/>
          <w:szCs w:val="25"/>
        </w:rPr>
        <w:t xml:space="preserve">Ba câu nên thuộc lòng</w:t>
      </w:r>
    </w:p>
    <w:p>
      <w:pPr>
        <w:pStyle w:val="ListParagraph"/>
        <w:numPr>
          <w:ilvl w:val="0"/>
          <w:numId w:val="8"/>
        </w:numPr>
        <w:spacing w:after="80" w:line="300"/>
      </w:pPr>
      <w:r>
        <w:rPr>
          <w:sz w:val="22"/>
          <w:szCs w:val="22"/>
        </w:rPr>
        <w:t xml:space="preserve">"Điểm chí tử của path hijacking là nó giữ nguyên origin AS đúng, nên RPKI và ROV hoàn toàn bất lực."</w:t>
      </w:r>
    </w:p>
    <w:p>
      <w:pPr>
        <w:pStyle w:val="ListParagraph"/>
        <w:numPr>
          <w:ilvl w:val="0"/>
          <w:numId w:val="8"/>
        </w:numPr>
        <w:spacing w:after="80" w:line="300"/>
      </w:pPr>
      <w:r>
        <w:rPr>
          <w:sz w:val="22"/>
          <w:szCs w:val="22"/>
        </w:rPr>
        <w:t xml:space="preserve">"Với Defcon hijacking, mọi liên kết trên đường đi đều có thật — không có gì để bắt ở mức liên kết, chỉ có hình dạng tổng thể của cây định tuyến là thay đổi."</w:t>
      </w:r>
    </w:p>
    <w:p>
      <w:pPr>
        <w:pStyle w:val="ListParagraph"/>
        <w:numPr>
          <w:ilvl w:val="0"/>
          <w:numId w:val="8"/>
        </w:numPr>
        <w:spacing w:after="80" w:line="300"/>
      </w:pPr>
      <w:r>
        <w:rPr>
          <w:sz w:val="22"/>
          <w:szCs w:val="22"/>
        </w:rPr>
        <w:t xml:space="preserve">"Vụ Amazon mất 3 tiếng mới bị phát hiện và thiệt hại 235.000 đô. Ares xử lý 5 phút dữ liệu trong 6,33 giây."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2026-09-21T16:44:10.938Z</dcterms:created>
  <dcterms:modified xsi:type="dcterms:W3CDTF">2026-09-21T16:44:10.938Z</dcterms:modified>
</cp:coreProperties>
</file>

<file path=docProps/custom.xml><?xml version="1.0" encoding="utf-8"?>
<Properties xmlns="http://schemas.openxmlformats.org/officeDocument/2006/custom-properties" xmlns:vt="http://schemas.openxmlformats.org/officeDocument/2006/docPropsVTypes"/>
</file>