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Các bước triển khai RAG sau khi chunk tài liệu</w:t>
      </w:r>
    </w:p>
    <w:p>
      <w:pPr/>
      <w:r>
        <w:t xml:space="preserve">Oct 7, 2026</w:t>
      </w:r>
      <w:r>
        <w:t xml:space="preserve"> · </w:t>
      </w:r>
      <w:r>
        <w:t xml:space="preserve">@Hung Ta Quang</w:t>
      </w:r>
    </w:p>
    <w:p>
      <w:pPr>
        <w:pStyle w:val="Heading2"/>
      </w:pPr>
      <w:r>
        <w:t xml:space="preserve">Tổng quan</w:t>
      </w:r>
    </w:p>
    <w:p>
      <w:pPr/>
      <w:r>
        <w:t xml:space="preserve">Đã xong bước chunking. Còn 6 bước nữa để có chatbot quy chế đào tạo chạy trên Moodle: kiểm tra chunk → embedding → lưu vector DB → truy xuất → sinh câu trả lời → tích hợp Moodle, sau đó đánh giá.</w:t>
      </w:r>
    </w:p>
    <w:p>
      <w:pPr/>
      <w:r>
        <w:t xml:space="preserve">File </w:t>
      </w:r>
      <w:r>
        <w:rPr>
          <w:rStyle w:val="CodeChar"/>
        </w:rPr>
        <w:t xml:space="preserve">chunks_QD168-2026.json</w:t>
      </w:r>
      <w:r>
        <w:t xml:space="preserve"> hiện đã đạt yêu cầu: trường </w:t>
      </w:r>
      <w:r>
        <w:rPr>
          <w:rStyle w:val="CodeChar"/>
        </w:rPr>
        <w:t xml:space="preserve">text</w:t>
      </w:r>
      <w:r>
        <w:t xml:space="preserve"> có tiền tố đường dẫn "Văn bản &gt; Điều &gt; Khoản", còn metadata có </w:t>
      </w:r>
      <w:r>
        <w:rPr>
          <w:rStyle w:val="CodeChar"/>
        </w:rPr>
        <w:t xml:space="preserve">ma_vb</w:t>
      </w:r>
      <w:r>
        <w:t xml:space="preserve">, </w:t>
      </w:r>
      <w:r>
        <w:rPr>
          <w:rStyle w:val="CodeChar"/>
        </w:rPr>
        <w:t xml:space="preserve">dieu</w:t>
      </w:r>
      <w:r>
        <w:t xml:space="preserve">, </w:t>
      </w:r>
      <w:r>
        <w:rPr>
          <w:rStyle w:val="CodeChar"/>
        </w:rPr>
        <w:t xml:space="preserve">khoan</w:t>
      </w:r>
      <w:r>
        <w:t xml:space="preserve">, </w:t>
      </w:r>
      <w:r>
        <w:rPr>
          <w:rStyle w:val="CodeChar"/>
        </w:rPr>
        <w:t xml:space="preserve">nguon</w:t>
      </w:r>
      <w:r>
        <w:t xml:space="preserve"> để lọc và trích dẫn.</w:t>
      </w:r>
    </w:p>
    <w:p>
      <w:pPr>
        <w:pStyle w:val="Heading2"/>
      </w:pPr>
      <w:r>
        <w:t xml:space="preserve">Bước 1. Kiểm tra lại chunk</w:t>
      </w:r>
    </w:p>
    <w:p>
      <w:pPr/>
      <w:r>
        <w:t xml:space="preserve">Trước khi embed, cần rà nhanh chất lượng chunk, vì chunk lỗi thì embed cũng lỗi.</w:t>
      </w:r>
    </w:p>
    <w:p>
      <w:pPr>
        <w:pStyle w:val="ListParagraph"/>
        <w:numPr>
          <w:ilvl w:val="0"/>
          <w:numId w:val="2"/>
        </w:numPr>
      </w:pPr>
      <w:r>
        <w:t xml:space="preserve">☐ Không có chunk rỗng, không trùng </w:t>
      </w:r>
      <w:r>
        <w:rPr>
          <w:rStyle w:val="CodeChar"/>
        </w:rPr>
        <w:t xml:space="preserve">id</w:t>
      </w:r>
      <w:r>
        <w:t xml:space="preserve">.</w:t>
      </w:r>
    </w:p>
    <w:p>
      <w:pPr>
        <w:pStyle w:val="ListParagraph"/>
        <w:numPr>
          <w:ilvl w:val="0"/>
          <w:numId w:val="2"/>
        </w:numPr>
      </w:pPr>
      <w:r>
        <w:t xml:space="preserve">☐ Mỗi chunk dưới khoảng 1.000 token; Điều nào dài thì tách theo Điểm a, b, c.</w:t>
      </w:r>
    </w:p>
    <w:p>
      <w:pPr>
        <w:pStyle w:val="ListParagraph"/>
        <w:numPr>
          <w:ilvl w:val="0"/>
          <w:numId w:val="2"/>
        </w:numPr>
      </w:pPr>
      <w:r>
        <w:t xml:space="preserve">☐ Gộp tất cả văn bản (QĐ 168 và các quy chế khác) vào một kho chung, phân biệt bằng </w:t>
      </w:r>
      <w:r>
        <w:rPr>
          <w:rStyle w:val="CodeChar"/>
        </w:rPr>
        <w:t xml:space="preserve">ma_vb</w:t>
      </w:r>
      <w:r>
        <w:t xml:space="preserve">.</w:t>
      </w:r>
    </w:p>
    <w:p>
      <w:pPr>
        <w:pStyle w:val="Heading2"/>
      </w:pPr>
      <w:r>
        <w:t xml:space="preserve">Bước 2–3. Embedding và lưu vào vector database</w:t>
      </w:r>
    </w:p>
    <w:p>
      <w:pPr/>
      <w:r>
        <w:t xml:space="preserve">Mỗi chunk được chuyển thành vector bằng model embedding, rồi lưu cùng metadata vào vector DB để tìm kiếm theo ngữ nghĩa.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Thành phần</w:t>
            </w:r>
          </w:p>
        </w:tc>
        <w:tc>
          <w:tcPr>
            <w:tcW w:w="3120" w:type="dxa"/>
            <w:shd w:val="clear" w:color="auto" w:fill="F2F2F2"/>
          </w:tcPr>
          <w:p>
            <w:pPr/>
            <w:r>
              <w:t xml:space="preserve">Lựa chọn đề xuất</w:t>
            </w:r>
          </w:p>
        </w:tc>
        <w:tc>
          <w:tcPr>
            <w:tcW w:w="3120" w:type="dxa"/>
            <w:shd w:val="clear" w:color="auto" w:fill="F2F2F2"/>
          </w:tcPr>
          <w:p>
            <w:pPr/>
            <w:r>
              <w:t xml:space="preserve">Ghi chú</w:t>
            </w:r>
          </w:p>
        </w:tc>
      </w:tr>
      <w:tr>
        <w:tc>
          <w:tcPr>
            <w:tcW w:w="3120" w:type="dxa"/>
          </w:tcPr>
          <w:p>
            <w:pPr/>
            <w:r>
              <w:t xml:space="preserve">Model embedding</w:t>
            </w:r>
          </w:p>
        </w:tc>
        <w:tc>
          <w:tcPr>
            <w:tcW w:w="3120" w:type="dxa"/>
          </w:tcPr>
          <w:p>
            <w:pPr/>
            <w:r>
              <w:rPr>
                <w:rStyle w:val="CodeChar"/>
              </w:rPr>
              <w:t xml:space="preserve">BAAI/bge-m3</w:t>
            </w:r>
          </w:p>
        </w:tc>
        <w:tc>
          <w:tcPr>
            <w:tcW w:w="3120" w:type="dxa"/>
          </w:tcPr>
          <w:p>
            <w:pPr/>
            <w:r>
              <w:t xml:space="preserve">Miễn phí, chạy trên server trường, hỗ trợ tiếng Việt tốt</w:t>
            </w:r>
          </w:p>
        </w:tc>
      </w:tr>
      <w:tr>
        <w:tc>
          <w:tcPr>
            <w:tcW w:w="3120" w:type="dxa"/>
          </w:tcPr>
          <w:p>
            <w:pPr/>
            <w:r>
              <w:t xml:space="preserve">Model embedding (API)</w:t>
            </w:r>
          </w:p>
        </w:tc>
        <w:tc>
          <w:tcPr>
            <w:tcW w:w="3120" w:type="dxa"/>
          </w:tcPr>
          <w:p>
            <w:pPr/>
            <w:r>
              <w:rPr>
                <w:rStyle w:val="CodeChar"/>
              </w:rPr>
              <w:t xml:space="preserve">text-embedding-3-small</w:t>
            </w:r>
            <w:r>
              <w:t xml:space="preserve"> (OpenAI) hoặc Voyage</w:t>
            </w:r>
          </w:p>
        </w:tc>
        <w:tc>
          <w:tcPr>
            <w:tcW w:w="3120" w:type="dxa"/>
          </w:tcPr>
          <w:p>
            <w:pPr/>
            <w:r>
              <w:t xml:space="preserve">Không cần GPU, trả phí theo lượng dùng</w:t>
            </w:r>
          </w:p>
        </w:tc>
      </w:tr>
      <w:tr>
        <w:tc>
          <w:tcPr>
            <w:tcW w:w="3120" w:type="dxa"/>
          </w:tcPr>
          <w:p>
            <w:pPr/>
            <w:r>
              <w:t xml:space="preserve">Vector DB (thử nghiệm)</w:t>
            </w:r>
          </w:p>
        </w:tc>
        <w:tc>
          <w:tcPr>
            <w:tcW w:w="3120" w:type="dxa"/>
          </w:tcPr>
          <w:p>
            <w:pPr/>
            <w:r>
              <w:t xml:space="preserve">ChromaDB</w:t>
            </w:r>
          </w:p>
        </w:tc>
        <w:tc>
          <w:tcPr>
            <w:tcW w:w="3120" w:type="dxa"/>
          </w:tcPr>
          <w:p>
            <w:pPr/>
            <w:r>
              <w:t xml:space="preserve">Cài bằng pip, lưu ra thư mục</w:t>
            </w:r>
          </w:p>
        </w:tc>
      </w:tr>
      <w:tr>
        <w:tc>
          <w:tcPr>
            <w:tcW w:w="3120" w:type="dxa"/>
          </w:tcPr>
          <w:p>
            <w:pPr/>
            <w:r>
              <w:t xml:space="preserve">Vector DB (production)</w:t>
            </w:r>
          </w:p>
        </w:tc>
        <w:tc>
          <w:tcPr>
            <w:tcW w:w="3120" w:type="dxa"/>
          </w:tcPr>
          <w:p>
            <w:pPr/>
            <w:r>
              <w:t xml:space="preserve">Qdrant hoặc pgvector</w:t>
            </w:r>
          </w:p>
        </w:tc>
        <w:tc>
          <w:tcPr>
            <w:tcW w:w="3120" w:type="dxa"/>
          </w:tcPr>
          <w:p>
            <w:pPr/>
            <w:r>
              <w:t xml:space="preserve">Chạy dạng service, hỗ trợ lọc metadata</w:t>
            </w:r>
          </w:p>
        </w:tc>
      </w:tr>
    </w:tbl>
    <w:p>
      <w:pPr/>
      <w:r>
        <w:t xml:space="preserve">Code mẫu (embed file chunk và thử một truy vấn):</w:t>
      </w:r>
    </w:p>
    <w:p>
      <w:pPr>
        <w:pStyle w:val="Code"/>
      </w:pPr>
      <w:bookmarkStart w:id="1" w:name="bongo_lang_python_1"/>
      <w:bookmarkEnd w:id="1"/>
      <w:r>
        <w:t xml:space="preserve"># pip install chromadb sentence-transformers</w:t>
        <w:br/>
        <w:t xml:space="preserve">import json, chromadb</w:t>
        <w:br/>
        <w:t xml:space="preserve">from sentence_transformers import SentenceTransformer</w:t>
        <w:br/>
        <w:br/>
        <w:t xml:space="preserve">model = SentenceTransformer("BAAI/bge-m3")</w:t>
        <w:br/>
        <w:t xml:space="preserve">client = chromadb.PersistentClient(path="./vectordb")</w:t>
        <w:br/>
        <w:t xml:space="preserve">col = client.get_or_create_collection("quy_che_dao_tao", metadata={"hnsw:space": "cosine"})</w:t>
        <w:br/>
        <w:br/>
        <w:t xml:space="preserve">chunks = json.load(open("chunks_QD168-2026.json", encoding="utf-8"))</w:t>
        <w:br/>
        <w:t xml:space="preserve">texts = [c["text"] for c in chunks]</w:t>
        <w:br/>
        <w:t xml:space="preserve">vecs = model.encode(texts, normalize_embeddings=True, batch_size=16).tolist()</w:t>
        <w:br/>
        <w:br/>
        <w:t xml:space="preserve">col.upsert(ids=[c["id"] for c in chunks], documents=texts,</w:t>
        <w:br/>
        <w:t xml:space="preserve">           embeddings=vecs, metadatas=[c["metadata"] for c in chunks])</w:t>
        <w:br/>
        <w:br/>
        <w:t xml:space="preserve"># Thử truy vấn</w:t>
        <w:br/>
        <w:t xml:space="preserve">q = model.encode(["Học trực tuyến được tính bao nhiêu phần trăm?"], normalize_embeddings=True).tolist()</w:t>
        <w:br/>
        <w:t xml:space="preserve">res = col.query(query_embeddings=q, n_results=5)</w:t>
        <w:br/>
        <w:t xml:space="preserve">for doc, meta in zip(res["documents"][0], res["metadatas"][0]):</w:t>
        <w:br/>
        <w:t xml:space="preserve">    print(meta["nguon"], "|", doc[:120])</w:t>
      </w:r>
    </w:p>
    <w:p>
      <w:pPr/>
      <w:r>
        <w:t xml:space="preserve">Chạy xong, kiểm tra xem 5 kết quả trả về có đúng Điều/Khoản liên quan không.</w:t>
      </w:r>
    </w:p>
    <w:p>
      <w:pPr>
        <w:pStyle w:val="Heading2"/>
      </w:pPr>
      <w:r>
        <w:t xml:space="preserve">Bước 4. Truy xuất (retrieval)</w:t>
      </w:r>
    </w:p>
    <w:p>
      <w:pPr/>
      <w:r>
        <w:t xml:space="preserve">Nên dùng hybrid search, kết hợp vector với BM25. Người dùng hay hỏi đích danh "Điều 12", "khoản 3", và tìm kiếm thuần vector thường bắt kém những từ khóa chính xác này.</w:t>
      </w:r>
    </w:p>
    <w:p>
      <w:pPr>
        <w:pStyle w:val="ListParagraph"/>
        <w:numPr>
          <w:ilvl w:val="0"/>
          <w:numId w:val="3"/>
        </w:numPr>
      </w:pPr>
      <w:r>
        <w:t xml:space="preserve">Lấy khoảng 20 ứng viên từ vector search và 20 từ BM25 (ví dụ thư viện </w:t>
      </w:r>
      <w:r>
        <w:rPr>
          <w:rStyle w:val="CodeChar"/>
        </w:rPr>
        <w:t xml:space="preserve">rank_bm25</w:t>
      </w:r>
      <w:r>
        <w:t xml:space="preserve">).</w:t>
      </w:r>
    </w:p>
    <w:p>
      <w:pPr>
        <w:pStyle w:val="ListParagraph"/>
        <w:numPr>
          <w:ilvl w:val="0"/>
          <w:numId w:val="3"/>
        </w:numPr>
      </w:pPr>
      <w:r>
        <w:t xml:space="preserve">Gộp hai danh sách bằng Reciprocal Rank Fusion (RRF).</w:t>
      </w:r>
    </w:p>
    <w:p>
      <w:pPr>
        <w:pStyle w:val="ListParagraph"/>
        <w:numPr>
          <w:ilvl w:val="0"/>
          <w:numId w:val="3"/>
        </w:numPr>
      </w:pPr>
      <w:r>
        <w:t xml:space="preserve">Tùy chọn: xếp hạng lại bằng reranker </w:t>
      </w:r>
      <w:r>
        <w:rPr>
          <w:rStyle w:val="CodeChar"/>
        </w:rPr>
        <w:t xml:space="preserve">BAAI/bge-reranker-v2-m3</w:t>
      </w:r>
      <w:r>
        <w:t xml:space="preserve">, giữ 3–5 chunk tốt nhất.</w:t>
      </w:r>
    </w:p>
    <w:p>
      <w:pPr>
        <w:pStyle w:val="ListParagraph"/>
        <w:numPr>
          <w:ilvl w:val="0"/>
          <w:numId w:val="3"/>
        </w:numPr>
      </w:pPr>
      <w:r>
        <w:t xml:space="preserve">Nếu câu hỏi nêu rõ văn bản hoặc Điều, lọc trước bằng metadata (</w:t>
      </w:r>
      <w:r>
        <w:rPr>
          <w:rStyle w:val="CodeChar"/>
        </w:rPr>
        <w:t xml:space="preserve">ma_vb</w:t>
      </w:r>
      <w:r>
        <w:t xml:space="preserve">, </w:t>
      </w:r>
      <w:r>
        <w:rPr>
          <w:rStyle w:val="CodeChar"/>
        </w:rPr>
        <w:t xml:space="preserve">dieu</w:t>
      </w:r>
      <w:r>
        <w:t xml:space="preserve">).</w:t>
      </w:r>
    </w:p>
    <w:p>
      <w:pPr>
        <w:pStyle w:val="Heading2"/>
      </w:pPr>
      <w:r>
        <w:t xml:space="preserve">Bước 5. Sinh câu trả lời có trích dẫn</w:t>
      </w:r>
    </w:p>
    <w:p>
      <w:pPr/>
      <w:r>
        <w:t xml:space="preserve">Các chunk tìm được được đưa vào prompt cho LLM (Claude, GPT…). Chính prompt quyết định chatbot có bịa quy định hay không.</w:t>
      </w:r>
    </w:p>
    <w:p>
      <w:pPr>
        <w:pStyle w:val="ListParagraph"/>
        <w:numPr>
          <w:ilvl w:val="0"/>
          <w:numId w:val="4"/>
        </w:numPr>
      </w:pPr>
      <w:r>
        <w:t xml:space="preserve">Chỉ trả lời dựa trên ngữ cảnh được cung cấp.</w:t>
      </w:r>
    </w:p>
    <w:p>
      <w:pPr>
        <w:pStyle w:val="ListParagraph"/>
        <w:numPr>
          <w:ilvl w:val="0"/>
          <w:numId w:val="4"/>
        </w:numPr>
      </w:pPr>
      <w:r>
        <w:t xml:space="preserve">Không có thông tin thì nói "không tìm thấy trong quy định" và gợi ý liên hệ Phòng Đào tạo.</w:t>
      </w:r>
    </w:p>
    <w:p>
      <w:pPr>
        <w:pStyle w:val="ListParagraph"/>
        <w:numPr>
          <w:ilvl w:val="0"/>
          <w:numId w:val="4"/>
        </w:numPr>
      </w:pPr>
      <w:r>
        <w:t xml:space="preserve">Luôn ghi nguồn, ví dụ "(QĐ 168, Điều 2, Khoản 2)", lấy từ </w:t>
      </w:r>
      <w:r>
        <w:rPr>
          <w:rStyle w:val="CodeChar"/>
        </w:rPr>
        <w:t xml:space="preserve">metadata.nguon</w:t>
      </w:r>
      <w:r>
        <w:t xml:space="preserve">.</w:t>
      </w:r>
    </w:p>
    <w:p>
      <w:pPr/>
      <w:r>
        <w:t xml:space="preserve">Prompt mẫu:</w:t>
      </w:r>
    </w:p>
    <w:p>
      <w:pPr>
        <w:pStyle w:val="Code"/>
      </w:pPr>
      <w:bookmarkStart w:id="2" w:name="bongo_lang_text_2"/>
      <w:bookmarkEnd w:id="2"/>
      <w:r>
        <w:t xml:space="preserve">Bạn là trợ lý tra cứu quy chế đào tạo của Trường ĐH Công nghệ Đông Á.</w:t>
        <w:br/>
        <w:t xml:space="preserve">Chỉ dùng thông tin trong phần NGỮ CẢNH. Nếu không có, trả lời:</w:t>
        <w:br/>
        <w:t xml:space="preserve">"Tôi không tìm thấy nội dung này trong quy định hiện có."</w:t>
        <w:br/>
        <w:t xml:space="preserve">Cuối mỗi ý, ghi nguồn trong ngoặc, ví dụ (QĐ 168, Điều 2, Khoản 2).</w:t>
        <w:br/>
        <w:br/>
        <w:t xml:space="preserve">NGỮ CẢNH:</w:t>
        <w:br/>
        <w:t xml:space="preserve">{context}</w:t>
        <w:br/>
        <w:br/>
        <w:t xml:space="preserve">CÂU HỎI: {question}</w:t>
      </w:r>
    </w:p>
    <w:p>
      <w:pPr>
        <w:pStyle w:val="Heading2"/>
      </w:pPr>
      <w:r>
        <w:t xml:space="preserve">Bước 6. Đóng gói API và tích hợp Moodle, APIS</w:t>
      </w:r>
    </w:p>
    <w:p>
      <w:pPr/>
      <w:r>
        <w:t xml:space="preserve">Backend FastAPI là trung tâm: Moodle gửi câu hỏi kèm tài khoản đang đăng nhập, backend tự quyết định tra quy chế, gọi APIS, rồi chuyển cho LLM.</w:t>
      </w:r>
    </w:p>
    <w:p>
      <w:pPr/>
      <w:r>
        <w:drawing>
          <wp:inline distT="0" distB="0" distL="0" distR="0">
            <wp:extent cx="5486400" cy="2481942"/>
            <wp:docPr id="1" name="image1" descr="kiến trúc chatbot · Moodle, backend, 3 nguồn"/>
            <a:graphic xmlns:a="http://schemas.openxmlformats.org/drawingml/2006/main">
              <a:graphicData uri="http://schemas.openxmlformats.org/drawingml/2006/picture">
                <pic:pic xmlns:pic="http://schemas.openxmlformats.org/drawingml/2006/picture">
                  <pic:nvPicPr>
                    <pic:cNvPr id="1" name="image1" descr="kiến trúc chatbot · Moodle, backend, 3 nguồn"/>
                    <pic:cNvPicPr/>
                  </pic:nvPicPr>
                  <pic:blipFill>
                    <a:blip r:embed="rId3"/>
                    <a:stretch>
                      <a:fillRect/>
                    </a:stretch>
                  </pic:blipFill>
                  <pic:spPr>
                    <a:xfrm>
                      <a:off x="0" y="0"/>
                      <a:ext cx="5486400" cy="2481942"/>
                    </a:xfrm>
                    <a:prstGeom prst="rect">
                      <a:avLst/>
                    </a:prstGeom>
                  </pic:spPr>
                </pic:pic>
              </a:graphicData>
            </a:graphic>
          </wp:inline>
        </w:drawing>
      </w:r>
    </w:p>
    <w:p>
      <w:pPr/>
      <w:r>
        <w:t xml:space="preserve">kiến trúc chatbot · Moodle, backend, 3 nguồn</w:t>
      </w:r>
    </w:p>
    <w:p>
      <w:pPr>
        <w:pStyle w:val="ListParagraph"/>
        <w:numPr>
          <w:ilvl w:val="0"/>
          <w:numId w:val="5"/>
        </w:numPr>
      </w:pPr>
      <w:r>
        <w:t xml:space="preserve">Viết endpoint </w:t>
      </w:r>
      <w:r>
        <w:rPr>
          <w:rStyle w:val="CodeChar"/>
        </w:rPr>
        <w:t xml:space="preserve">/chat</w:t>
      </w:r>
      <w:r>
        <w:t xml:space="preserve"> bằng FastAPI, gồm các bước 4 và 5.</w:t>
      </w:r>
    </w:p>
    <w:p>
      <w:pPr>
        <w:pStyle w:val="ListParagraph"/>
        <w:numPr>
          <w:ilvl w:val="0"/>
          <w:numId w:val="5"/>
        </w:numPr>
      </w:pPr>
      <w:r>
        <w:t xml:space="preserve">Nhúng vào Moodle bằng block HTML/JS hoặc plugin local; truyền kèm user ID hoặc token đăng nhập.</w:t>
      </w:r>
    </w:p>
    <w:p>
      <w:pPr>
        <w:pStyle w:val="ListParagraph"/>
        <w:numPr>
          <w:ilvl w:val="0"/>
          <w:numId w:val="5"/>
        </w:numPr>
      </w:pPr>
      <w:r>
        <w:t xml:space="preserve">Dữ liệu sinh viên từ APIS không embed vào vector DB. Dùng function calling: câu hỏi cá nhân (điểm, tín chỉ…) thì backend gọi APIS theo tài khoản đang đăng nhập. Dữ liệu luôn mới và không lộ thông tin của người khác.</w:t>
      </w:r>
    </w:p>
    <w:p>
      <w:pPr>
        <w:pStyle w:val="Heading2"/>
      </w:pPr>
      <w:r>
        <w:t xml:space="preserve">Bước 7. Đánh giá</w:t>
      </w:r>
    </w:p>
    <w:p>
      <w:pPr/>
      <w:r>
        <w:t xml:space="preserve">Cần một bộ câu hỏi chuẩn để biết mỗi lần thay đổi là tốt lên hay xấu đi.</w:t>
      </w:r>
    </w:p>
    <w:p>
      <w:pPr>
        <w:pStyle w:val="ListParagraph"/>
        <w:numPr>
          <w:ilvl w:val="0"/>
          <w:numId w:val="6"/>
        </w:numPr>
      </w:pPr>
      <w:r>
        <w:t xml:space="preserve">☐ Soạn 30–50 câu hỏi mẫu, mỗi câu ghi Điều/Khoản chứa đáp án đúng.</w:t>
      </w:r>
    </w:p>
    <w:p>
      <w:pPr>
        <w:pStyle w:val="ListParagraph"/>
        <w:numPr>
          <w:ilvl w:val="0"/>
          <w:numId w:val="6"/>
        </w:numPr>
      </w:pPr>
      <w:r>
        <w:t xml:space="preserve">☐ Đo retrieval: chunk đúng có nằm trong top 5 không.</w:t>
      </w:r>
    </w:p>
    <w:p>
      <w:pPr>
        <w:pStyle w:val="ListParagraph"/>
        <w:numPr>
          <w:ilvl w:val="0"/>
          <w:numId w:val="6"/>
        </w:numPr>
      </w:pPr>
      <w:r>
        <w:t xml:space="preserve">☐ Đo câu trả lời: đúng nội dung và ghi đúng nguồn.</w:t>
      </w:r>
    </w:p>
    <w:p>
      <w:pPr>
        <w:pStyle w:val="ListParagraph"/>
        <w:numPr>
          <w:ilvl w:val="0"/>
          <w:numId w:val="6"/>
        </w:numPr>
      </w:pPr>
      <w:r>
        <w:t xml:space="preserve">☐ Thêm vài câu hỏi ngoài phạm vi để kiểm tra chatbot có trả lời "không tìm thấy" không.</w:t>
      </w:r>
    </w:p>
    <w:p>
      <w:pPr>
        <w:pStyle w:val="ListParagraph"/>
        <w:numPr>
          <w:ilvl w:val="0"/>
          <w:numId w:val="6"/>
        </w:numPr>
      </w:pPr>
      <w:r>
        <w:t xml:space="preserve">☐ Chạy lại bộ này mỗi khi đổi cách chunk, model hoặc prompt.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Các bước triển khai RAG sau khi chunk tài liệu</dc:title>
  <dc:description>Claude Docs node/96d5f5be-d47f@10 docx-w6</dc:description>
  <cp:revision>10</cp:revision>
</cp:coreProperties>
</file>