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B4A0A" w14:textId="426314C2" w:rsidR="00EA488F" w:rsidRDefault="00EA488F">
      <w:pPr>
        <w:rPr>
          <w:sz w:val="28"/>
          <w:szCs w:val="28"/>
        </w:rPr>
      </w:pPr>
      <w:r>
        <w:rPr>
          <w:sz w:val="28"/>
          <w:szCs w:val="28"/>
        </w:rPr>
        <w:t xml:space="preserve">Phần 1: Nhà cung cấp dịch vụ SSL sẽ cáp chó ta 3 file: </w:t>
      </w:r>
    </w:p>
    <w:p w14:paraId="613E43E0" w14:textId="2EA0B24A" w:rsidR="00EA488F" w:rsidRDefault="00EA488F">
      <w:pPr>
        <w:rPr>
          <w:sz w:val="28"/>
          <w:szCs w:val="28"/>
        </w:rPr>
      </w:pPr>
      <w:r>
        <w:rPr>
          <w:sz w:val="28"/>
          <w:szCs w:val="28"/>
        </w:rPr>
        <w:tab/>
        <w:t>+ eaut.edu.vn.pem</w:t>
      </w:r>
    </w:p>
    <w:p w14:paraId="0B7B5AA1" w14:textId="09184A08" w:rsidR="00EA488F" w:rsidRDefault="00EA488F">
      <w:pPr>
        <w:rPr>
          <w:sz w:val="28"/>
          <w:szCs w:val="28"/>
        </w:rPr>
      </w:pPr>
      <w:r>
        <w:rPr>
          <w:sz w:val="28"/>
          <w:szCs w:val="28"/>
        </w:rPr>
        <w:tab/>
        <w:t xml:space="preserve">+ chain_RootCA_Bunle </w:t>
      </w:r>
    </w:p>
    <w:p w14:paraId="4A7E4C90" w14:textId="1932030D" w:rsidR="00EA488F" w:rsidRDefault="00EA488F">
      <w:pPr>
        <w:rPr>
          <w:sz w:val="28"/>
          <w:szCs w:val="28"/>
        </w:rPr>
      </w:pPr>
      <w:r>
        <w:rPr>
          <w:sz w:val="28"/>
          <w:szCs w:val="28"/>
        </w:rPr>
        <w:tab/>
        <w:t xml:space="preserve">+ Private.key </w:t>
      </w:r>
    </w:p>
    <w:p w14:paraId="0F2FA311" w14:textId="5C4E54FE" w:rsidR="00EA488F" w:rsidRDefault="00EA488F">
      <w:pPr>
        <w:rPr>
          <w:sz w:val="28"/>
          <w:szCs w:val="28"/>
        </w:rPr>
      </w:pPr>
      <w:r w:rsidRPr="007F2BC2">
        <w:rPr>
          <w:sz w:val="28"/>
          <w:szCs w:val="28"/>
          <w:highlight w:val="yellow"/>
        </w:rPr>
        <w:t>Giải thích thuật ngữ:</w:t>
      </w:r>
    </w:p>
    <w:p w14:paraId="5786FE75" w14:textId="77777777" w:rsidR="00EA488F" w:rsidRPr="00EA488F" w:rsidRDefault="00EA488F" w:rsidP="00EA488F">
      <w:pPr>
        <w:rPr>
          <w:sz w:val="28"/>
          <w:szCs w:val="28"/>
        </w:rPr>
      </w:pPr>
      <w:r w:rsidRPr="00EA488F">
        <w:rPr>
          <w:sz w:val="28"/>
          <w:szCs w:val="28"/>
        </w:rPr>
        <w:t>SSL/TLS là viết tắt của:</w:t>
      </w:r>
    </w:p>
    <w:p w14:paraId="70DCB108" w14:textId="77777777" w:rsidR="00EA488F" w:rsidRPr="00EA488F" w:rsidRDefault="00EA488F" w:rsidP="00EA488F">
      <w:pPr>
        <w:numPr>
          <w:ilvl w:val="0"/>
          <w:numId w:val="1"/>
        </w:numPr>
        <w:rPr>
          <w:sz w:val="28"/>
          <w:szCs w:val="28"/>
        </w:rPr>
      </w:pPr>
      <w:r w:rsidRPr="00EA488F">
        <w:rPr>
          <w:b/>
          <w:bCs/>
          <w:sz w:val="28"/>
          <w:szCs w:val="28"/>
        </w:rPr>
        <w:t>SSL</w:t>
      </w:r>
      <w:r w:rsidRPr="00EA488F">
        <w:rPr>
          <w:sz w:val="28"/>
          <w:szCs w:val="28"/>
        </w:rPr>
        <w:t xml:space="preserve"> = </w:t>
      </w:r>
      <w:r w:rsidRPr="00EA488F">
        <w:rPr>
          <w:b/>
          <w:bCs/>
          <w:sz w:val="28"/>
          <w:szCs w:val="28"/>
        </w:rPr>
        <w:t>Secure Sockets Layer</w:t>
      </w:r>
    </w:p>
    <w:p w14:paraId="5D807AA3" w14:textId="77777777" w:rsidR="00EA488F" w:rsidRPr="00EA488F" w:rsidRDefault="00EA488F" w:rsidP="00EA488F">
      <w:pPr>
        <w:numPr>
          <w:ilvl w:val="0"/>
          <w:numId w:val="1"/>
        </w:numPr>
        <w:rPr>
          <w:sz w:val="28"/>
          <w:szCs w:val="28"/>
        </w:rPr>
      </w:pPr>
      <w:r w:rsidRPr="00EA488F">
        <w:rPr>
          <w:b/>
          <w:bCs/>
          <w:sz w:val="28"/>
          <w:szCs w:val="28"/>
        </w:rPr>
        <w:t>TLS</w:t>
      </w:r>
      <w:r w:rsidRPr="00EA488F">
        <w:rPr>
          <w:sz w:val="28"/>
          <w:szCs w:val="28"/>
        </w:rPr>
        <w:t xml:space="preserve"> = </w:t>
      </w:r>
      <w:r w:rsidRPr="00EA488F">
        <w:rPr>
          <w:b/>
          <w:bCs/>
          <w:sz w:val="28"/>
          <w:szCs w:val="28"/>
        </w:rPr>
        <w:t>Transport Layer Security</w:t>
      </w:r>
    </w:p>
    <w:p w14:paraId="24EDAD70" w14:textId="77777777" w:rsidR="00EA488F" w:rsidRPr="00EA488F" w:rsidRDefault="00EA488F" w:rsidP="00EA488F">
      <w:pPr>
        <w:rPr>
          <w:sz w:val="28"/>
          <w:szCs w:val="28"/>
        </w:rPr>
      </w:pPr>
      <w:r w:rsidRPr="00EA488F">
        <w:rPr>
          <w:sz w:val="28"/>
          <w:szCs w:val="28"/>
        </w:rPr>
        <w:t>TLS là phiên bản kế thừa (và an toàn hơn) của SSL. Hiện nay SSL đã lỗi thời và không còn được dùng (các phiên bản SSL 2.0, 3.0 đều đã bị coi là không an toàn), nhưng người ta vẫn quen gọi chung là "SSL/TLS" hoặc "chứng chỉ SSL" dù thực chất giao thức đang dùng là TLS (TLS 1.2 hoặc 1.3).</w:t>
      </w:r>
    </w:p>
    <w:p w14:paraId="0E1BA6C6" w14:textId="77777777" w:rsidR="007F2BC2" w:rsidRPr="007F2BC2" w:rsidRDefault="007F2BC2" w:rsidP="007F2BC2">
      <w:pPr>
        <w:rPr>
          <w:sz w:val="28"/>
          <w:szCs w:val="28"/>
        </w:rPr>
      </w:pPr>
      <w:r w:rsidRPr="007F2BC2">
        <w:rPr>
          <w:b/>
          <w:bCs/>
          <w:sz w:val="28"/>
          <w:szCs w:val="28"/>
        </w:rPr>
        <w:t>1. eaut.edu.vn.pem</w:t>
      </w:r>
    </w:p>
    <w:p w14:paraId="55D9B99E" w14:textId="77777777" w:rsidR="007F2BC2" w:rsidRPr="007F2BC2" w:rsidRDefault="007F2BC2" w:rsidP="007F2BC2">
      <w:pPr>
        <w:numPr>
          <w:ilvl w:val="0"/>
          <w:numId w:val="2"/>
        </w:numPr>
        <w:rPr>
          <w:sz w:val="28"/>
          <w:szCs w:val="28"/>
        </w:rPr>
      </w:pPr>
      <w:r w:rsidRPr="007F2BC2">
        <w:rPr>
          <w:sz w:val="28"/>
          <w:szCs w:val="28"/>
        </w:rPr>
        <w:t xml:space="preserve">Đây là </w:t>
      </w:r>
      <w:r w:rsidRPr="007F2BC2">
        <w:rPr>
          <w:b/>
          <w:bCs/>
          <w:sz w:val="28"/>
          <w:szCs w:val="28"/>
        </w:rPr>
        <w:t>chứng chỉ (certificate)</w:t>
      </w:r>
      <w:r w:rsidRPr="007F2BC2">
        <w:rPr>
          <w:sz w:val="28"/>
          <w:szCs w:val="28"/>
        </w:rPr>
        <w:t xml:space="preserve"> của chính domain eaut.edu.vn — chứng chỉ mà CA (tổ chức cấp chứng chỉ) cấp riêng cho tên miền này.</w:t>
      </w:r>
    </w:p>
    <w:p w14:paraId="1CB2CB60" w14:textId="77777777" w:rsidR="007F2BC2" w:rsidRPr="007F2BC2" w:rsidRDefault="007F2BC2" w:rsidP="007F2BC2">
      <w:pPr>
        <w:numPr>
          <w:ilvl w:val="0"/>
          <w:numId w:val="2"/>
        </w:numPr>
        <w:rPr>
          <w:sz w:val="28"/>
          <w:szCs w:val="28"/>
        </w:rPr>
      </w:pPr>
      <w:r w:rsidRPr="007F2BC2">
        <w:rPr>
          <w:sz w:val="28"/>
          <w:szCs w:val="28"/>
        </w:rPr>
        <w:t>Nó chứng minh "tôi là eaut.edu.vn" và chứa public key của server.</w:t>
      </w:r>
    </w:p>
    <w:p w14:paraId="1230E7B6" w14:textId="77777777" w:rsidR="007F2BC2" w:rsidRPr="007F2BC2" w:rsidRDefault="007F2BC2" w:rsidP="007F2BC2">
      <w:pPr>
        <w:rPr>
          <w:sz w:val="28"/>
          <w:szCs w:val="28"/>
        </w:rPr>
      </w:pPr>
      <w:r w:rsidRPr="007F2BC2">
        <w:rPr>
          <w:b/>
          <w:bCs/>
          <w:sz w:val="28"/>
          <w:szCs w:val="28"/>
        </w:rPr>
        <w:t>2. Chain_RootCA_Bundle</w:t>
      </w:r>
    </w:p>
    <w:p w14:paraId="7935EFAE" w14:textId="77777777" w:rsidR="007F2BC2" w:rsidRPr="007F2BC2" w:rsidRDefault="007F2BC2" w:rsidP="007F2BC2">
      <w:pPr>
        <w:numPr>
          <w:ilvl w:val="0"/>
          <w:numId w:val="3"/>
        </w:numPr>
        <w:rPr>
          <w:sz w:val="28"/>
          <w:szCs w:val="28"/>
        </w:rPr>
      </w:pPr>
      <w:r w:rsidRPr="007F2BC2">
        <w:rPr>
          <w:sz w:val="28"/>
          <w:szCs w:val="28"/>
        </w:rPr>
        <w:t xml:space="preserve">Đây là </w:t>
      </w:r>
      <w:r w:rsidRPr="007F2BC2">
        <w:rPr>
          <w:b/>
          <w:bCs/>
          <w:sz w:val="28"/>
          <w:szCs w:val="28"/>
        </w:rPr>
        <w:t>chuỗi chứng chỉ trung gian</w:t>
      </w:r>
      <w:r w:rsidRPr="007F2BC2">
        <w:rPr>
          <w:sz w:val="28"/>
          <w:szCs w:val="28"/>
        </w:rPr>
        <w:t xml:space="preserve"> (intermediate CA) và </w:t>
      </w:r>
      <w:r w:rsidRPr="007F2BC2">
        <w:rPr>
          <w:b/>
          <w:bCs/>
          <w:sz w:val="28"/>
          <w:szCs w:val="28"/>
        </w:rPr>
        <w:t>root CA</w:t>
      </w:r>
      <w:r w:rsidRPr="007F2BC2">
        <w:rPr>
          <w:sz w:val="28"/>
          <w:szCs w:val="28"/>
        </w:rPr>
        <w:t xml:space="preserve"> — các chứng chỉ dùng để "bảo chứng" cho chứng chỉ ở file số 1.</w:t>
      </w:r>
    </w:p>
    <w:p w14:paraId="2538D9C1" w14:textId="77777777" w:rsidR="007F2BC2" w:rsidRPr="007F2BC2" w:rsidRDefault="007F2BC2" w:rsidP="007F2BC2">
      <w:pPr>
        <w:numPr>
          <w:ilvl w:val="0"/>
          <w:numId w:val="3"/>
        </w:numPr>
        <w:rPr>
          <w:sz w:val="28"/>
          <w:szCs w:val="28"/>
        </w:rPr>
      </w:pPr>
      <w:r w:rsidRPr="007F2BC2">
        <w:rPr>
          <w:sz w:val="28"/>
          <w:szCs w:val="28"/>
        </w:rPr>
        <w:t>Nói cách khác: CA không ký trực tiếp bằng root key (vì lý do bảo mật), mà dùng một hoặc nhiều intermediate CA để ký. File này chứa các mắt xích đó.</w:t>
      </w:r>
    </w:p>
    <w:p w14:paraId="061D9136" w14:textId="77777777" w:rsidR="00EA488F" w:rsidRDefault="00EA488F">
      <w:pPr>
        <w:rPr>
          <w:sz w:val="28"/>
          <w:szCs w:val="28"/>
        </w:rPr>
      </w:pPr>
    </w:p>
    <w:p w14:paraId="66F0200A" w14:textId="77777777" w:rsidR="00EA488F" w:rsidRDefault="00EA488F">
      <w:pPr>
        <w:rPr>
          <w:sz w:val="28"/>
          <w:szCs w:val="28"/>
        </w:rPr>
      </w:pPr>
    </w:p>
    <w:p w14:paraId="33DD3819" w14:textId="77777777" w:rsidR="00EA488F" w:rsidRDefault="00EA488F">
      <w:pPr>
        <w:rPr>
          <w:sz w:val="28"/>
          <w:szCs w:val="28"/>
        </w:rPr>
      </w:pPr>
    </w:p>
    <w:p w14:paraId="38C7EB4E" w14:textId="77777777" w:rsidR="00EA488F" w:rsidRDefault="00EA488F">
      <w:pPr>
        <w:rPr>
          <w:sz w:val="28"/>
          <w:szCs w:val="28"/>
        </w:rPr>
      </w:pPr>
    </w:p>
    <w:p w14:paraId="19327D8F" w14:textId="18826C80" w:rsidR="00EA488F" w:rsidRDefault="00EA488F">
      <w:pPr>
        <w:rPr>
          <w:sz w:val="28"/>
          <w:szCs w:val="28"/>
        </w:rPr>
      </w:pPr>
      <w:r>
        <w:rPr>
          <w:sz w:val="28"/>
          <w:szCs w:val="28"/>
        </w:rPr>
        <w:lastRenderedPageBreak/>
        <w:t>====================================================</w:t>
      </w:r>
    </w:p>
    <w:p w14:paraId="3407FE84" w14:textId="689AE43A" w:rsidR="00CC50EE" w:rsidRDefault="00CC50EE">
      <w:pPr>
        <w:rPr>
          <w:sz w:val="28"/>
          <w:szCs w:val="28"/>
        </w:rPr>
      </w:pPr>
      <w:r>
        <w:rPr>
          <w:sz w:val="28"/>
          <w:szCs w:val="28"/>
        </w:rPr>
        <w:t>B</w:t>
      </w:r>
      <w:r w:rsidRPr="00CC50EE">
        <w:rPr>
          <w:sz w:val="28"/>
          <w:szCs w:val="28"/>
        </w:rPr>
        <w:t>ạn có thể vẽ sơ đồ khi browse gọi trang web elnda.eaut.edu.vn thig quá trính ssl diễn ra như thế nào</w:t>
      </w:r>
      <w:r w:rsidR="00EA488F">
        <w:rPr>
          <w:sz w:val="28"/>
          <w:szCs w:val="28"/>
        </w:rPr>
        <w:t>?</w:t>
      </w:r>
    </w:p>
    <w:p w14:paraId="070BFBA3" w14:textId="0101284D" w:rsidR="00EA488F" w:rsidRDefault="00EA488F" w:rsidP="00EA488F">
      <w:pPr>
        <w:jc w:val="center"/>
        <w:rPr>
          <w:sz w:val="28"/>
          <w:szCs w:val="28"/>
        </w:rPr>
      </w:pPr>
      <w:r w:rsidRPr="00EA488F">
        <w:rPr>
          <w:sz w:val="28"/>
          <w:szCs w:val="28"/>
        </w:rPr>
        <w:drawing>
          <wp:inline distT="0" distB="0" distL="0" distR="0" wp14:anchorId="2473C214" wp14:editId="07E94446">
            <wp:extent cx="4740051" cy="4442845"/>
            <wp:effectExtent l="0" t="0" r="3810" b="0"/>
            <wp:docPr id="164846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62596" name=""/>
                    <pic:cNvPicPr/>
                  </pic:nvPicPr>
                  <pic:blipFill>
                    <a:blip r:embed="rId5"/>
                    <a:stretch>
                      <a:fillRect/>
                    </a:stretch>
                  </pic:blipFill>
                  <pic:spPr>
                    <a:xfrm>
                      <a:off x="0" y="0"/>
                      <a:ext cx="4740051" cy="4442845"/>
                    </a:xfrm>
                    <a:prstGeom prst="rect">
                      <a:avLst/>
                    </a:prstGeom>
                  </pic:spPr>
                </pic:pic>
              </a:graphicData>
            </a:graphic>
          </wp:inline>
        </w:drawing>
      </w:r>
    </w:p>
    <w:p w14:paraId="0DCA11E0" w14:textId="77777777" w:rsidR="00EA488F" w:rsidRDefault="00EA488F" w:rsidP="00EA488F">
      <w:pPr>
        <w:jc w:val="center"/>
        <w:rPr>
          <w:sz w:val="28"/>
          <w:szCs w:val="28"/>
        </w:rPr>
      </w:pPr>
    </w:p>
    <w:p w14:paraId="08FC88CF" w14:textId="3EE8C484" w:rsidR="00EA488F" w:rsidRDefault="00EA488F" w:rsidP="00EA488F">
      <w:pPr>
        <w:jc w:val="both"/>
        <w:rPr>
          <w:sz w:val="28"/>
          <w:szCs w:val="28"/>
        </w:rPr>
      </w:pPr>
      <w:r w:rsidRPr="00EA488F">
        <w:rPr>
          <w:sz w:val="28"/>
          <w:szCs w:val="28"/>
        </w:rPr>
        <w:t>Sơ đồ trên mô tả 6 bước diễn ra khi bạn gõ https://elnda.eaut.edu.vn vào trình duyệt:</w:t>
      </w:r>
    </w:p>
    <w:p w14:paraId="49D989E8" w14:textId="22A9E152" w:rsidR="00EA488F" w:rsidRPr="00EA488F" w:rsidRDefault="00EA488F" w:rsidP="00EA488F">
      <w:pPr>
        <w:jc w:val="both"/>
        <w:rPr>
          <w:sz w:val="28"/>
          <w:szCs w:val="28"/>
        </w:rPr>
      </w:pPr>
      <w:r>
        <w:rPr>
          <w:sz w:val="28"/>
          <w:szCs w:val="28"/>
        </w:rPr>
        <w:t>1.</w:t>
      </w:r>
      <w:r w:rsidRPr="00EA488F">
        <w:rPr>
          <w:sz w:val="28"/>
          <w:szCs w:val="28"/>
        </w:rPr>
        <w:t xml:space="preserve">  </w:t>
      </w:r>
      <w:r w:rsidRPr="00EA488F">
        <w:rPr>
          <w:b/>
          <w:bCs/>
          <w:sz w:val="28"/>
          <w:szCs w:val="28"/>
        </w:rPr>
        <w:t>Client Hello</w:t>
      </w:r>
      <w:r w:rsidRPr="00EA488F">
        <w:rPr>
          <w:sz w:val="28"/>
          <w:szCs w:val="28"/>
        </w:rPr>
        <w:t xml:space="preserve"> — trình duyệt mở kết nối, đề xuất các thuật toán mã hóa nó hỗ trợ. </w:t>
      </w:r>
    </w:p>
    <w:p w14:paraId="398C6A9D" w14:textId="257D5090" w:rsidR="00EA488F" w:rsidRPr="00EA488F" w:rsidRDefault="00EA488F" w:rsidP="00EA488F">
      <w:pPr>
        <w:jc w:val="both"/>
        <w:rPr>
          <w:sz w:val="28"/>
          <w:szCs w:val="28"/>
        </w:rPr>
      </w:pPr>
      <w:r>
        <w:rPr>
          <w:sz w:val="28"/>
          <w:szCs w:val="28"/>
        </w:rPr>
        <w:t>2.</w:t>
      </w:r>
      <w:r w:rsidRPr="00EA488F">
        <w:rPr>
          <w:sz w:val="28"/>
          <w:szCs w:val="28"/>
        </w:rPr>
        <w:t xml:space="preserve">  </w:t>
      </w:r>
      <w:r w:rsidRPr="00EA488F">
        <w:rPr>
          <w:b/>
          <w:bCs/>
          <w:sz w:val="28"/>
          <w:szCs w:val="28"/>
        </w:rPr>
        <w:t>Server Hello + certificate</w:t>
      </w:r>
      <w:r w:rsidRPr="00EA488F">
        <w:rPr>
          <w:sz w:val="28"/>
          <w:szCs w:val="28"/>
        </w:rPr>
        <w:t xml:space="preserve"> — server gửi lại chứng chỉ (eaut.edu.vn.pem) kèm public key, và chuỗi CA (Chain_RootCA_Bundle) để trình duyệt có đủ thông tin xác minh. </w:t>
      </w:r>
    </w:p>
    <w:p w14:paraId="5AE2E100" w14:textId="13B7D8ED" w:rsidR="00EA488F" w:rsidRPr="00EA488F" w:rsidRDefault="00EA488F" w:rsidP="00EA488F">
      <w:pPr>
        <w:jc w:val="both"/>
        <w:rPr>
          <w:sz w:val="28"/>
          <w:szCs w:val="28"/>
        </w:rPr>
      </w:pPr>
      <w:r>
        <w:rPr>
          <w:sz w:val="28"/>
          <w:szCs w:val="28"/>
        </w:rPr>
        <w:lastRenderedPageBreak/>
        <w:t>3.</w:t>
      </w:r>
      <w:r w:rsidRPr="00EA488F">
        <w:rPr>
          <w:sz w:val="28"/>
          <w:szCs w:val="28"/>
        </w:rPr>
        <w:t xml:space="preserve">  </w:t>
      </w:r>
      <w:r w:rsidRPr="00EA488F">
        <w:rPr>
          <w:b/>
          <w:bCs/>
          <w:sz w:val="28"/>
          <w:szCs w:val="28"/>
        </w:rPr>
        <w:t>Kiểm tra chain of trust</w:t>
      </w:r>
      <w:r w:rsidRPr="00EA488F">
        <w:rPr>
          <w:sz w:val="28"/>
          <w:szCs w:val="28"/>
        </w:rPr>
        <w:t xml:space="preserve"> — đây chính là lúc file gộp fullchain.pem phát huy tác dụng: trình duyệt lần theo chuỗi domain → intermediate → root để xác nhận certificate hợp lệ, chưa hết hạn, đúng tên miền. </w:t>
      </w:r>
    </w:p>
    <w:p w14:paraId="4CDEA048" w14:textId="69A50697" w:rsidR="00EA488F" w:rsidRPr="00EA488F" w:rsidRDefault="00EA488F" w:rsidP="00EA488F">
      <w:pPr>
        <w:jc w:val="both"/>
        <w:rPr>
          <w:sz w:val="28"/>
          <w:szCs w:val="28"/>
        </w:rPr>
      </w:pPr>
      <w:r>
        <w:rPr>
          <w:sz w:val="28"/>
          <w:szCs w:val="28"/>
        </w:rPr>
        <w:t>4.</w:t>
      </w:r>
      <w:r w:rsidRPr="00EA488F">
        <w:rPr>
          <w:sz w:val="28"/>
          <w:szCs w:val="28"/>
        </w:rPr>
        <w:t xml:space="preserve">  </w:t>
      </w:r>
      <w:r w:rsidRPr="00EA488F">
        <w:rPr>
          <w:b/>
          <w:bCs/>
          <w:sz w:val="28"/>
          <w:szCs w:val="28"/>
        </w:rPr>
        <w:t>Tạo session key</w:t>
      </w:r>
      <w:r w:rsidRPr="00EA488F">
        <w:rPr>
          <w:sz w:val="28"/>
          <w:szCs w:val="28"/>
        </w:rPr>
        <w:t xml:space="preserve"> — nếu bước 3 thành công, trình duyệt tạo một khóa phiên ngẫu nhiên, mã hóa bằng public key của server rồi gửi lại. </w:t>
      </w:r>
    </w:p>
    <w:p w14:paraId="13B7B77C" w14:textId="7AFABBCC" w:rsidR="00EA488F" w:rsidRPr="00EA488F" w:rsidRDefault="00EA488F" w:rsidP="00EA488F">
      <w:pPr>
        <w:jc w:val="both"/>
        <w:rPr>
          <w:sz w:val="28"/>
          <w:szCs w:val="28"/>
        </w:rPr>
      </w:pPr>
      <w:r>
        <w:rPr>
          <w:sz w:val="28"/>
          <w:szCs w:val="28"/>
        </w:rPr>
        <w:t>5.</w:t>
      </w:r>
      <w:r w:rsidRPr="00EA488F">
        <w:rPr>
          <w:sz w:val="28"/>
          <w:szCs w:val="28"/>
        </w:rPr>
        <w:t xml:space="preserve">  </w:t>
      </w:r>
      <w:r w:rsidRPr="00EA488F">
        <w:rPr>
          <w:b/>
          <w:bCs/>
          <w:sz w:val="28"/>
          <w:szCs w:val="28"/>
        </w:rPr>
        <w:t>Server giải mã</w:t>
      </w:r>
      <w:r w:rsidRPr="00EA488F">
        <w:rPr>
          <w:sz w:val="28"/>
          <w:szCs w:val="28"/>
        </w:rPr>
        <w:t xml:space="preserve"> — server dùng private key (giữ riêng, không public) để giải mã và lấy session key. </w:t>
      </w:r>
    </w:p>
    <w:p w14:paraId="370C241F" w14:textId="3C9A5AA8" w:rsidR="00EA488F" w:rsidRDefault="00EA488F" w:rsidP="00EA488F">
      <w:pPr>
        <w:jc w:val="both"/>
        <w:rPr>
          <w:sz w:val="28"/>
          <w:szCs w:val="28"/>
        </w:rPr>
      </w:pPr>
      <w:r>
        <w:rPr>
          <w:sz w:val="28"/>
          <w:szCs w:val="28"/>
        </w:rPr>
        <w:t>6.</w:t>
      </w:r>
      <w:r w:rsidRPr="00EA488F">
        <w:rPr>
          <w:sz w:val="28"/>
          <w:szCs w:val="28"/>
        </w:rPr>
        <w:t xml:space="preserve">  </w:t>
      </w:r>
      <w:r w:rsidRPr="00EA488F">
        <w:rPr>
          <w:b/>
          <w:bCs/>
          <w:sz w:val="28"/>
          <w:szCs w:val="28"/>
        </w:rPr>
        <w:t>Bắt đầu HTTPS</w:t>
      </w:r>
      <w:r w:rsidRPr="00EA488F">
        <w:rPr>
          <w:sz w:val="28"/>
          <w:szCs w:val="28"/>
        </w:rPr>
        <w:t xml:space="preserve"> — từ đây cả 2 bên dùng chung session key để mã hóa/giải mã toàn bộ dữ liệu (nhanh hơn vì là mã hóa đối xứng).</w:t>
      </w:r>
    </w:p>
    <w:p w14:paraId="4984273E" w14:textId="77777777" w:rsidR="00EA488F" w:rsidRDefault="00EA488F" w:rsidP="00EA488F">
      <w:pPr>
        <w:jc w:val="both"/>
        <w:rPr>
          <w:sz w:val="28"/>
          <w:szCs w:val="28"/>
        </w:rPr>
      </w:pPr>
    </w:p>
    <w:p w14:paraId="1BEF0CC6" w14:textId="77777777" w:rsidR="00EA488F" w:rsidRPr="00CC50EE" w:rsidRDefault="00EA488F" w:rsidP="00EA488F">
      <w:pPr>
        <w:jc w:val="both"/>
        <w:rPr>
          <w:sz w:val="28"/>
          <w:szCs w:val="28"/>
        </w:rPr>
      </w:pPr>
    </w:p>
    <w:sectPr w:rsidR="00EA488F" w:rsidRPr="00CC50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69DE"/>
    <w:multiLevelType w:val="multilevel"/>
    <w:tmpl w:val="5B72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2949E8"/>
    <w:multiLevelType w:val="multilevel"/>
    <w:tmpl w:val="1C22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322370"/>
    <w:multiLevelType w:val="multilevel"/>
    <w:tmpl w:val="5F9A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991951">
    <w:abstractNumId w:val="1"/>
  </w:num>
  <w:num w:numId="2" w16cid:durableId="1861771864">
    <w:abstractNumId w:val="2"/>
  </w:num>
  <w:num w:numId="3" w16cid:durableId="696781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0EE"/>
    <w:rsid w:val="00725091"/>
    <w:rsid w:val="007F2BC2"/>
    <w:rsid w:val="00CC50EE"/>
    <w:rsid w:val="00EA488F"/>
    <w:rsid w:val="00FE1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4B616"/>
  <w15:chartTrackingRefBased/>
  <w15:docId w15:val="{9045334D-F7EA-480B-8017-DE0BF3622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0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50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50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50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50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5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0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50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50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50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50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5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0EE"/>
    <w:rPr>
      <w:rFonts w:eastAsiaTheme="majorEastAsia" w:cstheme="majorBidi"/>
      <w:color w:val="272727" w:themeColor="text1" w:themeTint="D8"/>
    </w:rPr>
  </w:style>
  <w:style w:type="paragraph" w:styleId="Title">
    <w:name w:val="Title"/>
    <w:basedOn w:val="Normal"/>
    <w:next w:val="Normal"/>
    <w:link w:val="TitleChar"/>
    <w:uiPriority w:val="10"/>
    <w:qFormat/>
    <w:rsid w:val="00CC5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0EE"/>
    <w:pPr>
      <w:spacing w:before="160"/>
      <w:jc w:val="center"/>
    </w:pPr>
    <w:rPr>
      <w:i/>
      <w:iCs/>
      <w:color w:val="404040" w:themeColor="text1" w:themeTint="BF"/>
    </w:rPr>
  </w:style>
  <w:style w:type="character" w:customStyle="1" w:styleId="QuoteChar">
    <w:name w:val="Quote Char"/>
    <w:basedOn w:val="DefaultParagraphFont"/>
    <w:link w:val="Quote"/>
    <w:uiPriority w:val="29"/>
    <w:rsid w:val="00CC50EE"/>
    <w:rPr>
      <w:i/>
      <w:iCs/>
      <w:color w:val="404040" w:themeColor="text1" w:themeTint="BF"/>
    </w:rPr>
  </w:style>
  <w:style w:type="paragraph" w:styleId="ListParagraph">
    <w:name w:val="List Paragraph"/>
    <w:basedOn w:val="Normal"/>
    <w:uiPriority w:val="34"/>
    <w:qFormat/>
    <w:rsid w:val="00CC50EE"/>
    <w:pPr>
      <w:ind w:left="720"/>
      <w:contextualSpacing/>
    </w:pPr>
  </w:style>
  <w:style w:type="character" w:styleId="IntenseEmphasis">
    <w:name w:val="Intense Emphasis"/>
    <w:basedOn w:val="DefaultParagraphFont"/>
    <w:uiPriority w:val="21"/>
    <w:qFormat/>
    <w:rsid w:val="00CC50EE"/>
    <w:rPr>
      <w:i/>
      <w:iCs/>
      <w:color w:val="2F5496" w:themeColor="accent1" w:themeShade="BF"/>
    </w:rPr>
  </w:style>
  <w:style w:type="paragraph" w:styleId="IntenseQuote">
    <w:name w:val="Intense Quote"/>
    <w:basedOn w:val="Normal"/>
    <w:next w:val="Normal"/>
    <w:link w:val="IntenseQuoteChar"/>
    <w:uiPriority w:val="30"/>
    <w:qFormat/>
    <w:rsid w:val="00CC50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50EE"/>
    <w:rPr>
      <w:i/>
      <w:iCs/>
      <w:color w:val="2F5496" w:themeColor="accent1" w:themeShade="BF"/>
    </w:rPr>
  </w:style>
  <w:style w:type="character" w:styleId="IntenseReference">
    <w:name w:val="Intense Reference"/>
    <w:basedOn w:val="DefaultParagraphFont"/>
    <w:uiPriority w:val="32"/>
    <w:qFormat/>
    <w:rsid w:val="00CC50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312</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hungtq</dc:creator>
  <cp:keywords/>
  <dc:description/>
  <cp:lastModifiedBy>hungtq</cp:lastModifiedBy>
  <cp:revision>3</cp:revision>
  <dcterms:created xsi:type="dcterms:W3CDTF">2026-08-23T15:19:00Z</dcterms:created>
  <dcterms:modified xsi:type="dcterms:W3CDTF">2026-08-23T18:27:00Z</dcterms:modified>
</cp:coreProperties>
</file>