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601AAB" w14:textId="140375C0" w:rsidR="00BB24FE" w:rsidRDefault="0085402A" w:rsidP="00393B70">
      <w:pPr>
        <w:jc w:val="both"/>
      </w:pPr>
      <w:r>
        <w:t>Bước 3 Data processing (Tiền xử lý dữ liệu)</w:t>
      </w:r>
    </w:p>
    <w:p w14:paraId="3208DFAA" w14:textId="19794298" w:rsidR="0085402A" w:rsidRDefault="0085402A" w:rsidP="00393B70">
      <w:pPr>
        <w:jc w:val="both"/>
      </w:pPr>
      <w:r w:rsidRPr="0085402A">
        <w:rPr>
          <w:noProof/>
        </w:rPr>
        <w:drawing>
          <wp:inline distT="0" distB="0" distL="0" distR="0" wp14:anchorId="5BFC7FC8" wp14:editId="065495A7">
            <wp:extent cx="5943600" cy="3549650"/>
            <wp:effectExtent l="0" t="0" r="0" b="0"/>
            <wp:docPr id="90098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80864" name=""/>
                    <pic:cNvPicPr/>
                  </pic:nvPicPr>
                  <pic:blipFill>
                    <a:blip r:embed="rId5"/>
                    <a:stretch>
                      <a:fillRect/>
                    </a:stretch>
                  </pic:blipFill>
                  <pic:spPr>
                    <a:xfrm>
                      <a:off x="0" y="0"/>
                      <a:ext cx="5943600" cy="3549650"/>
                    </a:xfrm>
                    <a:prstGeom prst="rect">
                      <a:avLst/>
                    </a:prstGeom>
                  </pic:spPr>
                </pic:pic>
              </a:graphicData>
            </a:graphic>
          </wp:inline>
        </w:drawing>
      </w:r>
    </w:p>
    <w:p w14:paraId="290332A3" w14:textId="77777777" w:rsidR="0085402A" w:rsidRDefault="0085402A" w:rsidP="00393B70">
      <w:pPr>
        <w:jc w:val="both"/>
      </w:pPr>
    </w:p>
    <w:p w14:paraId="5C930323" w14:textId="369DB50B" w:rsidR="0085402A" w:rsidRDefault="0085402A" w:rsidP="00393B70">
      <w:pPr>
        <w:jc w:val="both"/>
        <w:rPr>
          <w:b/>
          <w:bCs/>
        </w:rPr>
      </w:pPr>
      <w:r w:rsidRPr="0085402A">
        <w:rPr>
          <w:b/>
          <w:bCs/>
        </w:rPr>
        <w:t>Step 1</w:t>
      </w:r>
      <w:r w:rsidR="008D5E4D">
        <w:rPr>
          <w:b/>
          <w:bCs/>
        </w:rPr>
        <w:t xml:space="preserve">: </w:t>
      </w:r>
      <w:r w:rsidRPr="0085402A">
        <w:rPr>
          <w:b/>
          <w:bCs/>
        </w:rPr>
        <w:t xml:space="preserve"> Handle missing or invalid value </w:t>
      </w:r>
      <w:r>
        <w:rPr>
          <w:b/>
          <w:bCs/>
        </w:rPr>
        <w:t xml:space="preserve">: </w:t>
      </w:r>
    </w:p>
    <w:p w14:paraId="129A5694" w14:textId="220F4D73" w:rsidR="0085402A" w:rsidRDefault="0085402A" w:rsidP="00393B70">
      <w:pPr>
        <w:jc w:val="both"/>
      </w:pPr>
      <w:r>
        <w:t xml:space="preserve">Tìm và xử lý các ô trống (mising) hoặc giá trị phi lý (invalid) trong dataset. </w:t>
      </w:r>
    </w:p>
    <w:p w14:paraId="65216234" w14:textId="0203BA1B" w:rsidR="008D5E4D" w:rsidRDefault="008D5E4D" w:rsidP="00393B70">
      <w:pPr>
        <w:jc w:val="both"/>
        <w:rPr>
          <w:b/>
          <w:bCs/>
        </w:rPr>
      </w:pPr>
      <w:r w:rsidRPr="008D5E4D">
        <w:rPr>
          <w:b/>
          <w:bCs/>
        </w:rPr>
        <w:t>Step 2: Remove outliers</w:t>
      </w:r>
      <w:r>
        <w:rPr>
          <w:b/>
          <w:bCs/>
        </w:rPr>
        <w:t xml:space="preserve"> (loại bỏ outliers)</w:t>
      </w:r>
    </w:p>
    <w:p w14:paraId="09641C93" w14:textId="2F37435C" w:rsidR="008D5E4D" w:rsidRDefault="008D5E4D" w:rsidP="00393B70">
      <w:pPr>
        <w:jc w:val="both"/>
      </w:pPr>
      <w:r>
        <w:t>Outliers là giá trị bất thường, nằm quá xa so với phần dữ liệu còn lại. Ví dụ nếu 99% ticket của helpdesk được xử lý trong 5-60 phút, nhưng 1 ticket ghi 1000 phút – đó là outliers(khác invalid value ở chỗ: 1000 phút có thể hợp lệ về mặt logic, chỉ là bất thường về mặt thống kê).</w:t>
      </w:r>
    </w:p>
    <w:p w14:paraId="4F542992" w14:textId="77777777" w:rsidR="008D5E4D" w:rsidRDefault="008D5E4D" w:rsidP="00393B70">
      <w:pPr>
        <w:jc w:val="both"/>
      </w:pPr>
      <w:r>
        <w:t>Outlier làm lệch các phép tính như mean, hoặc làm model học sai xu hướng chung.</w:t>
      </w:r>
    </w:p>
    <w:p w14:paraId="4243FFDC" w14:textId="275A882C" w:rsidR="008D5E4D" w:rsidRDefault="008D5E4D" w:rsidP="00393B70">
      <w:pPr>
        <w:jc w:val="both"/>
        <w:rPr>
          <w:b/>
          <w:bCs/>
        </w:rPr>
      </w:pPr>
      <w:r w:rsidRPr="008D5E4D">
        <w:rPr>
          <w:b/>
          <w:bCs/>
        </w:rPr>
        <w:t>Step3: Data Transformation</w:t>
      </w:r>
      <w:r>
        <w:rPr>
          <w:b/>
          <w:bCs/>
        </w:rPr>
        <w:t>(Biến đổi dữ liệu)</w:t>
      </w:r>
      <w:r w:rsidRPr="008D5E4D">
        <w:rPr>
          <w:b/>
          <w:bCs/>
        </w:rPr>
        <w:t xml:space="preserve"> </w:t>
      </w:r>
    </w:p>
    <w:p w14:paraId="05128CC6" w14:textId="6163AA3E" w:rsidR="008D5E4D" w:rsidRDefault="00393B70" w:rsidP="00393B70">
      <w:pPr>
        <w:jc w:val="both"/>
      </w:pPr>
      <w:r>
        <w:t>Bước này chuyển đổi dữ liệu sang dạng phù hợp hơn để model học tốt hơn, ví dụ:</w:t>
      </w:r>
    </w:p>
    <w:p w14:paraId="219B9D48" w14:textId="441C71C0" w:rsidR="00393B70" w:rsidRDefault="00122964" w:rsidP="00122964">
      <w:pPr>
        <w:jc w:val="both"/>
      </w:pPr>
      <w:r>
        <w:rPr>
          <w:highlight w:val="yellow"/>
        </w:rPr>
        <w:t xml:space="preserve">+ </w:t>
      </w:r>
      <w:r w:rsidR="00393B70" w:rsidRPr="00122964">
        <w:rPr>
          <w:highlight w:val="yellow"/>
        </w:rPr>
        <w:t>Chuẩn hóa (Nomalization/scaling)</w:t>
      </w:r>
      <w:r w:rsidR="00393B70">
        <w:t xml:space="preserve"> : Đưa các cột về cùng khoảng giá trị </w:t>
      </w:r>
      <w:r>
        <w:t xml:space="preserve">(ví dụ 0-1), ví dụ Age (0-100) và fare (0 - 500) có thang đo khác nhau. </w:t>
      </w:r>
    </w:p>
    <w:p w14:paraId="05F576B6" w14:textId="4EEF91B8" w:rsidR="00122964" w:rsidRPr="00122964" w:rsidRDefault="00122964" w:rsidP="00122964">
      <w:pPr>
        <w:jc w:val="both"/>
        <w:rPr>
          <w:color w:val="000000" w:themeColor="text1"/>
        </w:rPr>
      </w:pPr>
      <w:r w:rsidRPr="00122964">
        <w:rPr>
          <w:color w:val="000000" w:themeColor="text1"/>
          <w:highlight w:val="yellow"/>
        </w:rPr>
        <w:t>Giải thích cho phần này</w:t>
      </w:r>
      <w:r w:rsidRPr="00122964">
        <w:rPr>
          <w:color w:val="000000" w:themeColor="text1"/>
        </w:rPr>
        <w:t xml:space="preserve">: </w:t>
      </w:r>
    </w:p>
    <w:p w14:paraId="2F509DEC" w14:textId="77777777" w:rsidR="008D5E4D" w:rsidRPr="0085402A" w:rsidRDefault="008D5E4D" w:rsidP="00393B70">
      <w:pPr>
        <w:jc w:val="both"/>
      </w:pPr>
    </w:p>
    <w:p w14:paraId="74110E53" w14:textId="77777777" w:rsidR="0085402A" w:rsidRDefault="0085402A" w:rsidP="00393B70">
      <w:pPr>
        <w:jc w:val="both"/>
      </w:pPr>
    </w:p>
    <w:p w14:paraId="67F73E53" w14:textId="4EFCA1CE" w:rsidR="00122964" w:rsidRDefault="00122964" w:rsidP="00393B70">
      <w:pPr>
        <w:jc w:val="both"/>
      </w:pPr>
      <w:r w:rsidRPr="00122964">
        <w:rPr>
          <w:noProof/>
        </w:rPr>
        <w:drawing>
          <wp:inline distT="0" distB="0" distL="0" distR="0" wp14:anchorId="4CD84436" wp14:editId="0F056605">
            <wp:extent cx="5943600" cy="1490345"/>
            <wp:effectExtent l="0" t="0" r="0" b="0"/>
            <wp:docPr id="10953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0862" name=""/>
                    <pic:cNvPicPr/>
                  </pic:nvPicPr>
                  <pic:blipFill>
                    <a:blip r:embed="rId6"/>
                    <a:stretch>
                      <a:fillRect/>
                    </a:stretch>
                  </pic:blipFill>
                  <pic:spPr>
                    <a:xfrm>
                      <a:off x="0" y="0"/>
                      <a:ext cx="5943600" cy="1490345"/>
                    </a:xfrm>
                    <a:prstGeom prst="rect">
                      <a:avLst/>
                    </a:prstGeom>
                  </pic:spPr>
                </pic:pic>
              </a:graphicData>
            </a:graphic>
          </wp:inline>
        </w:drawing>
      </w:r>
    </w:p>
    <w:p w14:paraId="388C55F6" w14:textId="77777777" w:rsidR="00122964" w:rsidRPr="00122964" w:rsidRDefault="00122964" w:rsidP="00122964">
      <w:pPr>
        <w:numPr>
          <w:ilvl w:val="0"/>
          <w:numId w:val="2"/>
        </w:numPr>
        <w:jc w:val="both"/>
      </w:pPr>
      <w:r w:rsidRPr="00122964">
        <w:t xml:space="preserve">Cột </w:t>
      </w:r>
      <w:r w:rsidRPr="00122964">
        <w:rPr>
          <w:b/>
          <w:bCs/>
        </w:rPr>
        <w:t>Age</w:t>
      </w:r>
      <w:r w:rsidRPr="00122964">
        <w:t>: giá trị dao động khoảng 0 → 80</w:t>
      </w:r>
    </w:p>
    <w:p w14:paraId="7ACA871F" w14:textId="77777777" w:rsidR="00122964" w:rsidRPr="00122964" w:rsidRDefault="00122964" w:rsidP="00122964">
      <w:pPr>
        <w:numPr>
          <w:ilvl w:val="0"/>
          <w:numId w:val="2"/>
        </w:numPr>
        <w:jc w:val="both"/>
      </w:pPr>
      <w:r w:rsidRPr="00122964">
        <w:t xml:space="preserve">Cột </w:t>
      </w:r>
      <w:r w:rsidRPr="00122964">
        <w:rPr>
          <w:b/>
          <w:bCs/>
        </w:rPr>
        <w:t>Fare</w:t>
      </w:r>
      <w:r w:rsidRPr="00122964">
        <w:t>: giá trị dao động khoảng 0 → 512</w:t>
      </w:r>
    </w:p>
    <w:p w14:paraId="46AE9869" w14:textId="77777777" w:rsidR="00122964" w:rsidRPr="00122964" w:rsidRDefault="00122964" w:rsidP="00122964">
      <w:pPr>
        <w:jc w:val="both"/>
      </w:pPr>
      <w:r w:rsidRPr="00122964">
        <w:t xml:space="preserve">Hai cột này đang "nói chuyện" ở hai đơn vị đo hoàn toàn khác nhau — giống như một cột đo bằng </w:t>
      </w:r>
      <w:r w:rsidRPr="00122964">
        <w:rPr>
          <w:b/>
          <w:bCs/>
        </w:rPr>
        <w:t>cm</w:t>
      </w:r>
      <w:r w:rsidRPr="00122964">
        <w:t xml:space="preserve"> còn cột kia đo bằng </w:t>
      </w:r>
      <w:r w:rsidRPr="00122964">
        <w:rPr>
          <w:b/>
          <w:bCs/>
        </w:rPr>
        <w:t>km</w:t>
      </w:r>
      <w:r w:rsidRPr="00122964">
        <w:t>, dù cả hai đều là số.</w:t>
      </w:r>
    </w:p>
    <w:p w14:paraId="2627893C" w14:textId="77777777" w:rsidR="00122964" w:rsidRPr="00122964" w:rsidRDefault="00122964" w:rsidP="00122964">
      <w:pPr>
        <w:jc w:val="both"/>
        <w:rPr>
          <w:b/>
          <w:bCs/>
        </w:rPr>
      </w:pPr>
      <w:r w:rsidRPr="00122964">
        <w:rPr>
          <w:b/>
          <w:bCs/>
        </w:rPr>
        <w:t>Tại sao đây lại là vấn đề với model?</w:t>
      </w:r>
    </w:p>
    <w:p w14:paraId="55C88BED" w14:textId="77777777" w:rsidR="00122964" w:rsidRPr="00122964" w:rsidRDefault="00122964" w:rsidP="00122964">
      <w:pPr>
        <w:jc w:val="both"/>
      </w:pPr>
      <w:r w:rsidRPr="00122964">
        <w:t xml:space="preserve">Nhiều thuật toán ML tính toán dựa trên </w:t>
      </w:r>
      <w:r w:rsidRPr="00122964">
        <w:rPr>
          <w:b/>
          <w:bCs/>
        </w:rPr>
        <w:t>khoảng cách (distance)</w:t>
      </w:r>
      <w:r w:rsidRPr="00122964">
        <w:t xml:space="preserve"> hoặc </w:t>
      </w:r>
      <w:r w:rsidRPr="00122964">
        <w:rPr>
          <w:b/>
          <w:bCs/>
        </w:rPr>
        <w:t>độ lớn (magnitude)</w:t>
      </w:r>
      <w:r w:rsidRPr="00122964">
        <w:t xml:space="preserve"> giữa các con số. Ví dụ thuật toán KNN (K-Nearest Neighbors) tính khoảng cách giữa 2 hành khách:</w:t>
      </w:r>
    </w:p>
    <w:p w14:paraId="09ACE7BB" w14:textId="77777777" w:rsidR="00122964" w:rsidRPr="00122964" w:rsidRDefault="00122964" w:rsidP="00122964">
      <w:pPr>
        <w:jc w:val="both"/>
      </w:pPr>
      <w:r w:rsidRPr="00122964">
        <w:t>Khoảng cách = √[(Age1-Age2)² + (Fare1-Fare2)²]</w:t>
      </w:r>
    </w:p>
    <w:p w14:paraId="4942A23C" w14:textId="77777777" w:rsidR="00122964" w:rsidRPr="00122964" w:rsidRDefault="00122964" w:rsidP="00122964">
      <w:pPr>
        <w:jc w:val="both"/>
      </w:pPr>
      <w:r w:rsidRPr="00122964">
        <w:t>So sánh Passenger 1 và 2:</w:t>
      </w:r>
    </w:p>
    <w:p w14:paraId="1C56C592" w14:textId="77777777" w:rsidR="00122964" w:rsidRPr="00122964" w:rsidRDefault="00122964" w:rsidP="00122964">
      <w:pPr>
        <w:numPr>
          <w:ilvl w:val="0"/>
          <w:numId w:val="3"/>
        </w:numPr>
        <w:jc w:val="both"/>
      </w:pPr>
      <w:r w:rsidRPr="00122964">
        <w:t xml:space="preserve">Chênh lệch Age: 38 - 22 = </w:t>
      </w:r>
      <w:r w:rsidRPr="00122964">
        <w:rPr>
          <w:b/>
          <w:bCs/>
        </w:rPr>
        <w:t>16</w:t>
      </w:r>
    </w:p>
    <w:p w14:paraId="47E6297C" w14:textId="77777777" w:rsidR="00122964" w:rsidRPr="00122964" w:rsidRDefault="00122964" w:rsidP="00122964">
      <w:pPr>
        <w:numPr>
          <w:ilvl w:val="0"/>
          <w:numId w:val="3"/>
        </w:numPr>
        <w:jc w:val="both"/>
      </w:pPr>
      <w:r w:rsidRPr="00122964">
        <w:t xml:space="preserve">Chênh lệch Fare: 71.28 - 7.25 = </w:t>
      </w:r>
      <w:r w:rsidRPr="00122964">
        <w:rPr>
          <w:b/>
          <w:bCs/>
        </w:rPr>
        <w:t>64</w:t>
      </w:r>
    </w:p>
    <w:p w14:paraId="63D263C5" w14:textId="77777777" w:rsidR="00122964" w:rsidRPr="00122964" w:rsidRDefault="00122964" w:rsidP="00122964">
      <w:pPr>
        <w:jc w:val="both"/>
      </w:pPr>
      <w:r w:rsidRPr="00122964">
        <w:t>→ Khi tính bình phương, phần Fare (64² = 4096) áp đảo hoàn toàn phần Age (16² = 256).</w:t>
      </w:r>
    </w:p>
    <w:p w14:paraId="194A61B9" w14:textId="77777777" w:rsidR="00122964" w:rsidRPr="00122964" w:rsidRDefault="00122964" w:rsidP="00122964">
      <w:pPr>
        <w:jc w:val="both"/>
      </w:pPr>
      <w:r w:rsidRPr="00122964">
        <w:rPr>
          <w:b/>
          <w:bCs/>
        </w:rPr>
        <w:t>Hậu quả:</w:t>
      </w:r>
      <w:r w:rsidRPr="00122964">
        <w:t xml:space="preserve"> model sẽ coi Fare là yếu tố quan trọng hơn Age rất nhiều — không phải vì Fare thực sự quan trọng hơn về mặt ý nghĩa, mà chỉ vì </w:t>
      </w:r>
      <w:r w:rsidRPr="00122964">
        <w:rPr>
          <w:b/>
          <w:bCs/>
        </w:rPr>
        <w:t>con số của nó vốn to hơn</w:t>
      </w:r>
      <w:r w:rsidRPr="00122964">
        <w:t>. Đây là một dạng sai lệch (bias) do đơn vị đo, không phản ánh đúng bản chất dữ liệu.</w:t>
      </w:r>
    </w:p>
    <w:p w14:paraId="5593B1ED" w14:textId="77777777" w:rsidR="00122964" w:rsidRPr="00122964" w:rsidRDefault="00122964" w:rsidP="00122964">
      <w:pPr>
        <w:jc w:val="both"/>
        <w:rPr>
          <w:b/>
          <w:bCs/>
        </w:rPr>
      </w:pPr>
      <w:r w:rsidRPr="00122964">
        <w:rPr>
          <w:b/>
          <w:bCs/>
        </w:rPr>
        <w:t>Giải pháp: Normalization (đưa về cùng khoảng 0–1)</w:t>
      </w:r>
    </w:p>
    <w:p w14:paraId="1E1DA206" w14:textId="77777777" w:rsidR="00122964" w:rsidRPr="00122964" w:rsidRDefault="00122964" w:rsidP="00122964">
      <w:pPr>
        <w:jc w:val="both"/>
      </w:pPr>
      <w:r w:rsidRPr="00122964">
        <w:t>Công thức phổ biến (Min-Max Scaling):</w:t>
      </w:r>
    </w:p>
    <w:p w14:paraId="71DD7A3F" w14:textId="77777777" w:rsidR="00122964" w:rsidRPr="00122964" w:rsidRDefault="00122964" w:rsidP="00122964">
      <w:pPr>
        <w:jc w:val="both"/>
      </w:pPr>
      <w:r w:rsidRPr="00122964">
        <w:rPr>
          <w:highlight w:val="yellow"/>
        </w:rPr>
        <w:t>X_scaled = (X - X_min) / (X_max - X_min)</w:t>
      </w:r>
    </w:p>
    <w:p w14:paraId="58A7BA52" w14:textId="77777777" w:rsidR="00122964" w:rsidRPr="00122964" w:rsidRDefault="00122964" w:rsidP="00122964">
      <w:pPr>
        <w:jc w:val="both"/>
      </w:pPr>
      <w:r w:rsidRPr="00122964">
        <w:t>Áp dụng cho Age (giả sử min=0, max=80):</w:t>
      </w:r>
    </w:p>
    <w:p w14:paraId="35A3CA4F" w14:textId="77777777" w:rsidR="00122964" w:rsidRPr="00122964" w:rsidRDefault="00122964" w:rsidP="00122964">
      <w:pPr>
        <w:numPr>
          <w:ilvl w:val="0"/>
          <w:numId w:val="4"/>
        </w:numPr>
        <w:jc w:val="both"/>
      </w:pPr>
      <w:r w:rsidRPr="00122964">
        <w:t xml:space="preserve">Passenger 1: (22-0)/(80-0) = </w:t>
      </w:r>
      <w:r w:rsidRPr="00122964">
        <w:rPr>
          <w:b/>
          <w:bCs/>
        </w:rPr>
        <w:t>0.275</w:t>
      </w:r>
    </w:p>
    <w:p w14:paraId="67950F77" w14:textId="77777777" w:rsidR="00122964" w:rsidRPr="00122964" w:rsidRDefault="00122964" w:rsidP="00122964">
      <w:pPr>
        <w:numPr>
          <w:ilvl w:val="0"/>
          <w:numId w:val="4"/>
        </w:numPr>
        <w:jc w:val="both"/>
      </w:pPr>
      <w:r w:rsidRPr="00122964">
        <w:t xml:space="preserve">Passenger 2: (38-0)/(80-0) = </w:t>
      </w:r>
      <w:r w:rsidRPr="00122964">
        <w:rPr>
          <w:b/>
          <w:bCs/>
        </w:rPr>
        <w:t>0.475</w:t>
      </w:r>
    </w:p>
    <w:p w14:paraId="5C7F2F1B" w14:textId="77777777" w:rsidR="00122964" w:rsidRPr="00122964" w:rsidRDefault="00122964" w:rsidP="00122964">
      <w:pPr>
        <w:jc w:val="both"/>
      </w:pPr>
      <w:r w:rsidRPr="00122964">
        <w:rPr>
          <w:b/>
          <w:bCs/>
        </w:rPr>
        <w:lastRenderedPageBreak/>
        <w:t>Áp dụng cho Fare</w:t>
      </w:r>
      <w:r w:rsidRPr="00122964">
        <w:t xml:space="preserve"> (giả sử min=0, max=512):</w:t>
      </w:r>
    </w:p>
    <w:p w14:paraId="163F07B6" w14:textId="77777777" w:rsidR="00122964" w:rsidRPr="00122964" w:rsidRDefault="00122964" w:rsidP="00122964">
      <w:pPr>
        <w:numPr>
          <w:ilvl w:val="0"/>
          <w:numId w:val="5"/>
        </w:numPr>
        <w:jc w:val="both"/>
      </w:pPr>
      <w:r w:rsidRPr="00122964">
        <w:t xml:space="preserve">Passenger 1: (7.25-0)/(512-0) = </w:t>
      </w:r>
      <w:r w:rsidRPr="00122964">
        <w:rPr>
          <w:b/>
          <w:bCs/>
        </w:rPr>
        <w:t>0.014</w:t>
      </w:r>
    </w:p>
    <w:p w14:paraId="0B178FFC" w14:textId="77777777" w:rsidR="00122964" w:rsidRPr="00122964" w:rsidRDefault="00122964" w:rsidP="00122964">
      <w:pPr>
        <w:numPr>
          <w:ilvl w:val="0"/>
          <w:numId w:val="5"/>
        </w:numPr>
        <w:jc w:val="both"/>
      </w:pPr>
      <w:r w:rsidRPr="00122964">
        <w:t xml:space="preserve">Passenger 3: (512.33-0)/(512-0) = </w:t>
      </w:r>
      <w:r w:rsidRPr="00122964">
        <w:rPr>
          <w:b/>
          <w:bCs/>
        </w:rPr>
        <w:t>1.0</w:t>
      </w:r>
    </w:p>
    <w:p w14:paraId="21FB793C" w14:textId="77777777" w:rsidR="00122964" w:rsidRDefault="00122964" w:rsidP="00122964">
      <w:pPr>
        <w:jc w:val="both"/>
      </w:pPr>
      <w:r w:rsidRPr="00122964">
        <w:t xml:space="preserve">Sau khi scale, cả Age và Fare đều nằm trong khoảng </w:t>
      </w:r>
      <w:r w:rsidRPr="00122964">
        <w:rPr>
          <w:b/>
          <w:bCs/>
        </w:rPr>
        <w:t>0 → 1</w:t>
      </w:r>
      <w:r w:rsidRPr="00122964">
        <w:t>. Bây giờ khi tính khoảng cách, không cột nào bị "lấn át" chỉ vì con số gốc của nó to hơn — cả hai đóng góp công bằng vào kết quả.</w:t>
      </w:r>
    </w:p>
    <w:p w14:paraId="11060E5B" w14:textId="77777777" w:rsidR="00122964" w:rsidRDefault="00122964" w:rsidP="00122964">
      <w:pPr>
        <w:jc w:val="both"/>
      </w:pPr>
    </w:p>
    <w:p w14:paraId="272B574F" w14:textId="33FB033B" w:rsidR="00122964" w:rsidRDefault="00122964" w:rsidP="00122964">
      <w:pPr>
        <w:jc w:val="both"/>
      </w:pPr>
      <w:r>
        <w:t xml:space="preserve">+ </w:t>
      </w:r>
      <w:r w:rsidRPr="00122964">
        <w:rPr>
          <w:b/>
          <w:bCs/>
        </w:rPr>
        <w:t>Encoding</w:t>
      </w:r>
      <w:r>
        <w:rPr>
          <w:b/>
          <w:bCs/>
        </w:rPr>
        <w:t xml:space="preserve">: </w:t>
      </w:r>
      <w:r w:rsidRPr="00122964">
        <w:t>C</w:t>
      </w:r>
      <w:r>
        <w:t xml:space="preserve">huyển dữ liệu dạng chữ(như “Sex: male/female ”) sang molde hiểu được </w:t>
      </w:r>
    </w:p>
    <w:p w14:paraId="04C8026E" w14:textId="0F61AB79" w:rsidR="00122964" w:rsidRDefault="00257337" w:rsidP="00122964">
      <w:pPr>
        <w:jc w:val="both"/>
      </w:pPr>
      <w:r w:rsidRPr="00257337">
        <w:rPr>
          <w:highlight w:val="yellow"/>
        </w:rPr>
        <w:t>giải thích cho phần này:</w:t>
      </w:r>
      <w:r>
        <w:t xml:space="preserve"> </w:t>
      </w:r>
    </w:p>
    <w:p w14:paraId="4EFF3F6C" w14:textId="5A7318F1" w:rsidR="00257337" w:rsidRDefault="00257337" w:rsidP="00122964">
      <w:pPr>
        <w:jc w:val="both"/>
      </w:pPr>
      <w:r w:rsidRPr="00257337">
        <w:rPr>
          <w:noProof/>
        </w:rPr>
        <w:drawing>
          <wp:inline distT="0" distB="0" distL="0" distR="0" wp14:anchorId="0C90CC51" wp14:editId="0444A679">
            <wp:extent cx="5943600" cy="1553210"/>
            <wp:effectExtent l="0" t="0" r="0" b="8890"/>
            <wp:docPr id="195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81" name=""/>
                    <pic:cNvPicPr/>
                  </pic:nvPicPr>
                  <pic:blipFill>
                    <a:blip r:embed="rId7"/>
                    <a:stretch>
                      <a:fillRect/>
                    </a:stretch>
                  </pic:blipFill>
                  <pic:spPr>
                    <a:xfrm>
                      <a:off x="0" y="0"/>
                      <a:ext cx="5943600" cy="1553210"/>
                    </a:xfrm>
                    <a:prstGeom prst="rect">
                      <a:avLst/>
                    </a:prstGeom>
                  </pic:spPr>
                </pic:pic>
              </a:graphicData>
            </a:graphic>
          </wp:inline>
        </w:drawing>
      </w:r>
    </w:p>
    <w:p w14:paraId="6B9128ED" w14:textId="5AC66753" w:rsidR="00257337" w:rsidRDefault="00257337" w:rsidP="00122964">
      <w:pPr>
        <w:jc w:val="both"/>
      </w:pPr>
      <w:r w:rsidRPr="00257337">
        <w:t xml:space="preserve">Model chỉ làm việc được với </w:t>
      </w:r>
      <w:r w:rsidRPr="00257337">
        <w:rPr>
          <w:b/>
          <w:bCs/>
        </w:rPr>
        <w:t>số</w:t>
      </w:r>
      <w:r w:rsidRPr="00257337">
        <w:t>, không hiểu chữ "male"/"female". Nên ta đổi:</w:t>
      </w:r>
    </w:p>
    <w:p w14:paraId="29F0C5AA" w14:textId="733944DE" w:rsidR="00257337" w:rsidRDefault="00257337" w:rsidP="00122964">
      <w:pPr>
        <w:jc w:val="both"/>
      </w:pPr>
      <w:r w:rsidRPr="00257337">
        <w:rPr>
          <w:noProof/>
        </w:rPr>
        <w:drawing>
          <wp:inline distT="0" distB="0" distL="0" distR="0" wp14:anchorId="7713DD6D" wp14:editId="4B7EEEA4">
            <wp:extent cx="5943600" cy="1428750"/>
            <wp:effectExtent l="0" t="0" r="0" b="0"/>
            <wp:docPr id="21180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2301" name=""/>
                    <pic:cNvPicPr/>
                  </pic:nvPicPr>
                  <pic:blipFill>
                    <a:blip r:embed="rId8"/>
                    <a:stretch>
                      <a:fillRect/>
                    </a:stretch>
                  </pic:blipFill>
                  <pic:spPr>
                    <a:xfrm>
                      <a:off x="0" y="0"/>
                      <a:ext cx="5943600" cy="1428750"/>
                    </a:xfrm>
                    <a:prstGeom prst="rect">
                      <a:avLst/>
                    </a:prstGeom>
                  </pic:spPr>
                </pic:pic>
              </a:graphicData>
            </a:graphic>
          </wp:inline>
        </w:drawing>
      </w:r>
    </w:p>
    <w:p w14:paraId="1270A67F" w14:textId="77777777" w:rsidR="00257337" w:rsidRDefault="00257337" w:rsidP="00122964">
      <w:pPr>
        <w:jc w:val="both"/>
      </w:pPr>
    </w:p>
    <w:p w14:paraId="2CAC83D8" w14:textId="77777777" w:rsidR="00257337" w:rsidRDefault="00257337" w:rsidP="00122964">
      <w:pPr>
        <w:jc w:val="both"/>
      </w:pPr>
    </w:p>
    <w:p w14:paraId="5B25BC38" w14:textId="0728E4E3" w:rsidR="00257337" w:rsidRDefault="00257337" w:rsidP="00122964">
      <w:pPr>
        <w:jc w:val="both"/>
        <w:rPr>
          <w:b/>
          <w:bCs/>
        </w:rPr>
      </w:pPr>
      <w:r w:rsidRPr="00257337">
        <w:rPr>
          <w:b/>
          <w:bCs/>
        </w:rPr>
        <w:t>Step 4: Remove multicollinearity (loại bỏ đa cộng tuyến)</w:t>
      </w:r>
    </w:p>
    <w:p w14:paraId="53330BB5" w14:textId="4B9B55AC" w:rsidR="00257337" w:rsidRDefault="00257337" w:rsidP="00122964">
      <w:pPr>
        <w:jc w:val="both"/>
      </w:pPr>
      <w:r>
        <w:rPr>
          <w:b/>
          <w:bCs/>
        </w:rPr>
        <w:t xml:space="preserve">Multicollinearity: </w:t>
      </w:r>
      <w:r>
        <w:t xml:space="preserve">Xảy ra khi hai hay nhiều cột dữ liệu tương quan quá chặt với nhau – tức là chúng mang gần như cùng một thông tin. </w:t>
      </w:r>
    </w:p>
    <w:p w14:paraId="27FD1152" w14:textId="1A7498D5" w:rsidR="00257337" w:rsidRDefault="00257337" w:rsidP="00122964">
      <w:pPr>
        <w:jc w:val="both"/>
      </w:pPr>
      <w:r w:rsidRPr="00257337">
        <w:t>í dụ: nếu dataset có cả cột "Số năm kinh nghiệm" và "Tuổi", hai cột này thường tăng cùng nhau → tương quan cao. Đưa cả hai vào model Linear Regression có thể làm hệ số (coefficient) trở nên không ổn định, khó diễn giải model.</w:t>
      </w:r>
    </w:p>
    <w:p w14:paraId="7974715A" w14:textId="005E2BDD" w:rsidR="00257337" w:rsidRDefault="00257337" w:rsidP="00122964">
      <w:pPr>
        <w:jc w:val="both"/>
        <w:rPr>
          <w:b/>
          <w:bCs/>
        </w:rPr>
      </w:pPr>
      <w:r w:rsidRPr="00257337">
        <w:rPr>
          <w:b/>
          <w:bCs/>
        </w:rPr>
        <w:lastRenderedPageBreak/>
        <w:t>Tổng kết — thứ tự logic</w:t>
      </w:r>
    </w:p>
    <w:p w14:paraId="05BD044A" w14:textId="77777777" w:rsidR="00257337" w:rsidRPr="00257337" w:rsidRDefault="00257337" w:rsidP="00257337">
      <w:pPr>
        <w:jc w:val="both"/>
        <w:rPr>
          <w:b/>
          <w:bCs/>
        </w:rPr>
      </w:pPr>
      <w:r w:rsidRPr="00257337">
        <w:rPr>
          <w:b/>
          <w:bCs/>
        </w:rPr>
        <w:t>Dữ liệu thô (raw data)</w:t>
      </w:r>
    </w:p>
    <w:p w14:paraId="3F5A4554" w14:textId="77777777" w:rsidR="00257337" w:rsidRPr="00257337" w:rsidRDefault="00257337" w:rsidP="00257337">
      <w:pPr>
        <w:jc w:val="both"/>
        <w:rPr>
          <w:b/>
          <w:bCs/>
        </w:rPr>
      </w:pPr>
      <w:r w:rsidRPr="00257337">
        <w:rPr>
          <w:b/>
          <w:bCs/>
        </w:rPr>
        <w:t xml:space="preserve">   ↓</w:t>
      </w:r>
    </w:p>
    <w:p w14:paraId="05227512" w14:textId="77777777" w:rsidR="00257337" w:rsidRPr="00257337" w:rsidRDefault="00257337" w:rsidP="00257337">
      <w:pPr>
        <w:jc w:val="both"/>
        <w:rPr>
          <w:b/>
          <w:bCs/>
        </w:rPr>
      </w:pPr>
      <w:r w:rsidRPr="00257337">
        <w:rPr>
          <w:b/>
          <w:bCs/>
        </w:rPr>
        <w:t>[1] Xử lý missing/invalid  → dữ liệu đầy đủ, hợp lệ</w:t>
      </w:r>
    </w:p>
    <w:p w14:paraId="15F1E6F1" w14:textId="77777777" w:rsidR="00257337" w:rsidRPr="00257337" w:rsidRDefault="00257337" w:rsidP="00257337">
      <w:pPr>
        <w:jc w:val="both"/>
        <w:rPr>
          <w:b/>
          <w:bCs/>
        </w:rPr>
      </w:pPr>
      <w:r w:rsidRPr="00257337">
        <w:rPr>
          <w:b/>
          <w:bCs/>
        </w:rPr>
        <w:t xml:space="preserve">   ↓</w:t>
      </w:r>
    </w:p>
    <w:p w14:paraId="7C357640" w14:textId="77777777" w:rsidR="00257337" w:rsidRPr="00257337" w:rsidRDefault="00257337" w:rsidP="00257337">
      <w:pPr>
        <w:jc w:val="both"/>
        <w:rPr>
          <w:b/>
          <w:bCs/>
        </w:rPr>
      </w:pPr>
      <w:r w:rsidRPr="00257337">
        <w:rPr>
          <w:b/>
          <w:bCs/>
        </w:rPr>
        <w:t>[2] Loại bỏ outliers        → dữ liệu không bị lệch bởi giá trị bất thường</w:t>
      </w:r>
    </w:p>
    <w:p w14:paraId="2A067920" w14:textId="77777777" w:rsidR="00257337" w:rsidRPr="00257337" w:rsidRDefault="00257337" w:rsidP="00257337">
      <w:pPr>
        <w:jc w:val="both"/>
        <w:rPr>
          <w:b/>
          <w:bCs/>
        </w:rPr>
      </w:pPr>
      <w:r w:rsidRPr="00257337">
        <w:rPr>
          <w:b/>
          <w:bCs/>
        </w:rPr>
        <w:t xml:space="preserve">   ↓</w:t>
      </w:r>
    </w:p>
    <w:p w14:paraId="55618E79" w14:textId="77777777" w:rsidR="00257337" w:rsidRPr="00257337" w:rsidRDefault="00257337" w:rsidP="00257337">
      <w:pPr>
        <w:jc w:val="both"/>
        <w:rPr>
          <w:b/>
          <w:bCs/>
        </w:rPr>
      </w:pPr>
      <w:r w:rsidRPr="00257337">
        <w:rPr>
          <w:b/>
          <w:bCs/>
        </w:rPr>
        <w:t>[3] Data Transformation     → dữ liệu ở dạng phù hợp cho model</w:t>
      </w:r>
    </w:p>
    <w:p w14:paraId="1AA3AD99" w14:textId="77777777" w:rsidR="00257337" w:rsidRPr="00257337" w:rsidRDefault="00257337" w:rsidP="00257337">
      <w:pPr>
        <w:jc w:val="both"/>
        <w:rPr>
          <w:b/>
          <w:bCs/>
        </w:rPr>
      </w:pPr>
      <w:r w:rsidRPr="00257337">
        <w:rPr>
          <w:b/>
          <w:bCs/>
        </w:rPr>
        <w:t xml:space="preserve">   ↓</w:t>
      </w:r>
    </w:p>
    <w:p w14:paraId="144780CE" w14:textId="77777777" w:rsidR="00257337" w:rsidRPr="00257337" w:rsidRDefault="00257337" w:rsidP="00257337">
      <w:pPr>
        <w:jc w:val="both"/>
        <w:rPr>
          <w:b/>
          <w:bCs/>
        </w:rPr>
      </w:pPr>
      <w:r w:rsidRPr="00257337">
        <w:rPr>
          <w:b/>
          <w:bCs/>
        </w:rPr>
        <w:t>[4] Loại bỏ multicollinearity → các biến độc lập, không trùng lặp thông tin</w:t>
      </w:r>
    </w:p>
    <w:p w14:paraId="1625177C" w14:textId="77777777" w:rsidR="00257337" w:rsidRPr="00257337" w:rsidRDefault="00257337" w:rsidP="00257337">
      <w:pPr>
        <w:jc w:val="both"/>
        <w:rPr>
          <w:b/>
          <w:bCs/>
        </w:rPr>
      </w:pPr>
      <w:r w:rsidRPr="00257337">
        <w:rPr>
          <w:b/>
          <w:bCs/>
        </w:rPr>
        <w:t xml:space="preserve">   ↓</w:t>
      </w:r>
    </w:p>
    <w:p w14:paraId="255C9DD4" w14:textId="2802AFD0" w:rsidR="00257337" w:rsidRDefault="00257337" w:rsidP="00257337">
      <w:pPr>
        <w:jc w:val="both"/>
        <w:rPr>
          <w:b/>
          <w:bCs/>
        </w:rPr>
      </w:pPr>
      <w:r w:rsidRPr="00257337">
        <w:rPr>
          <w:b/>
          <w:bCs/>
        </w:rPr>
        <w:t>Sẵn sàng train model</w:t>
      </w:r>
    </w:p>
    <w:p w14:paraId="76B6B527" w14:textId="77777777" w:rsidR="00257337" w:rsidRDefault="00257337" w:rsidP="00257337">
      <w:pPr>
        <w:jc w:val="both"/>
        <w:rPr>
          <w:b/>
          <w:bCs/>
        </w:rPr>
      </w:pPr>
    </w:p>
    <w:p w14:paraId="49B99AB6" w14:textId="77777777" w:rsidR="00257337" w:rsidRPr="00257337" w:rsidRDefault="00257337" w:rsidP="00257337">
      <w:pPr>
        <w:jc w:val="both"/>
        <w:rPr>
          <w:b/>
          <w:bCs/>
        </w:rPr>
      </w:pPr>
      <w:r w:rsidRPr="00257337">
        <w:rPr>
          <w:b/>
          <w:bCs/>
        </w:rPr>
        <w:t>Từ vựng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551"/>
        <w:gridCol w:w="2665"/>
      </w:tblGrid>
      <w:tr w:rsidR="00257337" w:rsidRPr="00257337" w14:paraId="4D0EF7F7" w14:textId="77777777">
        <w:trPr>
          <w:tblHeader/>
          <w:tblCellSpacing w:w="15" w:type="dxa"/>
        </w:trPr>
        <w:tc>
          <w:tcPr>
            <w:tcW w:w="0" w:type="auto"/>
            <w:vAlign w:val="center"/>
            <w:hideMark/>
          </w:tcPr>
          <w:p w14:paraId="70710A16" w14:textId="77777777" w:rsidR="00257337" w:rsidRPr="00257337" w:rsidRDefault="00257337" w:rsidP="00257337">
            <w:pPr>
              <w:jc w:val="both"/>
            </w:pPr>
            <w:r w:rsidRPr="00257337">
              <w:t>Từ/cụm từ</w:t>
            </w:r>
          </w:p>
        </w:tc>
        <w:tc>
          <w:tcPr>
            <w:tcW w:w="0" w:type="auto"/>
            <w:vAlign w:val="center"/>
            <w:hideMark/>
          </w:tcPr>
          <w:p w14:paraId="3B9CE341" w14:textId="77777777" w:rsidR="00257337" w:rsidRPr="00257337" w:rsidRDefault="00257337" w:rsidP="00257337">
            <w:pPr>
              <w:jc w:val="both"/>
            </w:pPr>
            <w:r w:rsidRPr="00257337">
              <w:t>IPA</w:t>
            </w:r>
          </w:p>
        </w:tc>
        <w:tc>
          <w:tcPr>
            <w:tcW w:w="0" w:type="auto"/>
            <w:vAlign w:val="center"/>
            <w:hideMark/>
          </w:tcPr>
          <w:p w14:paraId="0CC718CC" w14:textId="77777777" w:rsidR="00257337" w:rsidRPr="00257337" w:rsidRDefault="00257337" w:rsidP="00257337">
            <w:pPr>
              <w:jc w:val="both"/>
            </w:pPr>
            <w:r w:rsidRPr="00257337">
              <w:t>Nghĩa</w:t>
            </w:r>
          </w:p>
        </w:tc>
      </w:tr>
      <w:tr w:rsidR="00257337" w:rsidRPr="00257337" w14:paraId="2E39977C" w14:textId="77777777">
        <w:trPr>
          <w:tblCellSpacing w:w="15" w:type="dxa"/>
        </w:trPr>
        <w:tc>
          <w:tcPr>
            <w:tcW w:w="0" w:type="auto"/>
            <w:vAlign w:val="center"/>
            <w:hideMark/>
          </w:tcPr>
          <w:p w14:paraId="524B9EDD" w14:textId="77777777" w:rsidR="00257337" w:rsidRPr="00257337" w:rsidRDefault="00257337" w:rsidP="00257337">
            <w:pPr>
              <w:jc w:val="both"/>
            </w:pPr>
            <w:r w:rsidRPr="00257337">
              <w:t>outlier</w:t>
            </w:r>
          </w:p>
        </w:tc>
        <w:tc>
          <w:tcPr>
            <w:tcW w:w="0" w:type="auto"/>
            <w:vAlign w:val="center"/>
            <w:hideMark/>
          </w:tcPr>
          <w:p w14:paraId="3A1A5FD9" w14:textId="77777777" w:rsidR="00257337" w:rsidRPr="00257337" w:rsidRDefault="00257337" w:rsidP="00257337">
            <w:pPr>
              <w:jc w:val="both"/>
            </w:pPr>
            <w:r w:rsidRPr="00257337">
              <w:t>/ˈaʊtlaɪər/</w:t>
            </w:r>
          </w:p>
        </w:tc>
        <w:tc>
          <w:tcPr>
            <w:tcW w:w="0" w:type="auto"/>
            <w:vAlign w:val="center"/>
            <w:hideMark/>
          </w:tcPr>
          <w:p w14:paraId="20DBE053" w14:textId="77777777" w:rsidR="00257337" w:rsidRPr="00257337" w:rsidRDefault="00257337" w:rsidP="00257337">
            <w:pPr>
              <w:jc w:val="both"/>
            </w:pPr>
            <w:r w:rsidRPr="00257337">
              <w:t>giá trị ngoại lệ, bất thường</w:t>
            </w:r>
          </w:p>
        </w:tc>
      </w:tr>
      <w:tr w:rsidR="00257337" w:rsidRPr="00257337" w14:paraId="3A633CAA" w14:textId="77777777">
        <w:trPr>
          <w:tblCellSpacing w:w="15" w:type="dxa"/>
        </w:trPr>
        <w:tc>
          <w:tcPr>
            <w:tcW w:w="0" w:type="auto"/>
            <w:vAlign w:val="center"/>
            <w:hideMark/>
          </w:tcPr>
          <w:p w14:paraId="727546E3" w14:textId="77777777" w:rsidR="00257337" w:rsidRPr="00257337" w:rsidRDefault="00257337" w:rsidP="00257337">
            <w:pPr>
              <w:jc w:val="both"/>
            </w:pPr>
            <w:r w:rsidRPr="00257337">
              <w:t>data transformation</w:t>
            </w:r>
          </w:p>
        </w:tc>
        <w:tc>
          <w:tcPr>
            <w:tcW w:w="0" w:type="auto"/>
            <w:vAlign w:val="center"/>
            <w:hideMark/>
          </w:tcPr>
          <w:p w14:paraId="182D6050" w14:textId="77777777" w:rsidR="00257337" w:rsidRPr="00257337" w:rsidRDefault="00257337" w:rsidP="00257337">
            <w:pPr>
              <w:jc w:val="both"/>
            </w:pPr>
            <w:r w:rsidRPr="00257337">
              <w:t>/ˈdeɪtə ˌtrænsfərˈmeɪʃən/</w:t>
            </w:r>
          </w:p>
        </w:tc>
        <w:tc>
          <w:tcPr>
            <w:tcW w:w="0" w:type="auto"/>
            <w:vAlign w:val="center"/>
            <w:hideMark/>
          </w:tcPr>
          <w:p w14:paraId="1FD49BA1" w14:textId="77777777" w:rsidR="00257337" w:rsidRPr="00257337" w:rsidRDefault="00257337" w:rsidP="00257337">
            <w:pPr>
              <w:jc w:val="both"/>
            </w:pPr>
            <w:r w:rsidRPr="00257337">
              <w:t>biến đổi dữ liệu</w:t>
            </w:r>
          </w:p>
        </w:tc>
      </w:tr>
      <w:tr w:rsidR="00257337" w:rsidRPr="00257337" w14:paraId="1235CAEB" w14:textId="77777777">
        <w:trPr>
          <w:tblCellSpacing w:w="15" w:type="dxa"/>
        </w:trPr>
        <w:tc>
          <w:tcPr>
            <w:tcW w:w="0" w:type="auto"/>
            <w:vAlign w:val="center"/>
            <w:hideMark/>
          </w:tcPr>
          <w:p w14:paraId="0C1B230C" w14:textId="77777777" w:rsidR="00257337" w:rsidRPr="00257337" w:rsidRDefault="00257337" w:rsidP="00257337">
            <w:pPr>
              <w:jc w:val="both"/>
            </w:pPr>
            <w:r w:rsidRPr="00257337">
              <w:t>normalization</w:t>
            </w:r>
          </w:p>
        </w:tc>
        <w:tc>
          <w:tcPr>
            <w:tcW w:w="0" w:type="auto"/>
            <w:vAlign w:val="center"/>
            <w:hideMark/>
          </w:tcPr>
          <w:p w14:paraId="081C3C4F" w14:textId="77777777" w:rsidR="00257337" w:rsidRPr="00257337" w:rsidRDefault="00257337" w:rsidP="00257337">
            <w:pPr>
              <w:jc w:val="both"/>
            </w:pPr>
            <w:r w:rsidRPr="00257337">
              <w:t>/ˌnɔːrməlaɪˈzeɪʃən/</w:t>
            </w:r>
          </w:p>
        </w:tc>
        <w:tc>
          <w:tcPr>
            <w:tcW w:w="0" w:type="auto"/>
            <w:vAlign w:val="center"/>
            <w:hideMark/>
          </w:tcPr>
          <w:p w14:paraId="3E4257F9" w14:textId="77777777" w:rsidR="00257337" w:rsidRPr="00257337" w:rsidRDefault="00257337" w:rsidP="00257337">
            <w:pPr>
              <w:jc w:val="both"/>
            </w:pPr>
            <w:r w:rsidRPr="00257337">
              <w:t>chuẩn hóa</w:t>
            </w:r>
          </w:p>
        </w:tc>
      </w:tr>
      <w:tr w:rsidR="00257337" w:rsidRPr="00257337" w14:paraId="013B0E6C" w14:textId="77777777">
        <w:trPr>
          <w:tblCellSpacing w:w="15" w:type="dxa"/>
        </w:trPr>
        <w:tc>
          <w:tcPr>
            <w:tcW w:w="0" w:type="auto"/>
            <w:vAlign w:val="center"/>
            <w:hideMark/>
          </w:tcPr>
          <w:p w14:paraId="34B65C95" w14:textId="77777777" w:rsidR="00257337" w:rsidRPr="00257337" w:rsidRDefault="00257337" w:rsidP="00257337">
            <w:pPr>
              <w:jc w:val="both"/>
            </w:pPr>
            <w:r w:rsidRPr="00257337">
              <w:t>encoding</w:t>
            </w:r>
          </w:p>
        </w:tc>
        <w:tc>
          <w:tcPr>
            <w:tcW w:w="0" w:type="auto"/>
            <w:vAlign w:val="center"/>
            <w:hideMark/>
          </w:tcPr>
          <w:p w14:paraId="530A9758" w14:textId="77777777" w:rsidR="00257337" w:rsidRPr="00257337" w:rsidRDefault="00257337" w:rsidP="00257337">
            <w:pPr>
              <w:jc w:val="both"/>
            </w:pPr>
            <w:r w:rsidRPr="00257337">
              <w:t>/ɪnˈkoʊdɪŋ/</w:t>
            </w:r>
          </w:p>
        </w:tc>
        <w:tc>
          <w:tcPr>
            <w:tcW w:w="0" w:type="auto"/>
            <w:vAlign w:val="center"/>
            <w:hideMark/>
          </w:tcPr>
          <w:p w14:paraId="585CF54A" w14:textId="77777777" w:rsidR="00257337" w:rsidRPr="00257337" w:rsidRDefault="00257337" w:rsidP="00257337">
            <w:pPr>
              <w:jc w:val="both"/>
            </w:pPr>
            <w:r w:rsidRPr="00257337">
              <w:t>mã hóa (chữ → số)</w:t>
            </w:r>
          </w:p>
        </w:tc>
      </w:tr>
      <w:tr w:rsidR="00257337" w:rsidRPr="00257337" w14:paraId="30AF1846" w14:textId="77777777">
        <w:trPr>
          <w:tblCellSpacing w:w="15" w:type="dxa"/>
        </w:trPr>
        <w:tc>
          <w:tcPr>
            <w:tcW w:w="0" w:type="auto"/>
            <w:vAlign w:val="center"/>
            <w:hideMark/>
          </w:tcPr>
          <w:p w14:paraId="51A50659" w14:textId="77777777" w:rsidR="00257337" w:rsidRPr="00257337" w:rsidRDefault="00257337" w:rsidP="00257337">
            <w:pPr>
              <w:jc w:val="both"/>
            </w:pPr>
            <w:r w:rsidRPr="00257337">
              <w:t>multicollinearity</w:t>
            </w:r>
          </w:p>
        </w:tc>
        <w:tc>
          <w:tcPr>
            <w:tcW w:w="0" w:type="auto"/>
            <w:vAlign w:val="center"/>
            <w:hideMark/>
          </w:tcPr>
          <w:p w14:paraId="42F15841" w14:textId="77777777" w:rsidR="00257337" w:rsidRPr="00257337" w:rsidRDefault="00257337" w:rsidP="00257337">
            <w:pPr>
              <w:jc w:val="both"/>
            </w:pPr>
            <w:r w:rsidRPr="00257337">
              <w:t>/ˌmʌltiˌkəʊlɪniˈærəti/</w:t>
            </w:r>
          </w:p>
        </w:tc>
        <w:tc>
          <w:tcPr>
            <w:tcW w:w="0" w:type="auto"/>
            <w:vAlign w:val="center"/>
            <w:hideMark/>
          </w:tcPr>
          <w:p w14:paraId="3FD38556" w14:textId="77777777" w:rsidR="00257337" w:rsidRPr="00257337" w:rsidRDefault="00257337" w:rsidP="00257337">
            <w:pPr>
              <w:jc w:val="both"/>
            </w:pPr>
            <w:r w:rsidRPr="00257337">
              <w:t>đa cộng tuyến</w:t>
            </w:r>
          </w:p>
        </w:tc>
      </w:tr>
      <w:tr w:rsidR="00257337" w:rsidRPr="00257337" w14:paraId="187BAB07" w14:textId="77777777">
        <w:trPr>
          <w:tblCellSpacing w:w="15" w:type="dxa"/>
        </w:trPr>
        <w:tc>
          <w:tcPr>
            <w:tcW w:w="0" w:type="auto"/>
            <w:vAlign w:val="center"/>
            <w:hideMark/>
          </w:tcPr>
          <w:p w14:paraId="4842FBB6" w14:textId="77777777" w:rsidR="00257337" w:rsidRPr="00257337" w:rsidRDefault="00257337" w:rsidP="00257337">
            <w:pPr>
              <w:jc w:val="both"/>
            </w:pPr>
            <w:r w:rsidRPr="00257337">
              <w:t>coefficient</w:t>
            </w:r>
          </w:p>
        </w:tc>
        <w:tc>
          <w:tcPr>
            <w:tcW w:w="0" w:type="auto"/>
            <w:vAlign w:val="center"/>
            <w:hideMark/>
          </w:tcPr>
          <w:p w14:paraId="4CBF5D7E" w14:textId="77777777" w:rsidR="00257337" w:rsidRPr="00257337" w:rsidRDefault="00257337" w:rsidP="00257337">
            <w:pPr>
              <w:jc w:val="both"/>
            </w:pPr>
            <w:r w:rsidRPr="00257337">
              <w:t>/ˌkoʊɪˈfɪʃənt/</w:t>
            </w:r>
          </w:p>
        </w:tc>
        <w:tc>
          <w:tcPr>
            <w:tcW w:w="0" w:type="auto"/>
            <w:vAlign w:val="center"/>
            <w:hideMark/>
          </w:tcPr>
          <w:p w14:paraId="64728596" w14:textId="77777777" w:rsidR="00257337" w:rsidRPr="00257337" w:rsidRDefault="00257337" w:rsidP="00257337">
            <w:pPr>
              <w:jc w:val="both"/>
            </w:pPr>
            <w:r w:rsidRPr="00257337">
              <w:t>hệ số</w:t>
            </w:r>
          </w:p>
        </w:tc>
      </w:tr>
    </w:tbl>
    <w:p w14:paraId="5D10B19C" w14:textId="2714EE79" w:rsidR="00257337" w:rsidRDefault="00257337" w:rsidP="00257337">
      <w:pPr>
        <w:pBdr>
          <w:bottom w:val="double" w:sz="6" w:space="1" w:color="auto"/>
        </w:pBdr>
        <w:jc w:val="both"/>
        <w:rPr>
          <w:b/>
          <w:bCs/>
        </w:rPr>
      </w:pPr>
    </w:p>
    <w:p w14:paraId="44A28078" w14:textId="401276E4" w:rsidR="00BD428F" w:rsidRDefault="00BD428F" w:rsidP="00257337">
      <w:pPr>
        <w:jc w:val="both"/>
        <w:rPr>
          <w:b/>
          <w:bCs/>
        </w:rPr>
      </w:pPr>
      <w:r w:rsidRPr="00BD428F">
        <w:rPr>
          <w:b/>
          <w:bCs/>
        </w:rPr>
        <w:lastRenderedPageBreak/>
        <w:drawing>
          <wp:inline distT="0" distB="0" distL="0" distR="0" wp14:anchorId="0E1C7CD9" wp14:editId="3A71F00A">
            <wp:extent cx="5943600" cy="3346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6450"/>
                    </a:xfrm>
                    <a:prstGeom prst="rect">
                      <a:avLst/>
                    </a:prstGeom>
                  </pic:spPr>
                </pic:pic>
              </a:graphicData>
            </a:graphic>
          </wp:inline>
        </w:drawing>
      </w:r>
    </w:p>
    <w:p w14:paraId="1F67D8B4" w14:textId="51A7453A" w:rsidR="00BD428F" w:rsidRDefault="00BD428F" w:rsidP="00257337">
      <w:pPr>
        <w:jc w:val="both"/>
        <w:rPr>
          <w:b/>
          <w:bCs/>
        </w:rPr>
      </w:pPr>
    </w:p>
    <w:p w14:paraId="05E9F03E" w14:textId="77777777" w:rsidR="00BD428F" w:rsidRDefault="00BD428F" w:rsidP="00BD428F">
      <w:pPr>
        <w:pStyle w:val="Heading2"/>
      </w:pPr>
      <w:r>
        <w:t>Step 3.3: Các cách mã hóa nominal features</w:t>
      </w:r>
    </w:p>
    <w:p w14:paraId="7AB2357D" w14:textId="77777777" w:rsidR="00BD428F" w:rsidRDefault="00BD428F" w:rsidP="00BD428F">
      <w:pPr>
        <w:pStyle w:val="NormalWeb"/>
      </w:pPr>
      <w:r>
        <w:t>Đây là 3 phương pháp chính để chuyển đổi biến định danh (nominal - không có thứ tự) thành dạng số để đưa vào mô hình. Mình giải thích chi tiết từng cách:</w:t>
      </w:r>
    </w:p>
    <w:p w14:paraId="21BAFABE" w14:textId="77777777" w:rsidR="00BD428F" w:rsidRDefault="00BD428F" w:rsidP="00BD428F">
      <w:pPr>
        <w:pStyle w:val="Heading3"/>
      </w:pPr>
      <w:r>
        <w:t>1. One-hot encoding</w:t>
      </w:r>
    </w:p>
    <w:p w14:paraId="1D320818" w14:textId="77777777" w:rsidR="00BD428F" w:rsidRDefault="00BD428F" w:rsidP="00BD428F">
      <w:pPr>
        <w:pStyle w:val="NormalWeb"/>
      </w:pPr>
      <w:r>
        <w:rPr>
          <w:rStyle w:val="Strong"/>
          <w:rFonts w:eastAsiaTheme="majorEastAsia"/>
        </w:rPr>
        <w:t>Cách làm:</w:t>
      </w:r>
      <w:r>
        <w:t xml:space="preserve"> Mỗi giá trị được biểu diễn bằng một vector nhị phân, trong đó chỉ có đúng 1 vị trí = 1 (đúng vị trí tương ứng với giá trị đó), còn lại = 0.</w:t>
      </w:r>
    </w:p>
    <w:p w14:paraId="236D359F" w14:textId="77777777" w:rsidR="00BD428F" w:rsidRDefault="00BD428F" w:rsidP="00BD428F">
      <w:pPr>
        <w:pStyle w:val="NormalWeb"/>
      </w:pPr>
      <w:r>
        <w:t xml:space="preserve">Ví dụ với </w:t>
      </w:r>
      <w:r>
        <w:rPr>
          <w:rStyle w:val="Strong"/>
          <w:rFonts w:eastAsiaTheme="majorEastAsia"/>
        </w:rPr>
        <w:t>Color</w:t>
      </w:r>
      <w:r>
        <w:t xml:space="preserve"> (4 giá trị: Red, Green, Blue, Black) → vector có độ dài 4:</w:t>
      </w:r>
    </w:p>
    <w:p w14:paraId="2FAED161" w14:textId="77777777" w:rsidR="00BD428F" w:rsidRDefault="00BD428F" w:rsidP="00BD428F">
      <w:pPr>
        <w:numPr>
          <w:ilvl w:val="0"/>
          <w:numId w:val="8"/>
        </w:numPr>
        <w:spacing w:before="100" w:beforeAutospacing="1" w:after="100" w:afterAutospacing="1" w:line="240" w:lineRule="auto"/>
      </w:pPr>
      <w:r>
        <w:t>Red → (1, 0, 0, 0)</w:t>
      </w:r>
    </w:p>
    <w:p w14:paraId="60A34E0D" w14:textId="77777777" w:rsidR="00BD428F" w:rsidRDefault="00BD428F" w:rsidP="00BD428F">
      <w:pPr>
        <w:numPr>
          <w:ilvl w:val="0"/>
          <w:numId w:val="8"/>
        </w:numPr>
        <w:spacing w:before="100" w:beforeAutospacing="1" w:after="100" w:afterAutospacing="1" w:line="240" w:lineRule="auto"/>
      </w:pPr>
      <w:r>
        <w:t>Green → (0, 1, 0, 0)</w:t>
      </w:r>
    </w:p>
    <w:p w14:paraId="73F6446D" w14:textId="77777777" w:rsidR="00BD428F" w:rsidRDefault="00BD428F" w:rsidP="00BD428F">
      <w:pPr>
        <w:numPr>
          <w:ilvl w:val="0"/>
          <w:numId w:val="8"/>
        </w:numPr>
        <w:spacing w:before="100" w:beforeAutospacing="1" w:after="100" w:afterAutospacing="1" w:line="240" w:lineRule="auto"/>
      </w:pPr>
      <w:r>
        <w:t>Blue → (0, 0, 1, 0)</w:t>
      </w:r>
    </w:p>
    <w:p w14:paraId="49AC0587" w14:textId="77777777" w:rsidR="00BD428F" w:rsidRDefault="00BD428F" w:rsidP="00BD428F">
      <w:pPr>
        <w:numPr>
          <w:ilvl w:val="0"/>
          <w:numId w:val="8"/>
        </w:numPr>
        <w:spacing w:before="100" w:beforeAutospacing="1" w:after="100" w:afterAutospacing="1" w:line="240" w:lineRule="auto"/>
      </w:pPr>
      <w:r>
        <w:t>Black → (0, 0, 0, 1)</w:t>
      </w:r>
    </w:p>
    <w:p w14:paraId="675CF6AA" w14:textId="77777777" w:rsidR="00BD428F" w:rsidRDefault="00BD428F" w:rsidP="00BD428F">
      <w:pPr>
        <w:pStyle w:val="NormalWeb"/>
      </w:pPr>
      <w:r>
        <w:rPr>
          <w:rStyle w:val="Strong"/>
          <w:rFonts w:eastAsiaTheme="majorEastAsia"/>
        </w:rPr>
        <w:t>Ưu điểm:</w:t>
      </w:r>
    </w:p>
    <w:p w14:paraId="746FC3CD" w14:textId="77777777" w:rsidR="00BD428F" w:rsidRDefault="00BD428F" w:rsidP="00BD428F">
      <w:pPr>
        <w:numPr>
          <w:ilvl w:val="0"/>
          <w:numId w:val="9"/>
        </w:numPr>
        <w:spacing w:before="100" w:beforeAutospacing="1" w:after="100" w:afterAutospacing="1" w:line="240" w:lineRule="auto"/>
      </w:pPr>
      <w:r>
        <w:t>Đơn giản, dễ hiểu, dễ implement</w:t>
      </w:r>
    </w:p>
    <w:p w14:paraId="7EB78CD3" w14:textId="77777777" w:rsidR="00BD428F" w:rsidRDefault="00BD428F" w:rsidP="00BD428F">
      <w:pPr>
        <w:numPr>
          <w:ilvl w:val="0"/>
          <w:numId w:val="9"/>
        </w:numPr>
        <w:spacing w:before="100" w:beforeAutospacing="1" w:after="100" w:afterAutospacing="1" w:line="240" w:lineRule="auto"/>
      </w:pPr>
      <w:r>
        <w:t>Không tạo ra mối quan hệ thứ tự giả (không giống Label Encoding, nơi Red=0, Green=1 vô tình ngụ ý Green &gt; Red)</w:t>
      </w:r>
    </w:p>
    <w:p w14:paraId="62A27682" w14:textId="77777777" w:rsidR="00BD428F" w:rsidRDefault="00BD428F" w:rsidP="00BD428F">
      <w:pPr>
        <w:pStyle w:val="NormalWeb"/>
      </w:pPr>
      <w:r>
        <w:rPr>
          <w:rStyle w:val="Strong"/>
          <w:rFonts w:eastAsiaTheme="majorEastAsia"/>
        </w:rPr>
        <w:lastRenderedPageBreak/>
        <w:t>Nhược điểm:</w:t>
      </w:r>
    </w:p>
    <w:p w14:paraId="0DA93CCF" w14:textId="77777777" w:rsidR="00BD428F" w:rsidRDefault="00BD428F" w:rsidP="00BD428F">
      <w:pPr>
        <w:numPr>
          <w:ilvl w:val="0"/>
          <w:numId w:val="10"/>
        </w:numPr>
        <w:spacing w:before="100" w:beforeAutospacing="1" w:after="100" w:afterAutospacing="1" w:line="240" w:lineRule="auto"/>
      </w:pPr>
      <w:r>
        <w:rPr>
          <w:rStyle w:val="Strong"/>
        </w:rPr>
        <w:t>Sparse data (dữ liệu thưa):</w:t>
      </w:r>
      <w:r>
        <w:t xml:space="preserve"> Nếu có nn n giá trị khác nhau, mỗi vector có nn n chiều nhưng chỉ có 1 chiều khác 0 → lãng phí bộ nhớ khi nn n lớn (ví dụ: mã hóa quốc gia với 200 nước → vector 200 chiều toàn số 0)</w:t>
      </w:r>
    </w:p>
    <w:p w14:paraId="2CEA3DB1" w14:textId="77777777" w:rsidR="00BD428F" w:rsidRDefault="00BD428F" w:rsidP="00BD428F">
      <w:pPr>
        <w:pStyle w:val="Heading3"/>
      </w:pPr>
      <w:r>
        <w:t>2. Hash encoding</w:t>
      </w:r>
    </w:p>
    <w:p w14:paraId="314D859F" w14:textId="77777777" w:rsidR="00BD428F" w:rsidRDefault="00BD428F" w:rsidP="00BD428F">
      <w:pPr>
        <w:pStyle w:val="NormalWeb"/>
      </w:pPr>
      <w:r>
        <w:rPr>
          <w:rStyle w:val="Strong"/>
          <w:rFonts w:eastAsiaTheme="majorEastAsia"/>
        </w:rPr>
        <w:t>Cách làm:</w:t>
      </w:r>
      <w:r>
        <w:t xml:space="preserve"> Dùng một hàm băm (hash function) h(x)h(x) h(x) để ánh xạ giá trị category vào một số nguyên trong khoảng cố định, rồi biểu diễn dưới dạng vector có độ dài </w:t>
      </w:r>
      <w:r>
        <w:rPr>
          <w:rStyle w:val="Strong"/>
          <w:rFonts w:eastAsiaTheme="majorEastAsia"/>
        </w:rPr>
        <w:t>cố định trước</w:t>
      </w:r>
      <w:r>
        <w:t xml:space="preserve"> (không phụ thuộc vào số lượng category thực tế).</w:t>
      </w:r>
    </w:p>
    <w:p w14:paraId="060BE1D5" w14:textId="77777777" w:rsidR="00BD428F" w:rsidRDefault="00BD428F" w:rsidP="00BD428F">
      <w:pPr>
        <w:pStyle w:val="NormalWeb"/>
      </w:pPr>
      <w:r>
        <w:t xml:space="preserve">Ví dụ với </w:t>
      </w:r>
      <w:r>
        <w:rPr>
          <w:rStyle w:val="Strong"/>
          <w:rFonts w:eastAsiaTheme="majorEastAsia"/>
        </w:rPr>
        <w:t>Country</w:t>
      </w:r>
      <w:r>
        <w:t>, độ dài vector cố định = 3 (dù có thể có rất nhiều quốc gia):</w:t>
      </w:r>
    </w:p>
    <w:p w14:paraId="10E35D48" w14:textId="77777777" w:rsidR="00BD428F" w:rsidRDefault="00BD428F" w:rsidP="00BD428F">
      <w:pPr>
        <w:numPr>
          <w:ilvl w:val="0"/>
          <w:numId w:val="11"/>
        </w:numPr>
        <w:spacing w:before="100" w:beforeAutospacing="1" w:after="100" w:afterAutospacing="1" w:line="240" w:lineRule="auto"/>
      </w:pPr>
      <w:r>
        <w:t>USA → (1, 0, 0)</w:t>
      </w:r>
    </w:p>
    <w:p w14:paraId="7D7E4FC5" w14:textId="77777777" w:rsidR="00BD428F" w:rsidRDefault="00BD428F" w:rsidP="00BD428F">
      <w:pPr>
        <w:numPr>
          <w:ilvl w:val="0"/>
          <w:numId w:val="11"/>
        </w:numPr>
        <w:spacing w:before="100" w:beforeAutospacing="1" w:after="100" w:afterAutospacing="1" w:line="240" w:lineRule="auto"/>
      </w:pPr>
      <w:r>
        <w:t>UK → (0, 0, 1)</w:t>
      </w:r>
    </w:p>
    <w:p w14:paraId="71C736BE" w14:textId="77777777" w:rsidR="00BD428F" w:rsidRDefault="00BD428F" w:rsidP="00BD428F">
      <w:pPr>
        <w:numPr>
          <w:ilvl w:val="0"/>
          <w:numId w:val="11"/>
        </w:numPr>
        <w:spacing w:before="100" w:beforeAutospacing="1" w:after="100" w:afterAutospacing="1" w:line="240" w:lineRule="auto"/>
      </w:pPr>
      <w:r>
        <w:t>Korea → (0, 1, 0)</w:t>
      </w:r>
    </w:p>
    <w:p w14:paraId="028C12BC" w14:textId="77777777" w:rsidR="00BD428F" w:rsidRDefault="00BD428F" w:rsidP="00BD428F">
      <w:pPr>
        <w:numPr>
          <w:ilvl w:val="0"/>
          <w:numId w:val="11"/>
        </w:numPr>
        <w:spacing w:before="100" w:beforeAutospacing="1" w:after="100" w:afterAutospacing="1" w:line="240" w:lineRule="auto"/>
      </w:pPr>
      <w:r>
        <w:t>Russia → (1, 0, 0) ← trùng với USA!</w:t>
      </w:r>
    </w:p>
    <w:p w14:paraId="52B76593" w14:textId="77777777" w:rsidR="00BD428F" w:rsidRDefault="00BD428F" w:rsidP="00BD428F">
      <w:pPr>
        <w:pStyle w:val="NormalWeb"/>
      </w:pPr>
      <w:r>
        <w:rPr>
          <w:rStyle w:val="Strong"/>
          <w:rFonts w:eastAsiaTheme="majorEastAsia"/>
        </w:rPr>
        <w:t>Ưu điểm:</w:t>
      </w:r>
    </w:p>
    <w:p w14:paraId="60C0A9D8" w14:textId="77777777" w:rsidR="00BD428F" w:rsidRDefault="00BD428F" w:rsidP="00BD428F">
      <w:pPr>
        <w:numPr>
          <w:ilvl w:val="0"/>
          <w:numId w:val="12"/>
        </w:numPr>
        <w:spacing w:before="100" w:beforeAutospacing="1" w:after="100" w:afterAutospacing="1" w:line="240" w:lineRule="auto"/>
      </w:pPr>
      <w:r>
        <w:t>Đơn giản</w:t>
      </w:r>
    </w:p>
    <w:p w14:paraId="5A40B476" w14:textId="77777777" w:rsidR="00BD428F" w:rsidRDefault="00BD428F" w:rsidP="00BD428F">
      <w:pPr>
        <w:numPr>
          <w:ilvl w:val="0"/>
          <w:numId w:val="12"/>
        </w:numPr>
        <w:spacing w:before="100" w:beforeAutospacing="1" w:after="100" w:afterAutospacing="1" w:line="240" w:lineRule="auto"/>
      </w:pPr>
      <w:r>
        <w:t>Ít sparse hơn one-hot vì độ dài vector được kiểm soát cố định (không tăng theo số category)</w:t>
      </w:r>
    </w:p>
    <w:p w14:paraId="7F57E968" w14:textId="77777777" w:rsidR="00BD428F" w:rsidRDefault="00BD428F" w:rsidP="00BD428F">
      <w:pPr>
        <w:pStyle w:val="NormalWeb"/>
      </w:pPr>
      <w:r>
        <w:rPr>
          <w:rStyle w:val="Strong"/>
          <w:rFonts w:eastAsiaTheme="majorEastAsia"/>
        </w:rPr>
        <w:t>Nhược điểm:</w:t>
      </w:r>
    </w:p>
    <w:p w14:paraId="6AA2331D" w14:textId="77777777" w:rsidR="00BD428F" w:rsidRDefault="00BD428F" w:rsidP="00BD428F">
      <w:pPr>
        <w:numPr>
          <w:ilvl w:val="0"/>
          <w:numId w:val="13"/>
        </w:numPr>
        <w:spacing w:before="100" w:beforeAutospacing="1" w:after="100" w:afterAutospacing="1" w:line="240" w:lineRule="auto"/>
      </w:pPr>
      <w:r>
        <w:rPr>
          <w:rStyle w:val="Strong"/>
        </w:rPr>
        <w:t>Collision (đụng độ):</w:t>
      </w:r>
      <w:r>
        <w:t xml:space="preserve"> Hai giá trị khác nhau (USA và Russia) có thể bị băm ra cùng một vector → mất thông tin, mô hình không phân biệt được</w:t>
      </w:r>
    </w:p>
    <w:p w14:paraId="6B8FD4F2" w14:textId="77777777" w:rsidR="00BD428F" w:rsidRDefault="00BD428F" w:rsidP="00BD428F">
      <w:pPr>
        <w:numPr>
          <w:ilvl w:val="0"/>
          <w:numId w:val="13"/>
        </w:numPr>
        <w:spacing w:before="100" w:beforeAutospacing="1" w:after="100" w:afterAutospacing="1" w:line="240" w:lineRule="auto"/>
      </w:pPr>
      <w:r>
        <w:rPr>
          <w:rStyle w:val="Strong"/>
        </w:rPr>
        <w:t>No inverse-mapping:</w:t>
      </w:r>
      <w:r>
        <w:t xml:space="preserve"> Không thể giải mã ngược từ vector về giá trị gốc ban đầu (vì hash là hàm một chiều)</w:t>
      </w:r>
    </w:p>
    <w:p w14:paraId="019AEBEA" w14:textId="77777777" w:rsidR="00BD428F" w:rsidRDefault="00BD428F" w:rsidP="00BD428F">
      <w:pPr>
        <w:pStyle w:val="Heading3"/>
      </w:pPr>
      <w:r>
        <w:t>3. Word Embedding</w:t>
      </w:r>
    </w:p>
    <w:p w14:paraId="2F591865" w14:textId="77777777" w:rsidR="00BD428F" w:rsidRDefault="00BD428F" w:rsidP="00BD428F">
      <w:pPr>
        <w:pStyle w:val="NormalWeb"/>
      </w:pPr>
      <w:r>
        <w:rPr>
          <w:rStyle w:val="Strong"/>
          <w:rFonts w:eastAsiaTheme="majorEastAsia"/>
        </w:rPr>
        <w:t>Cách làm:</w:t>
      </w:r>
      <w:r>
        <w:t xml:space="preserve"> Dùng một mô hình đã học (ví dụ Word2Vec) để biểu diễn mỗi giá trị bằng một vector số thực (dense vector), trong đó các giá trị </w:t>
      </w:r>
      <w:r>
        <w:rPr>
          <w:rStyle w:val="Strong"/>
          <w:rFonts w:eastAsiaTheme="majorEastAsia"/>
        </w:rPr>
        <w:t>có ý nghĩa gần nhau về mặt ngữ nghĩa</w:t>
      </w:r>
      <w:r>
        <w:t xml:space="preserve"> sẽ có vector gần nhau trong không gian.</w:t>
      </w:r>
    </w:p>
    <w:p w14:paraId="0809B0DD" w14:textId="77777777" w:rsidR="00BD428F" w:rsidRDefault="00BD428F" w:rsidP="00BD428F">
      <w:pPr>
        <w:pStyle w:val="NormalWeb"/>
      </w:pPr>
      <w:r>
        <w:t xml:space="preserve">Ví dụ với </w:t>
      </w:r>
      <w:r>
        <w:rPr>
          <w:rStyle w:val="Strong"/>
          <w:rFonts w:eastAsiaTheme="majorEastAsia"/>
        </w:rPr>
        <w:t>Animal</w:t>
      </w:r>
      <w:r>
        <w:t>:</w:t>
      </w:r>
    </w:p>
    <w:p w14:paraId="76D2C8EA" w14:textId="77777777" w:rsidR="00BD428F" w:rsidRDefault="00BD428F" w:rsidP="00BD428F">
      <w:pPr>
        <w:numPr>
          <w:ilvl w:val="0"/>
          <w:numId w:val="14"/>
        </w:numPr>
        <w:spacing w:before="100" w:beforeAutospacing="1" w:after="100" w:afterAutospacing="1" w:line="240" w:lineRule="auto"/>
      </w:pPr>
      <w:r>
        <w:t>Dog → (0.27, -0.31, -0.53)</w:t>
      </w:r>
    </w:p>
    <w:p w14:paraId="0F72AB2A" w14:textId="77777777" w:rsidR="00BD428F" w:rsidRDefault="00BD428F" w:rsidP="00BD428F">
      <w:pPr>
        <w:numPr>
          <w:ilvl w:val="0"/>
          <w:numId w:val="14"/>
        </w:numPr>
        <w:spacing w:before="100" w:beforeAutospacing="1" w:after="100" w:afterAutospacing="1" w:line="240" w:lineRule="auto"/>
      </w:pPr>
      <w:r>
        <w:t>Lion → (-0.7, 0.61, 0.42)</w:t>
      </w:r>
    </w:p>
    <w:p w14:paraId="3D1D2693" w14:textId="77777777" w:rsidR="00BD428F" w:rsidRDefault="00BD428F" w:rsidP="00BD428F">
      <w:pPr>
        <w:numPr>
          <w:ilvl w:val="0"/>
          <w:numId w:val="14"/>
        </w:numPr>
        <w:spacing w:before="100" w:beforeAutospacing="1" w:after="100" w:afterAutospacing="1" w:line="240" w:lineRule="auto"/>
      </w:pPr>
      <w:r>
        <w:t>Tiger → (-0.71, 0.6, 0.38)</w:t>
      </w:r>
    </w:p>
    <w:p w14:paraId="225DB7B6" w14:textId="77777777" w:rsidR="00BD428F" w:rsidRDefault="00BD428F" w:rsidP="00BD428F">
      <w:pPr>
        <w:numPr>
          <w:ilvl w:val="0"/>
          <w:numId w:val="14"/>
        </w:numPr>
        <w:spacing w:before="100" w:beforeAutospacing="1" w:after="100" w:afterAutospacing="1" w:line="240" w:lineRule="auto"/>
      </w:pPr>
      <w:r>
        <w:t>Mouse → (0.31, -0.34, 0.76)</w:t>
      </w:r>
    </w:p>
    <w:p w14:paraId="005D8096" w14:textId="77777777" w:rsidR="00BD428F" w:rsidRDefault="00BD428F" w:rsidP="00BD428F">
      <w:pPr>
        <w:pStyle w:val="NormalWeb"/>
      </w:pPr>
      <w:r>
        <w:lastRenderedPageBreak/>
        <w:t>Chú ý: Lion và Tiger có vector khá gần nhau (đều là mèo lớn/thú săn mồi), trong khi Dog và Mouse gần nhau hơn ở chiều khác — mô hình đã "học" được mối quan hệ ngữ nghĩa giữa các loài.</w:t>
      </w:r>
    </w:p>
    <w:p w14:paraId="1E1AA833" w14:textId="77777777" w:rsidR="00BD428F" w:rsidRDefault="00BD428F" w:rsidP="00BD428F">
      <w:pPr>
        <w:pStyle w:val="NormalWeb"/>
      </w:pPr>
      <w:r>
        <w:rPr>
          <w:rStyle w:val="Strong"/>
          <w:rFonts w:eastAsiaTheme="majorEastAsia"/>
        </w:rPr>
        <w:t>Ưu điểm:</w:t>
      </w:r>
    </w:p>
    <w:p w14:paraId="7FB37EB9" w14:textId="77777777" w:rsidR="00BD428F" w:rsidRDefault="00BD428F" w:rsidP="00BD428F">
      <w:pPr>
        <w:numPr>
          <w:ilvl w:val="0"/>
          <w:numId w:val="15"/>
        </w:numPr>
        <w:spacing w:before="100" w:beforeAutospacing="1" w:after="100" w:afterAutospacing="1" w:line="240" w:lineRule="auto"/>
      </w:pPr>
      <w:r>
        <w:rPr>
          <w:rStyle w:val="Strong"/>
        </w:rPr>
        <w:t>Memory efficient:</w:t>
      </w:r>
      <w:r>
        <w:t xml:space="preserve"> Vector dày đặc (dense), số chiều thấp hơn nhiều so với one-hot dù có hàng nghìn category</w:t>
      </w:r>
    </w:p>
    <w:p w14:paraId="24117166" w14:textId="77777777" w:rsidR="00BD428F" w:rsidRDefault="00BD428F" w:rsidP="00BD428F">
      <w:pPr>
        <w:numPr>
          <w:ilvl w:val="0"/>
          <w:numId w:val="15"/>
        </w:numPr>
        <w:spacing w:before="100" w:beforeAutospacing="1" w:after="100" w:afterAutospacing="1" w:line="240" w:lineRule="auto"/>
      </w:pPr>
      <w:r>
        <w:rPr>
          <w:rStyle w:val="Strong"/>
        </w:rPr>
        <w:t>Relationship learnt:</w:t>
      </w:r>
      <w:r>
        <w:t xml:space="preserve"> Nắm bắt được mối quan hệ/độ tương đồng giữa các giá trị (điều mà one-hot và hash encoding không làm được)</w:t>
      </w:r>
    </w:p>
    <w:p w14:paraId="4C382900" w14:textId="77777777" w:rsidR="00BD428F" w:rsidRDefault="00BD428F" w:rsidP="00BD428F">
      <w:pPr>
        <w:pStyle w:val="NormalWeb"/>
      </w:pPr>
      <w:r>
        <w:rPr>
          <w:rStyle w:val="Strong"/>
          <w:rFonts w:eastAsiaTheme="majorEastAsia"/>
        </w:rPr>
        <w:t>Nhược điểm:</w:t>
      </w:r>
    </w:p>
    <w:p w14:paraId="17376102" w14:textId="77777777" w:rsidR="00BD428F" w:rsidRPr="00BD428F" w:rsidRDefault="00BD428F" w:rsidP="00BD428F">
      <w:pPr>
        <w:spacing w:after="0" w:line="240" w:lineRule="auto"/>
        <w:rPr>
          <w:rFonts w:ascii="Times New Roman" w:eastAsia="Times New Roman" w:hAnsi="Times New Roman" w:cs="Times New Roman"/>
          <w:kern w:val="0"/>
          <w14:ligatures w14:val="none"/>
        </w:rPr>
      </w:pPr>
      <w:r w:rsidRPr="00BD428F">
        <w:rPr>
          <w:rFonts w:ascii="Times New Roman" w:eastAsia="Times New Roman" w:hAnsi="Symbol" w:cs="Times New Roman"/>
          <w:kern w:val="0"/>
          <w14:ligatures w14:val="none"/>
        </w:rPr>
        <w:t></w:t>
      </w:r>
      <w:r w:rsidRPr="00BD428F">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b/>
          <w:bCs/>
          <w:kern w:val="0"/>
          <w14:ligatures w14:val="none"/>
        </w:rPr>
        <w:t>Word2vec model needed:</w:t>
      </w:r>
      <w:r w:rsidRPr="00BD428F">
        <w:rPr>
          <w:rFonts w:ascii="Times New Roman" w:eastAsia="Times New Roman" w:hAnsi="Times New Roman" w:cs="Times New Roman"/>
          <w:kern w:val="0"/>
          <w14:ligatures w14:val="none"/>
        </w:rPr>
        <w:t xml:space="preserve"> Cần huấn luyện (hoặc dùng) một mô hình embedding riêng, phức tạp hơn nhiều so với 2 cách trên </w:t>
      </w:r>
    </w:p>
    <w:p w14:paraId="19179EC2" w14:textId="5D2FD429" w:rsidR="00BD428F" w:rsidRDefault="00BD428F" w:rsidP="00BD428F">
      <w:pPr>
        <w:jc w:val="both"/>
        <w:rPr>
          <w:rFonts w:ascii="Times New Roman" w:eastAsia="Times New Roman" w:hAnsi="Times New Roman" w:cs="Times New Roman"/>
          <w:kern w:val="0"/>
          <w14:ligatures w14:val="none"/>
        </w:rPr>
      </w:pPr>
      <w:r w:rsidRPr="00BD428F">
        <w:rPr>
          <w:rFonts w:ascii="Times New Roman" w:eastAsia="Times New Roman" w:hAnsi="Symbol" w:cs="Times New Roman"/>
          <w:kern w:val="0"/>
          <w14:ligatures w14:val="none"/>
        </w:rPr>
        <w:t></w:t>
      </w:r>
      <w:r w:rsidRPr="00BD428F">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b/>
          <w:bCs/>
          <w:kern w:val="0"/>
          <w14:ligatures w14:val="none"/>
        </w:rPr>
        <w:t>Maybe many dimensions needed:</w:t>
      </w:r>
      <w:r w:rsidRPr="00BD428F">
        <w:rPr>
          <w:rFonts w:ascii="Times New Roman" w:eastAsia="Times New Roman" w:hAnsi="Times New Roman" w:cs="Times New Roman"/>
          <w:kern w:val="0"/>
          <w14:ligatures w14:val="none"/>
        </w:rPr>
        <w:t xml:space="preserve"> Đôi khi vẫn cần vector nhiều chiều để biểu diễn đủ chính xác mối quan hệ phức tạp</w:t>
      </w:r>
    </w:p>
    <w:p w14:paraId="301193F2" w14:textId="77777777" w:rsidR="00BD428F" w:rsidRPr="00BD428F" w:rsidRDefault="00BD428F" w:rsidP="00BD428F">
      <w:pPr>
        <w:spacing w:before="100" w:beforeAutospacing="1" w:after="100" w:afterAutospacing="1" w:line="240" w:lineRule="auto"/>
        <w:rPr>
          <w:rFonts w:ascii="Times New Roman" w:eastAsia="Times New Roman" w:hAnsi="Times New Roman" w:cs="Times New Roman"/>
          <w:kern w:val="0"/>
          <w14:ligatures w14:val="none"/>
        </w:rPr>
      </w:pPr>
      <w:r w:rsidRPr="00BD428F">
        <w:rPr>
          <w:rFonts w:ascii="Times New Roman" w:eastAsia="Times New Roman" w:hAnsi="Times New Roman" w:cs="Times New Roman"/>
          <w:b/>
          <w:bCs/>
          <w:kern w:val="0"/>
          <w14:ligatures w14:val="none"/>
        </w:rPr>
        <w:t>Bảng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114"/>
        <w:gridCol w:w="1567"/>
        <w:gridCol w:w="2223"/>
      </w:tblGrid>
      <w:tr w:rsidR="00BD428F" w:rsidRPr="00BD428F" w14:paraId="6611924A" w14:textId="77777777" w:rsidTr="00BD428F">
        <w:trPr>
          <w:tblHeader/>
          <w:tblCellSpacing w:w="15" w:type="dxa"/>
        </w:trPr>
        <w:tc>
          <w:tcPr>
            <w:tcW w:w="0" w:type="auto"/>
            <w:vAlign w:val="center"/>
            <w:hideMark/>
          </w:tcPr>
          <w:p w14:paraId="2D6577F1" w14:textId="77777777" w:rsidR="00BD428F" w:rsidRPr="00BD428F" w:rsidRDefault="00BD428F" w:rsidP="00BD428F">
            <w:pPr>
              <w:spacing w:after="0" w:line="240" w:lineRule="auto"/>
              <w:rPr>
                <w:rFonts w:ascii="Times New Roman" w:eastAsia="Times New Roman" w:hAnsi="Times New Roman" w:cs="Times New Roman"/>
                <w:b/>
                <w:bCs/>
                <w:kern w:val="0"/>
                <w14:ligatures w14:val="none"/>
              </w:rPr>
            </w:pPr>
            <w:r w:rsidRPr="00BD428F">
              <w:rPr>
                <w:rFonts w:ascii="Times New Roman" w:eastAsia="Times New Roman" w:hAnsi="Times New Roman" w:cs="Times New Roman"/>
                <w:b/>
                <w:bCs/>
                <w:kern w:val="0"/>
                <w14:ligatures w14:val="none"/>
              </w:rPr>
              <w:t>Tiêu chí</w:t>
            </w:r>
          </w:p>
        </w:tc>
        <w:tc>
          <w:tcPr>
            <w:tcW w:w="0" w:type="auto"/>
            <w:vAlign w:val="center"/>
            <w:hideMark/>
          </w:tcPr>
          <w:p w14:paraId="28B73367" w14:textId="77777777" w:rsidR="00BD428F" w:rsidRPr="00BD428F" w:rsidRDefault="00BD428F" w:rsidP="00BD428F">
            <w:pPr>
              <w:spacing w:after="0" w:line="240" w:lineRule="auto"/>
              <w:jc w:val="center"/>
              <w:rPr>
                <w:rFonts w:ascii="Times New Roman" w:eastAsia="Times New Roman" w:hAnsi="Times New Roman" w:cs="Times New Roman"/>
                <w:b/>
                <w:bCs/>
                <w:kern w:val="0"/>
                <w14:ligatures w14:val="none"/>
              </w:rPr>
            </w:pPr>
            <w:r w:rsidRPr="00BD428F">
              <w:rPr>
                <w:rFonts w:ascii="Times New Roman" w:eastAsia="Times New Roman" w:hAnsi="Times New Roman" w:cs="Times New Roman"/>
                <w:b/>
                <w:bCs/>
                <w:kern w:val="0"/>
                <w14:ligatures w14:val="none"/>
              </w:rPr>
              <w:t>One-hot</w:t>
            </w:r>
          </w:p>
        </w:tc>
        <w:tc>
          <w:tcPr>
            <w:tcW w:w="0" w:type="auto"/>
            <w:vAlign w:val="center"/>
            <w:hideMark/>
          </w:tcPr>
          <w:p w14:paraId="173BC642" w14:textId="77777777" w:rsidR="00BD428F" w:rsidRPr="00BD428F" w:rsidRDefault="00BD428F" w:rsidP="00BD428F">
            <w:pPr>
              <w:spacing w:after="0" w:line="240" w:lineRule="auto"/>
              <w:jc w:val="center"/>
              <w:rPr>
                <w:rFonts w:ascii="Times New Roman" w:eastAsia="Times New Roman" w:hAnsi="Times New Roman" w:cs="Times New Roman"/>
                <w:b/>
                <w:bCs/>
                <w:kern w:val="0"/>
                <w14:ligatures w14:val="none"/>
              </w:rPr>
            </w:pPr>
            <w:r w:rsidRPr="00BD428F">
              <w:rPr>
                <w:rFonts w:ascii="Times New Roman" w:eastAsia="Times New Roman" w:hAnsi="Times New Roman" w:cs="Times New Roman"/>
                <w:b/>
                <w:bCs/>
                <w:kern w:val="0"/>
                <w14:ligatures w14:val="none"/>
              </w:rPr>
              <w:t>Hash</w:t>
            </w:r>
          </w:p>
        </w:tc>
        <w:tc>
          <w:tcPr>
            <w:tcW w:w="0" w:type="auto"/>
            <w:vAlign w:val="center"/>
            <w:hideMark/>
          </w:tcPr>
          <w:p w14:paraId="6B3186E9" w14:textId="59C1CE13" w:rsidR="00BD428F" w:rsidRPr="00BD428F" w:rsidRDefault="00BD428F" w:rsidP="00BD428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BD428F">
              <w:rPr>
                <w:rFonts w:ascii="Times New Roman" w:eastAsia="Times New Roman" w:hAnsi="Times New Roman" w:cs="Times New Roman"/>
                <w:b/>
                <w:bCs/>
                <w:kern w:val="0"/>
                <w14:ligatures w14:val="none"/>
              </w:rPr>
              <w:t>Word Embedding</w:t>
            </w:r>
          </w:p>
        </w:tc>
      </w:tr>
      <w:tr w:rsidR="00BD428F" w:rsidRPr="00BD428F" w14:paraId="08C05F46" w14:textId="77777777" w:rsidTr="00BD428F">
        <w:trPr>
          <w:tblCellSpacing w:w="15" w:type="dxa"/>
        </w:trPr>
        <w:tc>
          <w:tcPr>
            <w:tcW w:w="0" w:type="auto"/>
            <w:vAlign w:val="center"/>
            <w:hideMark/>
          </w:tcPr>
          <w:p w14:paraId="4B2609DB" w14:textId="77777777" w:rsidR="00BD428F" w:rsidRPr="00BD428F" w:rsidRDefault="00BD428F" w:rsidP="00BD428F">
            <w:pPr>
              <w:spacing w:after="0" w:line="240" w:lineRule="auto"/>
              <w:rPr>
                <w:rFonts w:ascii="Times New Roman" w:eastAsia="Times New Roman" w:hAnsi="Times New Roman" w:cs="Times New Roman"/>
                <w:kern w:val="0"/>
                <w14:ligatures w14:val="none"/>
              </w:rPr>
            </w:pPr>
            <w:r w:rsidRPr="00BD428F">
              <w:rPr>
                <w:rFonts w:ascii="Times New Roman" w:eastAsia="Times New Roman" w:hAnsi="Times New Roman" w:cs="Times New Roman"/>
                <w:kern w:val="0"/>
                <w14:ligatures w14:val="none"/>
              </w:rPr>
              <w:t>Độ phức tạp</w:t>
            </w:r>
          </w:p>
        </w:tc>
        <w:tc>
          <w:tcPr>
            <w:tcW w:w="0" w:type="auto"/>
            <w:vAlign w:val="center"/>
            <w:hideMark/>
          </w:tcPr>
          <w:p w14:paraId="0D5502C2" w14:textId="25ACBC23"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Thấp</w:t>
            </w:r>
          </w:p>
        </w:tc>
        <w:tc>
          <w:tcPr>
            <w:tcW w:w="0" w:type="auto"/>
            <w:vAlign w:val="center"/>
            <w:hideMark/>
          </w:tcPr>
          <w:p w14:paraId="11578B0B" w14:textId="5127FF59"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Thấp</w:t>
            </w:r>
          </w:p>
        </w:tc>
        <w:tc>
          <w:tcPr>
            <w:tcW w:w="0" w:type="auto"/>
            <w:vAlign w:val="center"/>
            <w:hideMark/>
          </w:tcPr>
          <w:p w14:paraId="667DF22C" w14:textId="1021E0ED"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Cao</w:t>
            </w:r>
          </w:p>
        </w:tc>
      </w:tr>
      <w:tr w:rsidR="00BD428F" w:rsidRPr="00BD428F" w14:paraId="39A9F11E" w14:textId="77777777" w:rsidTr="00BD428F">
        <w:trPr>
          <w:tblCellSpacing w:w="15" w:type="dxa"/>
        </w:trPr>
        <w:tc>
          <w:tcPr>
            <w:tcW w:w="0" w:type="auto"/>
            <w:vAlign w:val="center"/>
            <w:hideMark/>
          </w:tcPr>
          <w:p w14:paraId="5713B960" w14:textId="77777777" w:rsidR="00BD428F" w:rsidRPr="00BD428F" w:rsidRDefault="00BD428F" w:rsidP="00BD428F">
            <w:pPr>
              <w:spacing w:after="0" w:line="240" w:lineRule="auto"/>
              <w:rPr>
                <w:rFonts w:ascii="Times New Roman" w:eastAsia="Times New Roman" w:hAnsi="Times New Roman" w:cs="Times New Roman"/>
                <w:kern w:val="0"/>
                <w14:ligatures w14:val="none"/>
              </w:rPr>
            </w:pPr>
            <w:r w:rsidRPr="00BD428F">
              <w:rPr>
                <w:rFonts w:ascii="Times New Roman" w:eastAsia="Times New Roman" w:hAnsi="Times New Roman" w:cs="Times New Roman"/>
                <w:kern w:val="0"/>
                <w14:ligatures w14:val="none"/>
              </w:rPr>
              <w:t>Sparse?</w:t>
            </w:r>
          </w:p>
        </w:tc>
        <w:tc>
          <w:tcPr>
            <w:tcW w:w="0" w:type="auto"/>
            <w:vAlign w:val="center"/>
            <w:hideMark/>
          </w:tcPr>
          <w:p w14:paraId="2ABB7384" w14:textId="6EBA4887"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Rất sparse</w:t>
            </w:r>
          </w:p>
        </w:tc>
        <w:tc>
          <w:tcPr>
            <w:tcW w:w="0" w:type="auto"/>
            <w:vAlign w:val="center"/>
            <w:hideMark/>
          </w:tcPr>
          <w:p w14:paraId="744B480C" w14:textId="1C6EC624"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Ít sparse hơn</w:t>
            </w:r>
          </w:p>
        </w:tc>
        <w:tc>
          <w:tcPr>
            <w:tcW w:w="0" w:type="auto"/>
            <w:vAlign w:val="center"/>
            <w:hideMark/>
          </w:tcPr>
          <w:p w14:paraId="0717DDF0" w14:textId="6F5C95A3"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Dense</w:t>
            </w:r>
          </w:p>
        </w:tc>
      </w:tr>
      <w:tr w:rsidR="00BD428F" w:rsidRPr="00BD428F" w14:paraId="389A7E92" w14:textId="77777777" w:rsidTr="00BD428F">
        <w:trPr>
          <w:tblCellSpacing w:w="15" w:type="dxa"/>
        </w:trPr>
        <w:tc>
          <w:tcPr>
            <w:tcW w:w="0" w:type="auto"/>
            <w:vAlign w:val="center"/>
            <w:hideMark/>
          </w:tcPr>
          <w:p w14:paraId="4793D6D4" w14:textId="77777777" w:rsidR="00BD428F" w:rsidRPr="00BD428F" w:rsidRDefault="00BD428F" w:rsidP="00BD428F">
            <w:pPr>
              <w:spacing w:after="0" w:line="240" w:lineRule="auto"/>
              <w:rPr>
                <w:rFonts w:ascii="Times New Roman" w:eastAsia="Times New Roman" w:hAnsi="Times New Roman" w:cs="Times New Roman"/>
                <w:kern w:val="0"/>
                <w14:ligatures w14:val="none"/>
              </w:rPr>
            </w:pPr>
            <w:r w:rsidRPr="00BD428F">
              <w:rPr>
                <w:rFonts w:ascii="Times New Roman" w:eastAsia="Times New Roman" w:hAnsi="Times New Roman" w:cs="Times New Roman"/>
                <w:kern w:val="0"/>
                <w14:ligatures w14:val="none"/>
              </w:rPr>
              <w:t>Giữ quan hệ ngữ nghĩa?</w:t>
            </w:r>
          </w:p>
        </w:tc>
        <w:tc>
          <w:tcPr>
            <w:tcW w:w="0" w:type="auto"/>
            <w:vAlign w:val="center"/>
            <w:hideMark/>
          </w:tcPr>
          <w:p w14:paraId="0DA54F12" w14:textId="7B7D5D9F"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Không</w:t>
            </w:r>
          </w:p>
        </w:tc>
        <w:tc>
          <w:tcPr>
            <w:tcW w:w="0" w:type="auto"/>
            <w:vAlign w:val="center"/>
            <w:hideMark/>
          </w:tcPr>
          <w:p w14:paraId="19D72707" w14:textId="5AA968FF"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Không</w:t>
            </w:r>
          </w:p>
        </w:tc>
        <w:tc>
          <w:tcPr>
            <w:tcW w:w="0" w:type="auto"/>
            <w:vAlign w:val="center"/>
            <w:hideMark/>
          </w:tcPr>
          <w:p w14:paraId="6E0107F0" w14:textId="293213CC"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Có</w:t>
            </w:r>
          </w:p>
        </w:tc>
      </w:tr>
      <w:tr w:rsidR="00BD428F" w:rsidRPr="00BD428F" w14:paraId="53C0C75A" w14:textId="77777777" w:rsidTr="00BD428F">
        <w:trPr>
          <w:tblCellSpacing w:w="15" w:type="dxa"/>
        </w:trPr>
        <w:tc>
          <w:tcPr>
            <w:tcW w:w="0" w:type="auto"/>
            <w:vAlign w:val="center"/>
            <w:hideMark/>
          </w:tcPr>
          <w:p w14:paraId="19F66E99" w14:textId="77777777" w:rsidR="00BD428F" w:rsidRPr="00BD428F" w:rsidRDefault="00BD428F" w:rsidP="00BD428F">
            <w:pPr>
              <w:spacing w:after="0" w:line="240" w:lineRule="auto"/>
              <w:rPr>
                <w:rFonts w:ascii="Times New Roman" w:eastAsia="Times New Roman" w:hAnsi="Times New Roman" w:cs="Times New Roman"/>
                <w:kern w:val="0"/>
                <w14:ligatures w14:val="none"/>
              </w:rPr>
            </w:pPr>
            <w:r w:rsidRPr="00BD428F">
              <w:rPr>
                <w:rFonts w:ascii="Times New Roman" w:eastAsia="Times New Roman" w:hAnsi="Times New Roman" w:cs="Times New Roman"/>
                <w:kern w:val="0"/>
                <w14:ligatures w14:val="none"/>
              </w:rPr>
              <w:t>Nguy cơ mất thông tin</w:t>
            </w:r>
          </w:p>
        </w:tc>
        <w:tc>
          <w:tcPr>
            <w:tcW w:w="0" w:type="auto"/>
            <w:vAlign w:val="center"/>
            <w:hideMark/>
          </w:tcPr>
          <w:p w14:paraId="1DFDA8F8" w14:textId="137DA343"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Không</w:t>
            </w:r>
          </w:p>
        </w:tc>
        <w:tc>
          <w:tcPr>
            <w:tcW w:w="0" w:type="auto"/>
            <w:vAlign w:val="center"/>
            <w:hideMark/>
          </w:tcPr>
          <w:p w14:paraId="2747ED37" w14:textId="4C1234EA"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BD428F">
              <w:rPr>
                <w:rFonts w:ascii="Times New Roman" w:eastAsia="Times New Roman" w:hAnsi="Times New Roman" w:cs="Times New Roman"/>
                <w:kern w:val="0"/>
                <w14:ligatures w14:val="none"/>
              </w:rPr>
              <w:t>Có (collision)</w:t>
            </w:r>
          </w:p>
        </w:tc>
        <w:tc>
          <w:tcPr>
            <w:tcW w:w="0" w:type="auto"/>
            <w:vAlign w:val="center"/>
            <w:hideMark/>
          </w:tcPr>
          <w:p w14:paraId="0D641686" w14:textId="16085981" w:rsidR="00BD428F" w:rsidRPr="00BD428F" w:rsidRDefault="00BD428F" w:rsidP="00BD42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bookmarkStart w:id="0" w:name="_GoBack"/>
            <w:bookmarkEnd w:id="0"/>
            <w:r w:rsidRPr="00BD428F">
              <w:rPr>
                <w:rFonts w:ascii="Times New Roman" w:eastAsia="Times New Roman" w:hAnsi="Times New Roman" w:cs="Times New Roman"/>
                <w:kern w:val="0"/>
                <w14:ligatures w14:val="none"/>
              </w:rPr>
              <w:t>Thấp</w:t>
            </w:r>
          </w:p>
        </w:tc>
      </w:tr>
    </w:tbl>
    <w:p w14:paraId="0EEB00F0" w14:textId="77777777" w:rsidR="00BD428F" w:rsidRPr="00122964" w:rsidRDefault="00BD428F" w:rsidP="00BD428F">
      <w:pPr>
        <w:jc w:val="both"/>
        <w:rPr>
          <w:b/>
          <w:bCs/>
        </w:rPr>
      </w:pPr>
    </w:p>
    <w:sectPr w:rsidR="00BD428F" w:rsidRPr="0012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365ED"/>
    <w:multiLevelType w:val="multilevel"/>
    <w:tmpl w:val="F1AE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9779E"/>
    <w:multiLevelType w:val="multilevel"/>
    <w:tmpl w:val="9A4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2A3B"/>
    <w:multiLevelType w:val="multilevel"/>
    <w:tmpl w:val="913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F61D4"/>
    <w:multiLevelType w:val="multilevel"/>
    <w:tmpl w:val="9E8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4EB1"/>
    <w:multiLevelType w:val="multilevel"/>
    <w:tmpl w:val="674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C0E7A"/>
    <w:multiLevelType w:val="multilevel"/>
    <w:tmpl w:val="372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E0DE2"/>
    <w:multiLevelType w:val="multilevel"/>
    <w:tmpl w:val="9EE8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70402"/>
    <w:multiLevelType w:val="multilevel"/>
    <w:tmpl w:val="ECC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33B4F"/>
    <w:multiLevelType w:val="multilevel"/>
    <w:tmpl w:val="1DF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D3B58"/>
    <w:multiLevelType w:val="multilevel"/>
    <w:tmpl w:val="DF3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72229"/>
    <w:multiLevelType w:val="multilevel"/>
    <w:tmpl w:val="657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C6526"/>
    <w:multiLevelType w:val="hybridMultilevel"/>
    <w:tmpl w:val="61A2153E"/>
    <w:lvl w:ilvl="0" w:tplc="C43E1E0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9C546B"/>
    <w:multiLevelType w:val="multilevel"/>
    <w:tmpl w:val="BC8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D348C"/>
    <w:multiLevelType w:val="multilevel"/>
    <w:tmpl w:val="25D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E0A5A"/>
    <w:multiLevelType w:val="multilevel"/>
    <w:tmpl w:val="865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4"/>
  </w:num>
  <w:num w:numId="4">
    <w:abstractNumId w:val="10"/>
  </w:num>
  <w:num w:numId="5">
    <w:abstractNumId w:val="5"/>
  </w:num>
  <w:num w:numId="6">
    <w:abstractNumId w:val="6"/>
  </w:num>
  <w:num w:numId="7">
    <w:abstractNumId w:val="14"/>
  </w:num>
  <w:num w:numId="8">
    <w:abstractNumId w:val="3"/>
  </w:num>
  <w:num w:numId="9">
    <w:abstractNumId w:val="2"/>
  </w:num>
  <w:num w:numId="10">
    <w:abstractNumId w:val="12"/>
  </w:num>
  <w:num w:numId="11">
    <w:abstractNumId w:val="8"/>
  </w:num>
  <w:num w:numId="12">
    <w:abstractNumId w:val="1"/>
  </w:num>
  <w:num w:numId="13">
    <w:abstractNumId w:val="9"/>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4FE"/>
    <w:rsid w:val="00122964"/>
    <w:rsid w:val="00257337"/>
    <w:rsid w:val="00393B70"/>
    <w:rsid w:val="00755602"/>
    <w:rsid w:val="0085402A"/>
    <w:rsid w:val="008D5E4D"/>
    <w:rsid w:val="00B076C3"/>
    <w:rsid w:val="00BB24FE"/>
    <w:rsid w:val="00BD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73D5"/>
  <w15:chartTrackingRefBased/>
  <w15:docId w15:val="{3B2DBB24-673F-4811-8408-A306A055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B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4FE"/>
    <w:rPr>
      <w:rFonts w:eastAsiaTheme="majorEastAsia" w:cstheme="majorBidi"/>
      <w:color w:val="272727" w:themeColor="text1" w:themeTint="D8"/>
    </w:rPr>
  </w:style>
  <w:style w:type="paragraph" w:styleId="Title">
    <w:name w:val="Title"/>
    <w:basedOn w:val="Normal"/>
    <w:next w:val="Normal"/>
    <w:link w:val="TitleChar"/>
    <w:uiPriority w:val="10"/>
    <w:qFormat/>
    <w:rsid w:val="00BB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4FE"/>
    <w:pPr>
      <w:spacing w:before="160"/>
      <w:jc w:val="center"/>
    </w:pPr>
    <w:rPr>
      <w:i/>
      <w:iCs/>
      <w:color w:val="404040" w:themeColor="text1" w:themeTint="BF"/>
    </w:rPr>
  </w:style>
  <w:style w:type="character" w:customStyle="1" w:styleId="QuoteChar">
    <w:name w:val="Quote Char"/>
    <w:basedOn w:val="DefaultParagraphFont"/>
    <w:link w:val="Quote"/>
    <w:uiPriority w:val="29"/>
    <w:rsid w:val="00BB24FE"/>
    <w:rPr>
      <w:i/>
      <w:iCs/>
      <w:color w:val="404040" w:themeColor="text1" w:themeTint="BF"/>
    </w:rPr>
  </w:style>
  <w:style w:type="paragraph" w:styleId="ListParagraph">
    <w:name w:val="List Paragraph"/>
    <w:basedOn w:val="Normal"/>
    <w:uiPriority w:val="34"/>
    <w:qFormat/>
    <w:rsid w:val="00BB24FE"/>
    <w:pPr>
      <w:ind w:left="720"/>
      <w:contextualSpacing/>
    </w:pPr>
  </w:style>
  <w:style w:type="character" w:styleId="IntenseEmphasis">
    <w:name w:val="Intense Emphasis"/>
    <w:basedOn w:val="DefaultParagraphFont"/>
    <w:uiPriority w:val="21"/>
    <w:qFormat/>
    <w:rsid w:val="00BB24FE"/>
    <w:rPr>
      <w:i/>
      <w:iCs/>
      <w:color w:val="2F5496" w:themeColor="accent1" w:themeShade="BF"/>
    </w:rPr>
  </w:style>
  <w:style w:type="paragraph" w:styleId="IntenseQuote">
    <w:name w:val="Intense Quote"/>
    <w:basedOn w:val="Normal"/>
    <w:next w:val="Normal"/>
    <w:link w:val="IntenseQuoteChar"/>
    <w:uiPriority w:val="30"/>
    <w:qFormat/>
    <w:rsid w:val="00BB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4FE"/>
    <w:rPr>
      <w:i/>
      <w:iCs/>
      <w:color w:val="2F5496" w:themeColor="accent1" w:themeShade="BF"/>
    </w:rPr>
  </w:style>
  <w:style w:type="character" w:styleId="IntenseReference">
    <w:name w:val="Intense Reference"/>
    <w:basedOn w:val="DefaultParagraphFont"/>
    <w:uiPriority w:val="32"/>
    <w:qFormat/>
    <w:rsid w:val="00BB24FE"/>
    <w:rPr>
      <w:b/>
      <w:bCs/>
      <w:smallCaps/>
      <w:color w:val="2F5496" w:themeColor="accent1" w:themeShade="BF"/>
      <w:spacing w:val="5"/>
    </w:rPr>
  </w:style>
  <w:style w:type="paragraph" w:styleId="NormalWeb">
    <w:name w:val="Normal (Web)"/>
    <w:basedOn w:val="Normal"/>
    <w:uiPriority w:val="99"/>
    <w:semiHidden/>
    <w:unhideWhenUsed/>
    <w:rsid w:val="00BD42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4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525216">
      <w:bodyDiv w:val="1"/>
      <w:marLeft w:val="0"/>
      <w:marRight w:val="0"/>
      <w:marTop w:val="0"/>
      <w:marBottom w:val="0"/>
      <w:divBdr>
        <w:top w:val="none" w:sz="0" w:space="0" w:color="auto"/>
        <w:left w:val="none" w:sz="0" w:space="0" w:color="auto"/>
        <w:bottom w:val="none" w:sz="0" w:space="0" w:color="auto"/>
        <w:right w:val="none" w:sz="0" w:space="0" w:color="auto"/>
      </w:divBdr>
    </w:div>
    <w:div w:id="768966017">
      <w:bodyDiv w:val="1"/>
      <w:marLeft w:val="0"/>
      <w:marRight w:val="0"/>
      <w:marTop w:val="0"/>
      <w:marBottom w:val="0"/>
      <w:divBdr>
        <w:top w:val="none" w:sz="0" w:space="0" w:color="auto"/>
        <w:left w:val="none" w:sz="0" w:space="0" w:color="auto"/>
        <w:bottom w:val="none" w:sz="0" w:space="0" w:color="auto"/>
        <w:right w:val="none" w:sz="0" w:space="0" w:color="auto"/>
      </w:divBdr>
      <w:divsChild>
        <w:div w:id="202912152">
          <w:marLeft w:val="0"/>
          <w:marRight w:val="0"/>
          <w:marTop w:val="0"/>
          <w:marBottom w:val="0"/>
          <w:divBdr>
            <w:top w:val="none" w:sz="0" w:space="0" w:color="auto"/>
            <w:left w:val="none" w:sz="0" w:space="0" w:color="auto"/>
            <w:bottom w:val="none" w:sz="0" w:space="0" w:color="auto"/>
            <w:right w:val="none" w:sz="0" w:space="0" w:color="auto"/>
          </w:divBdr>
        </w:div>
      </w:divsChild>
    </w:div>
    <w:div w:id="1057127115">
      <w:bodyDiv w:val="1"/>
      <w:marLeft w:val="0"/>
      <w:marRight w:val="0"/>
      <w:marTop w:val="0"/>
      <w:marBottom w:val="0"/>
      <w:divBdr>
        <w:top w:val="none" w:sz="0" w:space="0" w:color="auto"/>
        <w:left w:val="none" w:sz="0" w:space="0" w:color="auto"/>
        <w:bottom w:val="none" w:sz="0" w:space="0" w:color="auto"/>
        <w:right w:val="none" w:sz="0" w:space="0" w:color="auto"/>
      </w:divBdr>
    </w:div>
    <w:div w:id="1720862792">
      <w:bodyDiv w:val="1"/>
      <w:marLeft w:val="0"/>
      <w:marRight w:val="0"/>
      <w:marTop w:val="0"/>
      <w:marBottom w:val="0"/>
      <w:divBdr>
        <w:top w:val="none" w:sz="0" w:space="0" w:color="auto"/>
        <w:left w:val="none" w:sz="0" w:space="0" w:color="auto"/>
        <w:bottom w:val="none" w:sz="0" w:space="0" w:color="auto"/>
        <w:right w:val="none" w:sz="0" w:space="0" w:color="auto"/>
      </w:divBdr>
    </w:div>
    <w:div w:id="213794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7</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4</cp:revision>
  <dcterms:created xsi:type="dcterms:W3CDTF">2026-08-18T15:51:00Z</dcterms:created>
  <dcterms:modified xsi:type="dcterms:W3CDTF">2026-08-20T06:24:00Z</dcterms:modified>
</cp:coreProperties>
</file>