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Name: </w:t>
      </w:r>
      <w:r w:rsidDel="00000000" w:rsidR="00000000" w:rsidRPr="00000000">
        <w:rPr>
          <w:rtl w:val="0"/>
        </w:rPr>
        <w:t xml:space="preserve">TRƯƠNG LÊ GIA HƯNG</w:t>
      </w:r>
      <w:r w:rsidDel="00000000" w:rsidR="00000000" w:rsidRPr="00000000">
        <w:rPr>
          <w:vertAlign w:val="baseline"/>
          <w:rtl w:val="0"/>
        </w:rPr>
        <w:tab/>
      </w:r>
    </w:p>
    <w:p w:rsidR="00000000" w:rsidDel="00000000" w:rsidP="00000000" w:rsidRDefault="00000000" w:rsidRPr="00000000" w14:paraId="00000007">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ID: </w:t>
      </w:r>
      <w:r w:rsidDel="00000000" w:rsidR="00000000" w:rsidRPr="00000000">
        <w:rPr>
          <w:rtl w:val="0"/>
        </w:rPr>
        <w:t xml:space="preserve">3122411076</w:t>
        <w:tab/>
      </w:r>
      <w:r w:rsidDel="00000000" w:rsidR="00000000" w:rsidRPr="00000000">
        <w:rPr>
          <w:vertAlign w:val="baseline"/>
          <w:rtl w:val="0"/>
        </w:rPr>
        <w:tab/>
      </w:r>
    </w:p>
    <w:p w:rsidR="00000000" w:rsidDel="00000000" w:rsidP="00000000" w:rsidRDefault="00000000" w:rsidRPr="00000000" w14:paraId="00000008">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Class: DCT122C1</w:t>
        <w:tab/>
      </w:r>
    </w:p>
    <w:p w:rsidR="00000000" w:rsidDel="00000000" w:rsidP="00000000" w:rsidRDefault="00000000" w:rsidRPr="00000000" w14:paraId="00000009">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A">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B">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C">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0E">
      <w:pPr>
        <w:numPr>
          <w:ilvl w:val="1"/>
          <w:numId w:val="2"/>
        </w:numPr>
        <w:ind w:left="1440" w:hanging="360"/>
        <w:rPr>
          <w:highlight w:val="yellow"/>
        </w:rPr>
      </w:pPr>
      <w:r w:rsidDel="00000000" w:rsidR="00000000" w:rsidRPr="00000000">
        <w:rPr>
          <w:highlight w:val="yellow"/>
          <w:vertAlign w:val="baseline"/>
          <w:rtl w:val="0"/>
        </w:rPr>
        <w:t xml:space="preserve">All of above</w:t>
      </w:r>
    </w:p>
    <w:p w:rsidR="00000000" w:rsidDel="00000000" w:rsidP="00000000" w:rsidRDefault="00000000" w:rsidRPr="00000000" w14:paraId="0000000F">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0">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1">
      <w:pPr>
        <w:numPr>
          <w:ilvl w:val="1"/>
          <w:numId w:val="2"/>
        </w:numPr>
        <w:ind w:left="1440" w:hanging="360"/>
        <w:rPr>
          <w:highlight w:val="yellow"/>
        </w:rPr>
      </w:pPr>
      <w:r w:rsidDel="00000000" w:rsidR="00000000" w:rsidRPr="00000000">
        <w:rPr>
          <w:highlight w:val="yellow"/>
          <w:vertAlign w:val="baseline"/>
          <w:rtl w:val="0"/>
        </w:rPr>
        <w:t xml:space="preserve">An input or output range of values such that only one value in the range becomes a test case</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3">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4">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5">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6">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7">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8">
      <w:pPr>
        <w:numPr>
          <w:ilvl w:val="1"/>
          <w:numId w:val="2"/>
        </w:numPr>
        <w:ind w:left="1440" w:hanging="360"/>
        <w:rPr>
          <w:highlight w:val="yellow"/>
        </w:rPr>
      </w:pPr>
      <w:r w:rsidDel="00000000" w:rsidR="00000000" w:rsidRPr="00000000">
        <w:rPr>
          <w:highlight w:val="yellow"/>
          <w:vertAlign w:val="baseline"/>
          <w:rtl w:val="0"/>
        </w:rPr>
        <w:t xml:space="preserve">3, 10, 22</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A">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B">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C">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D">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1E">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£28000; £28001; £32001</w:t>
      </w:r>
    </w:p>
    <w:p w:rsidR="00000000" w:rsidDel="00000000" w:rsidP="00000000" w:rsidRDefault="00000000" w:rsidRPr="00000000" w14:paraId="00000020">
      <w:pPr>
        <w:numPr>
          <w:ilvl w:val="1"/>
          <w:numId w:val="2"/>
        </w:numPr>
        <w:ind w:left="1440" w:hanging="360"/>
        <w:rPr>
          <w:highlight w:val="yellow"/>
        </w:rPr>
      </w:pPr>
      <w:r w:rsidDel="00000000" w:rsidR="00000000" w:rsidRPr="00000000">
        <w:rPr>
          <w:highlight w:val="yellow"/>
          <w:vertAlign w:val="baseline"/>
          <w:rtl w:val="0"/>
        </w:rPr>
        <w:t xml:space="preserve">£4000; £4200; £5600</w:t>
      </w:r>
    </w:p>
    <w:p w:rsidR="00000000" w:rsidDel="00000000" w:rsidP="00000000" w:rsidRDefault="00000000" w:rsidRPr="00000000" w14:paraId="00000021">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3">
      <w:pPr>
        <w:numPr>
          <w:ilvl w:val="1"/>
          <w:numId w:val="2"/>
        </w:numPr>
        <w:ind w:left="1440" w:hanging="360"/>
        <w:rPr>
          <w:highlight w:val="yellow"/>
        </w:rPr>
      </w:pPr>
      <w:r w:rsidDel="00000000" w:rsidR="00000000" w:rsidRPr="00000000">
        <w:rPr>
          <w:highlight w:val="yellow"/>
          <w:vertAlign w:val="baseline"/>
          <w:rtl w:val="0"/>
        </w:rPr>
        <w:t xml:space="preserve">Test boundary conditions on, below &amp; above the edges of input &amp; output equivalence classes</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5">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6">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7">
      <w:pPr>
        <w:numPr>
          <w:ilvl w:val="1"/>
          <w:numId w:val="2"/>
        </w:numPr>
        <w:ind w:left="1440" w:hanging="360"/>
        <w:rPr>
          <w:highlight w:val="yellow"/>
        </w:rPr>
      </w:pPr>
      <w:r w:rsidDel="00000000" w:rsidR="00000000" w:rsidRPr="00000000">
        <w:rPr>
          <w:highlight w:val="yellow"/>
          <w:vertAlign w:val="baseline"/>
          <w:rtl w:val="0"/>
        </w:rPr>
        <w:t xml:space="preserve">The max or min value a program can accept</w:t>
      </w:r>
    </w:p>
    <w:p w:rsidR="00000000" w:rsidDel="00000000" w:rsidP="00000000" w:rsidRDefault="00000000" w:rsidRPr="00000000" w14:paraId="00000028">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9">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B">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C">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D">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1">
      <w:pPr>
        <w:numPr>
          <w:ilvl w:val="1"/>
          <w:numId w:val="2"/>
        </w:numPr>
        <w:ind w:left="1440" w:hanging="360"/>
        <w:rPr/>
      </w:pPr>
      <w:r w:rsidDel="00000000" w:rsidR="00000000" w:rsidRPr="00000000">
        <w:rPr>
          <w:vertAlign w:val="baseline"/>
          <w:rtl w:val="0"/>
        </w:rPr>
        <w:t xml:space="preserve">0, 1, 2, 50, 51</w:t>
      </w:r>
    </w:p>
    <w:p w:rsidR="00000000" w:rsidDel="00000000" w:rsidP="00000000" w:rsidRDefault="00000000" w:rsidRPr="00000000" w14:paraId="00000032">
      <w:pPr>
        <w:numPr>
          <w:ilvl w:val="1"/>
          <w:numId w:val="2"/>
        </w:numPr>
        <w:ind w:left="1440" w:hanging="360"/>
        <w:rPr>
          <w:highlight w:val="yellow"/>
        </w:rPr>
      </w:pPr>
      <w:r w:rsidDel="00000000" w:rsidR="00000000" w:rsidRPr="00000000">
        <w:rPr>
          <w:highlight w:val="yellow"/>
          <w:vertAlign w:val="baseline"/>
          <w:rtl w:val="0"/>
        </w:rPr>
        <w:t xml:space="preserve">1, 2, 49, 50</w:t>
      </w:r>
    </w:p>
    <w:p w:rsidR="00000000" w:rsidDel="00000000" w:rsidP="00000000" w:rsidRDefault="00000000" w:rsidRPr="00000000" w14:paraId="00000033">
      <w:pPr>
        <w:numPr>
          <w:ilvl w:val="1"/>
          <w:numId w:val="2"/>
        </w:numPr>
        <w:ind w:left="1440" w:hanging="360"/>
        <w:rPr/>
      </w:pPr>
      <w:r w:rsidDel="00000000" w:rsidR="00000000" w:rsidRPr="00000000">
        <w:rPr>
          <w:vertAlign w:val="baseline"/>
          <w:rtl w:val="0"/>
        </w:rPr>
        <w:t xml:space="preserve">-1, 0, 1, 2, 49, 50, 51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5">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7">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9">
      <w:pPr>
        <w:numPr>
          <w:ilvl w:val="1"/>
          <w:numId w:val="2"/>
        </w:numPr>
        <w:ind w:left="1440" w:hanging="360"/>
        <w:rPr>
          <w:highlight w:val="yellow"/>
        </w:rPr>
      </w:pPr>
      <w:r w:rsidDel="00000000" w:rsidR="00000000" w:rsidRPr="00000000">
        <w:rPr>
          <w:rFonts w:ascii="Times New Roman" w:cs="Times New Roman" w:eastAsia="Times New Roman" w:hAnsi="Times New Roman"/>
          <w:sz w:val="24"/>
          <w:szCs w:val="24"/>
          <w:highlight w:val="yellow"/>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B">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C">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0">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1">
      <w:pPr>
        <w:numPr>
          <w:ilvl w:val="0"/>
          <w:numId w:val="3"/>
        </w:numPr>
        <w:ind w:left="1440" w:hanging="360"/>
        <w:rPr/>
      </w:pPr>
      <w:r w:rsidDel="00000000" w:rsidR="00000000" w:rsidRPr="00000000">
        <w:rPr>
          <w:vertAlign w:val="baseline"/>
          <w:rtl w:val="0"/>
        </w:rPr>
        <w:t xml:space="preserve">4, 2, 1, 3</w:t>
      </w:r>
    </w:p>
    <w:p w:rsidR="00000000" w:rsidDel="00000000" w:rsidP="00000000" w:rsidRDefault="00000000" w:rsidRPr="00000000" w14:paraId="00000042">
      <w:pPr>
        <w:numPr>
          <w:ilvl w:val="0"/>
          <w:numId w:val="3"/>
        </w:numPr>
        <w:ind w:left="1440" w:hanging="360"/>
        <w:rPr>
          <w:highlight w:val="yellow"/>
        </w:rPr>
      </w:pPr>
      <w:r w:rsidDel="00000000" w:rsidR="00000000" w:rsidRPr="00000000">
        <w:rPr>
          <w:highlight w:val="yellow"/>
          <w:vertAlign w:val="baseline"/>
          <w:rtl w:val="0"/>
        </w:rPr>
        <w:t xml:space="preserve">2,  4, 1, 3</w:t>
      </w:r>
    </w:p>
    <w:p w:rsidR="00000000" w:rsidDel="00000000" w:rsidP="00000000" w:rsidRDefault="00000000" w:rsidRPr="00000000" w14:paraId="00000043">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4">
      <w:pPr>
        <w:numPr>
          <w:ilvl w:val="0"/>
          <w:numId w:val="2"/>
        </w:numPr>
        <w:ind w:left="720" w:hanging="360"/>
        <w:rPr/>
      </w:pPr>
      <w:r w:rsidDel="00000000" w:rsidR="00000000" w:rsidRPr="00000000">
        <w:rPr>
          <w:vertAlign w:val="baseline"/>
          <w:rtl w:val="0"/>
        </w:rPr>
        <w:t xml:space="preserve">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5">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6">
      <w:pPr>
        <w:numPr>
          <w:ilvl w:val="1"/>
          <w:numId w:val="2"/>
        </w:numPr>
        <w:ind w:left="1440" w:hanging="360"/>
        <w:rPr>
          <w:highlight w:val="yellow"/>
        </w:rPr>
      </w:pPr>
      <w:r w:rsidDel="00000000" w:rsidR="00000000" w:rsidRPr="00000000">
        <w:rPr>
          <w:highlight w:val="yellow"/>
          <w:vertAlign w:val="baseline"/>
          <w:rtl w:val="0"/>
        </w:rPr>
        <w:t xml:space="preserve">ON = 10, 150; OFF = 9, 151; IN = 12</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8">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