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828" w:rsidRPr="00432EF6" w:rsidRDefault="002C55CF" w:rsidP="004F554C">
      <w:pPr>
        <w:jc w:val="center"/>
        <w:rPr>
          <w:b/>
          <w:sz w:val="32"/>
        </w:rPr>
      </w:pPr>
      <w:r w:rsidRPr="00432EF6">
        <w:rPr>
          <w:b/>
          <w:sz w:val="32"/>
        </w:rPr>
        <w:t>Where are the most appropriate neighborhood in Toronto to locate your new KFC restaurant?</w:t>
      </w:r>
    </w:p>
    <w:p w:rsidR="004F554C" w:rsidRPr="004F554C" w:rsidRDefault="004F554C" w:rsidP="004F554C">
      <w:pPr>
        <w:jc w:val="center"/>
        <w:rPr>
          <w:sz w:val="24"/>
        </w:rPr>
      </w:pPr>
      <w:proofErr w:type="spellStart"/>
      <w:r w:rsidRPr="004F554C">
        <w:rPr>
          <w:sz w:val="24"/>
        </w:rPr>
        <w:t>Vũ</w:t>
      </w:r>
      <w:proofErr w:type="spellEnd"/>
      <w:r w:rsidRPr="004F554C">
        <w:rPr>
          <w:sz w:val="24"/>
        </w:rPr>
        <w:t xml:space="preserve"> Minh </w:t>
      </w:r>
      <w:proofErr w:type="spellStart"/>
      <w:r w:rsidRPr="004F554C">
        <w:rPr>
          <w:sz w:val="24"/>
        </w:rPr>
        <w:t>Hưng</w:t>
      </w:r>
      <w:proofErr w:type="spellEnd"/>
      <w:r w:rsidRPr="004F554C">
        <w:rPr>
          <w:sz w:val="24"/>
        </w:rPr>
        <w:t>: hung.ttkt1@gmail.com</w:t>
      </w:r>
    </w:p>
    <w:p w:rsidR="004F554C" w:rsidRPr="004F554C" w:rsidRDefault="004F554C" w:rsidP="004F554C">
      <w:pPr>
        <w:jc w:val="center"/>
        <w:rPr>
          <w:sz w:val="24"/>
        </w:rPr>
      </w:pPr>
      <w:r>
        <w:rPr>
          <w:sz w:val="24"/>
        </w:rPr>
        <w:t>Sunday, September 30, 2018</w:t>
      </w:r>
    </w:p>
    <w:p w:rsidR="004F554C" w:rsidRPr="00432EF6" w:rsidRDefault="004F554C">
      <w:pPr>
        <w:rPr>
          <w:b/>
          <w:sz w:val="28"/>
          <w:szCs w:val="24"/>
        </w:rPr>
      </w:pPr>
      <w:r w:rsidRPr="00432EF6">
        <w:rPr>
          <w:b/>
          <w:sz w:val="28"/>
          <w:szCs w:val="24"/>
        </w:rPr>
        <w:t>Introduction</w:t>
      </w:r>
    </w:p>
    <w:p w:rsidR="00236C26" w:rsidRPr="001622FF" w:rsidRDefault="00AE2828" w:rsidP="00B0230D">
      <w:pPr>
        <w:ind w:firstLine="360"/>
        <w:rPr>
          <w:color w:val="333333"/>
          <w:sz w:val="24"/>
          <w:szCs w:val="24"/>
          <w:shd w:val="clear" w:color="auto" w:fill="FFFFFF"/>
        </w:rPr>
      </w:pPr>
      <w:r w:rsidRPr="001622FF">
        <w:rPr>
          <w:sz w:val="24"/>
          <w:szCs w:val="24"/>
        </w:rPr>
        <w:t>There are currently dozens of KFC restaurants located in Toronto among hundreds outlets from other giant fast food chains. But with the strong consumer awareness of American food and beverages and fast growing of Food consumption in the city. It is expected that the market is still expanding rapidly in coming years. However, it is not easy to find a suitable location for your new KFC restaurant here. The objective of this analytics, is to solve that problem based on neighborhoods and corresponding venues data in Toronto in addition other data.</w:t>
      </w:r>
    </w:p>
    <w:p w:rsidR="005B2553" w:rsidRPr="00432EF6" w:rsidRDefault="005B2553">
      <w:pPr>
        <w:rPr>
          <w:b/>
          <w:color w:val="333333"/>
          <w:sz w:val="28"/>
          <w:szCs w:val="24"/>
          <w:shd w:val="clear" w:color="auto" w:fill="FFFFFF"/>
        </w:rPr>
      </w:pPr>
      <w:r w:rsidRPr="00432EF6">
        <w:rPr>
          <w:b/>
          <w:color w:val="333333"/>
          <w:sz w:val="28"/>
          <w:szCs w:val="24"/>
          <w:shd w:val="clear" w:color="auto" w:fill="FFFFFF"/>
        </w:rPr>
        <w:t>About dataset</w:t>
      </w:r>
    </w:p>
    <w:p w:rsidR="005B2553" w:rsidRDefault="00271009" w:rsidP="00B0230D">
      <w:pPr>
        <w:ind w:firstLine="360"/>
        <w:rPr>
          <w:color w:val="333333"/>
          <w:sz w:val="24"/>
          <w:szCs w:val="24"/>
          <w:shd w:val="clear" w:color="auto" w:fill="FFFFFF"/>
        </w:rPr>
      </w:pPr>
      <w:r>
        <w:rPr>
          <w:color w:val="333333"/>
          <w:sz w:val="24"/>
          <w:szCs w:val="24"/>
          <w:shd w:val="clear" w:color="auto" w:fill="FFFFFF"/>
        </w:rPr>
        <w:t xml:space="preserve">I collect and merge data from various sources including Wikipedia and open data from </w:t>
      </w:r>
      <w:hyperlink r:id="rId5" w:history="1">
        <w:r w:rsidRPr="00271009">
          <w:rPr>
            <w:rStyle w:val="Hyperlink"/>
            <w:sz w:val="24"/>
            <w:szCs w:val="24"/>
            <w:shd w:val="clear" w:color="auto" w:fill="FFFFFF"/>
          </w:rPr>
          <w:t>Toronto portal</w:t>
        </w:r>
      </w:hyperlink>
      <w:r>
        <w:rPr>
          <w:color w:val="333333"/>
          <w:sz w:val="24"/>
          <w:szCs w:val="24"/>
          <w:shd w:val="clear" w:color="auto" w:fill="FFFFFF"/>
        </w:rPr>
        <w:t>. My goal is to find which neighborhood attracts the most for people set up their restaurants. Besides, I consider other feature like average income of people, crime rate</w:t>
      </w:r>
      <w:r w:rsidR="000C47B2">
        <w:rPr>
          <w:color w:val="333333"/>
          <w:sz w:val="24"/>
          <w:szCs w:val="24"/>
          <w:shd w:val="clear" w:color="auto" w:fill="FFFFFF"/>
        </w:rPr>
        <w:t xml:space="preserve">, </w:t>
      </w:r>
      <w:proofErr w:type="gramStart"/>
      <w:r w:rsidR="000C47B2">
        <w:rPr>
          <w:color w:val="333333"/>
          <w:sz w:val="24"/>
          <w:szCs w:val="24"/>
          <w:shd w:val="clear" w:color="auto" w:fill="FFFFFF"/>
        </w:rPr>
        <w:t>population</w:t>
      </w:r>
      <w:proofErr w:type="gramEnd"/>
      <w:r w:rsidR="000C47B2">
        <w:rPr>
          <w:color w:val="333333"/>
          <w:sz w:val="24"/>
          <w:szCs w:val="24"/>
          <w:shd w:val="clear" w:color="auto" w:fill="FFFFFF"/>
        </w:rPr>
        <w:t xml:space="preserve"> density for my evaluation to be more accuracy</w:t>
      </w:r>
      <w:r>
        <w:rPr>
          <w:color w:val="333333"/>
          <w:sz w:val="24"/>
          <w:szCs w:val="24"/>
          <w:shd w:val="clear" w:color="auto" w:fill="FFFFFF"/>
        </w:rPr>
        <w:t xml:space="preserve">. </w:t>
      </w:r>
      <w:r w:rsidR="005B2553" w:rsidRPr="001622FF">
        <w:rPr>
          <w:color w:val="333333"/>
          <w:sz w:val="24"/>
          <w:szCs w:val="24"/>
          <w:shd w:val="clear" w:color="auto" w:fill="FFFFFF"/>
        </w:rPr>
        <w:t xml:space="preserve">I am using Google APIs to get coordinates of </w:t>
      </w:r>
      <w:r>
        <w:rPr>
          <w:color w:val="333333"/>
          <w:sz w:val="24"/>
          <w:szCs w:val="24"/>
          <w:shd w:val="clear" w:color="auto" w:fill="FFFFFF"/>
        </w:rPr>
        <w:t>Toronto</w:t>
      </w:r>
      <w:r w:rsidR="005B2553" w:rsidRPr="001622FF">
        <w:rPr>
          <w:color w:val="333333"/>
          <w:sz w:val="24"/>
          <w:szCs w:val="24"/>
          <w:shd w:val="clear" w:color="auto" w:fill="FFFFFF"/>
        </w:rPr>
        <w:t xml:space="preserve"> neighborhoods</w:t>
      </w:r>
      <w:r w:rsidR="0082612A" w:rsidRPr="001622FF">
        <w:rPr>
          <w:color w:val="333333"/>
          <w:sz w:val="24"/>
          <w:szCs w:val="24"/>
          <w:shd w:val="clear" w:color="auto" w:fill="FFFFFF"/>
        </w:rPr>
        <w:t xml:space="preserve">. From the </w:t>
      </w:r>
      <w:r w:rsidR="005B2553" w:rsidRPr="001622FF">
        <w:rPr>
          <w:color w:val="333333"/>
          <w:sz w:val="24"/>
          <w:szCs w:val="24"/>
          <w:shd w:val="clear" w:color="auto" w:fill="FFFFFF"/>
        </w:rPr>
        <w:t xml:space="preserve">coordinates, I will use Foursquare APIs to get data about all of restaurant venues available in </w:t>
      </w:r>
      <w:r w:rsidR="0082612A" w:rsidRPr="001622FF">
        <w:rPr>
          <w:color w:val="333333"/>
          <w:sz w:val="24"/>
          <w:szCs w:val="24"/>
          <w:shd w:val="clear" w:color="auto" w:fill="FFFFFF"/>
        </w:rPr>
        <w:t>these district</w:t>
      </w:r>
      <w:r w:rsidR="005B2553" w:rsidRPr="001622FF">
        <w:rPr>
          <w:color w:val="333333"/>
          <w:sz w:val="24"/>
          <w:szCs w:val="24"/>
          <w:shd w:val="clear" w:color="auto" w:fill="FFFFFF"/>
        </w:rPr>
        <w:t xml:space="preserve">, especially fast food outlets. </w:t>
      </w:r>
      <w:r w:rsidR="000C47B2">
        <w:rPr>
          <w:color w:val="333333"/>
          <w:sz w:val="24"/>
          <w:szCs w:val="24"/>
          <w:shd w:val="clear" w:color="auto" w:fill="FFFFFF"/>
        </w:rPr>
        <w:t>My final data is shown as below</w:t>
      </w:r>
    </w:p>
    <w:p w:rsidR="000C47B2" w:rsidRPr="001622FF" w:rsidRDefault="002C55CF">
      <w:pPr>
        <w:rPr>
          <w:sz w:val="24"/>
          <w:szCs w:val="24"/>
        </w:rPr>
      </w:pPr>
      <w:r>
        <w:rPr>
          <w:noProof/>
          <w:sz w:val="24"/>
          <w:szCs w:val="24"/>
        </w:rPr>
        <w:drawing>
          <wp:inline distT="0" distB="0" distL="0" distR="0">
            <wp:extent cx="5943600" cy="1127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127760"/>
                    </a:xfrm>
                    <a:prstGeom prst="rect">
                      <a:avLst/>
                    </a:prstGeom>
                  </pic:spPr>
                </pic:pic>
              </a:graphicData>
            </a:graphic>
          </wp:inline>
        </w:drawing>
      </w:r>
    </w:p>
    <w:p w:rsidR="00432EF6" w:rsidRDefault="00432EF6">
      <w:pPr>
        <w:rPr>
          <w:b/>
          <w:sz w:val="28"/>
        </w:rPr>
      </w:pPr>
    </w:p>
    <w:p w:rsidR="004F554C" w:rsidRPr="00432EF6" w:rsidRDefault="00B10B79">
      <w:pPr>
        <w:rPr>
          <w:b/>
          <w:sz w:val="28"/>
        </w:rPr>
      </w:pPr>
      <w:r w:rsidRPr="00432EF6">
        <w:rPr>
          <w:b/>
          <w:sz w:val="28"/>
        </w:rPr>
        <w:t>About the features</w:t>
      </w:r>
    </w:p>
    <w:p w:rsidR="004F4E74" w:rsidRPr="00432EF6" w:rsidRDefault="00B10B79">
      <w:pPr>
        <w:rPr>
          <w:sz w:val="24"/>
        </w:rPr>
      </w:pPr>
      <w:r w:rsidRPr="00432EF6">
        <w:rPr>
          <w:sz w:val="24"/>
        </w:rPr>
        <w:t xml:space="preserve">The dataset contains </w:t>
      </w:r>
      <w:r w:rsidR="004F4E74" w:rsidRPr="00432EF6">
        <w:rPr>
          <w:sz w:val="24"/>
        </w:rPr>
        <w:t>features that I think affect to opening a new restaurant the most. They comprise:</w:t>
      </w:r>
    </w:p>
    <w:p w:rsidR="004F4E74" w:rsidRPr="00432EF6" w:rsidRDefault="004F4E74" w:rsidP="004F4E74">
      <w:pPr>
        <w:pStyle w:val="ListParagraph"/>
        <w:numPr>
          <w:ilvl w:val="0"/>
          <w:numId w:val="2"/>
        </w:numPr>
        <w:rPr>
          <w:sz w:val="24"/>
        </w:rPr>
      </w:pPr>
      <w:proofErr w:type="spellStart"/>
      <w:r w:rsidRPr="00432EF6">
        <w:rPr>
          <w:sz w:val="24"/>
        </w:rPr>
        <w:t>PoDensity</w:t>
      </w:r>
      <w:proofErr w:type="spellEnd"/>
      <w:r w:rsidRPr="00432EF6">
        <w:rPr>
          <w:sz w:val="24"/>
        </w:rPr>
        <w:t>: Population density, the more population density, the more fast food restaurants operate there</w:t>
      </w:r>
    </w:p>
    <w:p w:rsidR="004F4E74" w:rsidRPr="00432EF6" w:rsidRDefault="004F4E74" w:rsidP="004F4E74">
      <w:pPr>
        <w:pStyle w:val="ListParagraph"/>
        <w:numPr>
          <w:ilvl w:val="0"/>
          <w:numId w:val="2"/>
        </w:numPr>
        <w:rPr>
          <w:sz w:val="24"/>
        </w:rPr>
      </w:pPr>
      <w:proofErr w:type="spellStart"/>
      <w:r w:rsidRPr="00432EF6">
        <w:rPr>
          <w:sz w:val="24"/>
        </w:rPr>
        <w:t>AvgIncome</w:t>
      </w:r>
      <w:proofErr w:type="spellEnd"/>
      <w:r w:rsidRPr="00432EF6">
        <w:rPr>
          <w:sz w:val="24"/>
        </w:rPr>
        <w:t>: Average Income of citizen, people tend to spend in restaurant more frequently when their income higher</w:t>
      </w:r>
    </w:p>
    <w:p w:rsidR="004F4E74" w:rsidRPr="00432EF6" w:rsidRDefault="004F4E74" w:rsidP="004F4E74">
      <w:pPr>
        <w:pStyle w:val="ListParagraph"/>
        <w:numPr>
          <w:ilvl w:val="0"/>
          <w:numId w:val="2"/>
        </w:numPr>
        <w:rPr>
          <w:sz w:val="24"/>
        </w:rPr>
      </w:pPr>
      <w:proofErr w:type="spellStart"/>
      <w:r w:rsidRPr="00432EF6">
        <w:rPr>
          <w:sz w:val="24"/>
        </w:rPr>
        <w:lastRenderedPageBreak/>
        <w:t>TotalCrimeCase</w:t>
      </w:r>
      <w:proofErr w:type="spellEnd"/>
      <w:r w:rsidRPr="00432EF6">
        <w:rPr>
          <w:sz w:val="24"/>
        </w:rPr>
        <w:t>: The total number of crime incidents occur in the neighborhood, safer places attract more restaurants</w:t>
      </w:r>
    </w:p>
    <w:p w:rsidR="004F4E74" w:rsidRPr="00432EF6" w:rsidRDefault="004F4E74" w:rsidP="004F4E74">
      <w:pPr>
        <w:pStyle w:val="ListParagraph"/>
        <w:numPr>
          <w:ilvl w:val="0"/>
          <w:numId w:val="2"/>
        </w:numPr>
        <w:rPr>
          <w:sz w:val="24"/>
          <w:szCs w:val="24"/>
        </w:rPr>
      </w:pPr>
      <w:proofErr w:type="spellStart"/>
      <w:r w:rsidRPr="00432EF6">
        <w:rPr>
          <w:sz w:val="24"/>
        </w:rPr>
        <w:t>HomePrices</w:t>
      </w:r>
      <w:proofErr w:type="spellEnd"/>
      <w:r w:rsidRPr="00432EF6">
        <w:rPr>
          <w:sz w:val="24"/>
        </w:rPr>
        <w:t xml:space="preserve">: Housing prices affect to outlet renting prices for opening new restaurant, </w:t>
      </w:r>
      <w:r w:rsidRPr="00432EF6">
        <w:rPr>
          <w:sz w:val="24"/>
          <w:szCs w:val="24"/>
        </w:rPr>
        <w:t>affect to profit of restaurants</w:t>
      </w:r>
    </w:p>
    <w:p w:rsidR="00210369" w:rsidRPr="00432EF6" w:rsidRDefault="004F4E74" w:rsidP="00210369">
      <w:pPr>
        <w:pStyle w:val="ListParagraph"/>
        <w:numPr>
          <w:ilvl w:val="0"/>
          <w:numId w:val="2"/>
        </w:numPr>
        <w:rPr>
          <w:sz w:val="24"/>
          <w:szCs w:val="24"/>
        </w:rPr>
      </w:pPr>
      <w:r w:rsidRPr="00432EF6">
        <w:rPr>
          <w:sz w:val="24"/>
          <w:szCs w:val="24"/>
        </w:rPr>
        <w:t>Latitude, Longitude, Restaurant: serve for visu</w:t>
      </w:r>
      <w:r w:rsidR="00210369" w:rsidRPr="00432EF6">
        <w:rPr>
          <w:sz w:val="24"/>
          <w:szCs w:val="24"/>
        </w:rPr>
        <w:t>ali</w:t>
      </w:r>
      <w:r w:rsidRPr="00432EF6">
        <w:rPr>
          <w:sz w:val="24"/>
          <w:szCs w:val="24"/>
        </w:rPr>
        <w:t>zing</w:t>
      </w:r>
    </w:p>
    <w:p w:rsidR="00B10B79" w:rsidRPr="00432EF6" w:rsidRDefault="00210369" w:rsidP="004F4E74">
      <w:pPr>
        <w:pStyle w:val="ListParagraph"/>
        <w:numPr>
          <w:ilvl w:val="0"/>
          <w:numId w:val="2"/>
        </w:numPr>
        <w:rPr>
          <w:sz w:val="24"/>
          <w:szCs w:val="24"/>
        </w:rPr>
      </w:pPr>
      <w:r w:rsidRPr="00432EF6">
        <w:rPr>
          <w:sz w:val="24"/>
          <w:szCs w:val="24"/>
        </w:rPr>
        <w:t xml:space="preserve">Area, Restaurant, </w:t>
      </w:r>
      <w:proofErr w:type="spellStart"/>
      <w:r w:rsidRPr="00432EF6">
        <w:rPr>
          <w:sz w:val="24"/>
          <w:szCs w:val="24"/>
        </w:rPr>
        <w:t>Fastfood</w:t>
      </w:r>
      <w:proofErr w:type="spellEnd"/>
      <w:r w:rsidRPr="00432EF6">
        <w:rPr>
          <w:sz w:val="24"/>
          <w:szCs w:val="24"/>
        </w:rPr>
        <w:t xml:space="preserve"> Restaurant: serve for calculating density of restaurant and </w:t>
      </w:r>
      <w:proofErr w:type="spellStart"/>
      <w:r w:rsidRPr="00432EF6">
        <w:rPr>
          <w:sz w:val="24"/>
          <w:szCs w:val="24"/>
        </w:rPr>
        <w:t>fastfood</w:t>
      </w:r>
      <w:proofErr w:type="spellEnd"/>
      <w:r w:rsidRPr="00432EF6">
        <w:rPr>
          <w:sz w:val="24"/>
          <w:szCs w:val="24"/>
        </w:rPr>
        <w:t xml:space="preserve"> restaurant per square </w:t>
      </w:r>
      <w:proofErr w:type="spellStart"/>
      <w:r w:rsidRPr="00432EF6">
        <w:rPr>
          <w:sz w:val="24"/>
          <w:szCs w:val="24"/>
        </w:rPr>
        <w:t>kilometre</w:t>
      </w:r>
      <w:proofErr w:type="spellEnd"/>
    </w:p>
    <w:p w:rsidR="00432EF6" w:rsidRDefault="00432EF6">
      <w:pPr>
        <w:rPr>
          <w:b/>
          <w:sz w:val="28"/>
        </w:rPr>
      </w:pPr>
    </w:p>
    <w:p w:rsidR="00B10B79" w:rsidRPr="00432EF6" w:rsidRDefault="00794485">
      <w:pPr>
        <w:rPr>
          <w:b/>
          <w:sz w:val="28"/>
        </w:rPr>
      </w:pPr>
      <w:r>
        <w:rPr>
          <w:b/>
          <w:sz w:val="28"/>
        </w:rPr>
        <w:t>The model</w:t>
      </w:r>
    </w:p>
    <w:p w:rsidR="00B10B79" w:rsidRDefault="00210369">
      <w:pPr>
        <w:rPr>
          <w:sz w:val="24"/>
        </w:rPr>
      </w:pPr>
      <w:r w:rsidRPr="00432EF6">
        <w:rPr>
          <w:sz w:val="24"/>
        </w:rPr>
        <w:t xml:space="preserve">After a while visualizing data and calculating correlation coefficient between fast food restaurant density and other feature, I find out that just population density and total crime incidents per square kilometer have linear correlation with density of fast food restaurant. Therefore </w:t>
      </w:r>
      <w:r w:rsidR="00B10B79" w:rsidRPr="00432EF6">
        <w:rPr>
          <w:sz w:val="24"/>
        </w:rPr>
        <w:t xml:space="preserve">I’m using linear regression to </w:t>
      </w:r>
      <w:r w:rsidR="00C00700" w:rsidRPr="00432EF6">
        <w:rPr>
          <w:sz w:val="24"/>
        </w:rPr>
        <w:t>find the correlation between density of fast</w:t>
      </w:r>
      <w:r w:rsidRPr="00432EF6">
        <w:rPr>
          <w:sz w:val="24"/>
        </w:rPr>
        <w:t xml:space="preserve"> </w:t>
      </w:r>
      <w:r w:rsidR="00C00700" w:rsidRPr="00432EF6">
        <w:rPr>
          <w:sz w:val="24"/>
        </w:rPr>
        <w:t xml:space="preserve">food restaurant and </w:t>
      </w:r>
      <w:r w:rsidRPr="00432EF6">
        <w:rPr>
          <w:sz w:val="24"/>
        </w:rPr>
        <w:t>two these</w:t>
      </w:r>
      <w:r w:rsidR="00C00700" w:rsidRPr="00432EF6">
        <w:rPr>
          <w:sz w:val="24"/>
        </w:rPr>
        <w:t xml:space="preserve"> features</w:t>
      </w:r>
      <w:r w:rsidRPr="00432EF6">
        <w:rPr>
          <w:sz w:val="24"/>
        </w:rPr>
        <w:t xml:space="preserve">. </w:t>
      </w:r>
    </w:p>
    <w:p w:rsidR="00432EF6" w:rsidRPr="00432EF6" w:rsidRDefault="00432EF6">
      <w:pPr>
        <w:rPr>
          <w:sz w:val="24"/>
        </w:rPr>
      </w:pPr>
    </w:p>
    <w:tbl>
      <w:tblPr>
        <w:tblStyle w:val="TableGrid"/>
        <w:tblW w:w="0" w:type="auto"/>
        <w:tblLook w:val="04A0" w:firstRow="1" w:lastRow="0" w:firstColumn="1" w:lastColumn="0" w:noHBand="0" w:noVBand="1"/>
      </w:tblPr>
      <w:tblGrid>
        <w:gridCol w:w="4779"/>
        <w:gridCol w:w="4571"/>
      </w:tblGrid>
      <w:tr w:rsidR="009020AE" w:rsidTr="00210369">
        <w:tc>
          <w:tcPr>
            <w:tcW w:w="4675" w:type="dxa"/>
          </w:tcPr>
          <w:p w:rsidR="00210369" w:rsidRDefault="00210369">
            <w:r>
              <w:rPr>
                <w:noProof/>
              </w:rPr>
              <w:drawing>
                <wp:inline distT="0" distB="0" distL="0" distR="0">
                  <wp:extent cx="2934288" cy="2089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2099" cy="2108951"/>
                          </a:xfrm>
                          <a:prstGeom prst="rect">
                            <a:avLst/>
                          </a:prstGeom>
                        </pic:spPr>
                      </pic:pic>
                    </a:graphicData>
                  </a:graphic>
                </wp:inline>
              </w:drawing>
            </w:r>
          </w:p>
        </w:tc>
        <w:tc>
          <w:tcPr>
            <w:tcW w:w="4675" w:type="dxa"/>
          </w:tcPr>
          <w:p w:rsidR="00210369" w:rsidRDefault="00210369">
            <w:r>
              <w:rPr>
                <w:noProof/>
              </w:rPr>
              <w:drawing>
                <wp:inline distT="0" distB="0" distL="0" distR="0">
                  <wp:extent cx="2794510" cy="1993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7570" cy="2017489"/>
                          </a:xfrm>
                          <a:prstGeom prst="rect">
                            <a:avLst/>
                          </a:prstGeom>
                        </pic:spPr>
                      </pic:pic>
                    </a:graphicData>
                  </a:graphic>
                </wp:inline>
              </w:drawing>
            </w:r>
          </w:p>
        </w:tc>
      </w:tr>
      <w:tr w:rsidR="009020AE" w:rsidTr="00210369">
        <w:tc>
          <w:tcPr>
            <w:tcW w:w="4675" w:type="dxa"/>
          </w:tcPr>
          <w:p w:rsidR="00210369" w:rsidRDefault="00210369">
            <w:r>
              <w:rPr>
                <w:noProof/>
              </w:rPr>
              <w:drawing>
                <wp:inline distT="0" distB="0" distL="0" distR="0">
                  <wp:extent cx="2914975" cy="2032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8232" cy="2041242"/>
                          </a:xfrm>
                          <a:prstGeom prst="rect">
                            <a:avLst/>
                          </a:prstGeom>
                        </pic:spPr>
                      </pic:pic>
                    </a:graphicData>
                  </a:graphic>
                </wp:inline>
              </w:drawing>
            </w:r>
          </w:p>
        </w:tc>
        <w:tc>
          <w:tcPr>
            <w:tcW w:w="4675" w:type="dxa"/>
          </w:tcPr>
          <w:p w:rsidR="00210369" w:rsidRDefault="009020AE">
            <w:r>
              <w:rPr>
                <w:noProof/>
              </w:rPr>
              <w:drawing>
                <wp:inline distT="0" distB="0" distL="0" distR="0">
                  <wp:extent cx="2774768" cy="1955800"/>
                  <wp:effectExtent l="0" t="0" r="698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6853" cy="1964318"/>
                          </a:xfrm>
                          <a:prstGeom prst="rect">
                            <a:avLst/>
                          </a:prstGeom>
                        </pic:spPr>
                      </pic:pic>
                    </a:graphicData>
                  </a:graphic>
                </wp:inline>
              </w:drawing>
            </w:r>
          </w:p>
        </w:tc>
      </w:tr>
    </w:tbl>
    <w:p w:rsidR="00210369" w:rsidRDefault="00210369"/>
    <w:p w:rsidR="00210369" w:rsidRPr="00432EF6" w:rsidRDefault="00210369">
      <w:pPr>
        <w:rPr>
          <w:b/>
          <w:sz w:val="28"/>
        </w:rPr>
      </w:pPr>
      <w:r w:rsidRPr="00432EF6">
        <w:rPr>
          <w:b/>
          <w:sz w:val="28"/>
        </w:rPr>
        <w:lastRenderedPageBreak/>
        <w:t>Result a</w:t>
      </w:r>
      <w:bookmarkStart w:id="0" w:name="_GoBack"/>
      <w:bookmarkEnd w:id="0"/>
      <w:r w:rsidRPr="00432EF6">
        <w:rPr>
          <w:b/>
          <w:sz w:val="28"/>
        </w:rPr>
        <w:t>nd discussion</w:t>
      </w:r>
    </w:p>
    <w:p w:rsidR="009020AE" w:rsidRDefault="00901C6D">
      <w:r>
        <w:rPr>
          <w:noProof/>
        </w:rPr>
        <w:drawing>
          <wp:inline distT="0" distB="0" distL="0" distR="0">
            <wp:extent cx="5943600" cy="15417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41780"/>
                    </a:xfrm>
                    <a:prstGeom prst="rect">
                      <a:avLst/>
                    </a:prstGeom>
                  </pic:spPr>
                </pic:pic>
              </a:graphicData>
            </a:graphic>
          </wp:inline>
        </w:drawing>
      </w:r>
    </w:p>
    <w:p w:rsidR="00901C6D" w:rsidRPr="00432EF6" w:rsidRDefault="00901C6D">
      <w:pPr>
        <w:rPr>
          <w:sz w:val="24"/>
        </w:rPr>
      </w:pPr>
      <w:r w:rsidRPr="00432EF6">
        <w:rPr>
          <w:sz w:val="24"/>
        </w:rPr>
        <w:t>The purpose of my machine learning model is to find out which neighborhoods having less fast food outlets than others. As you can see above, there are some neighborhoods that my model told that, they should be placed more fast food restaurants. Above are five neighborhoods with highest difference.</w:t>
      </w:r>
    </w:p>
    <w:p w:rsidR="00901C6D" w:rsidRPr="00432EF6" w:rsidRDefault="00901C6D">
      <w:pPr>
        <w:rPr>
          <w:sz w:val="24"/>
        </w:rPr>
      </w:pPr>
      <w:r w:rsidRPr="00432EF6">
        <w:rPr>
          <w:sz w:val="24"/>
        </w:rPr>
        <w:t xml:space="preserve">Wallace Emerson and Little Portugal have quite small areas. It's not easy to find a store for rent here and do not have many choices. While Branson and </w:t>
      </w:r>
      <w:proofErr w:type="spellStart"/>
      <w:r w:rsidRPr="00432EF6">
        <w:rPr>
          <w:sz w:val="24"/>
        </w:rPr>
        <w:t>Ionview</w:t>
      </w:r>
      <w:proofErr w:type="spellEnd"/>
      <w:r w:rsidRPr="00432EF6">
        <w:rPr>
          <w:sz w:val="24"/>
        </w:rPr>
        <w:t xml:space="preserve"> area mainly are residents' houses. It seems like </w:t>
      </w:r>
      <w:r w:rsidRPr="00432EF6">
        <w:rPr>
          <w:b/>
          <w:sz w:val="24"/>
        </w:rPr>
        <w:t>High Park North</w:t>
      </w:r>
      <w:r w:rsidRPr="00432EF6">
        <w:rPr>
          <w:sz w:val="24"/>
        </w:rPr>
        <w:t xml:space="preserve"> is the ideal neighborhood for opening the new KFC restaurant!</w:t>
      </w:r>
    </w:p>
    <w:p w:rsidR="00C00700" w:rsidRPr="00432EF6" w:rsidRDefault="00C00700">
      <w:pPr>
        <w:rPr>
          <w:b/>
          <w:sz w:val="28"/>
        </w:rPr>
      </w:pPr>
      <w:r w:rsidRPr="00432EF6">
        <w:rPr>
          <w:b/>
          <w:sz w:val="28"/>
        </w:rPr>
        <w:t>References</w:t>
      </w:r>
    </w:p>
    <w:p w:rsidR="00C00700" w:rsidRPr="00432EF6" w:rsidRDefault="00C00700" w:rsidP="00C00700">
      <w:pPr>
        <w:numPr>
          <w:ilvl w:val="0"/>
          <w:numId w:val="1"/>
        </w:numPr>
        <w:shd w:val="clear" w:color="auto" w:fill="FFFFFF"/>
        <w:spacing w:before="100" w:beforeAutospacing="1" w:after="100" w:afterAutospacing="1" w:line="240" w:lineRule="auto"/>
        <w:rPr>
          <w:rFonts w:ascii="Arial" w:hAnsi="Arial" w:cs="Arial"/>
          <w:color w:val="212121"/>
          <w:sz w:val="24"/>
          <w:szCs w:val="21"/>
        </w:rPr>
      </w:pPr>
      <w:hyperlink r:id="rId12" w:anchor="e3a085d5-8e94-e279-4c17-33c209141464" w:tgtFrame="_blank" w:history="1">
        <w:r w:rsidRPr="00432EF6">
          <w:rPr>
            <w:rStyle w:val="Hyperlink"/>
            <w:rFonts w:ascii="Arial" w:hAnsi="Arial" w:cs="Arial"/>
            <w:sz w:val="24"/>
            <w:szCs w:val="21"/>
          </w:rPr>
          <w:t>https://www.toronto.ca/city-government/data-research-maps/open-data/open-data-catalogue/#e3a085d5-8e94-e279-4c17-33c209141464</w:t>
        </w:r>
      </w:hyperlink>
    </w:p>
    <w:p w:rsidR="00C00700" w:rsidRPr="00432EF6" w:rsidRDefault="00C00700" w:rsidP="00C00700">
      <w:pPr>
        <w:numPr>
          <w:ilvl w:val="0"/>
          <w:numId w:val="1"/>
        </w:numPr>
        <w:shd w:val="clear" w:color="auto" w:fill="FFFFFF"/>
        <w:spacing w:before="100" w:beforeAutospacing="1" w:after="100" w:afterAutospacing="1" w:line="240" w:lineRule="auto"/>
        <w:rPr>
          <w:rFonts w:ascii="Arial" w:hAnsi="Arial" w:cs="Arial"/>
          <w:color w:val="212121"/>
          <w:sz w:val="24"/>
          <w:szCs w:val="21"/>
        </w:rPr>
      </w:pPr>
      <w:hyperlink r:id="rId13" w:tgtFrame="_blank" w:history="1">
        <w:r w:rsidRPr="00432EF6">
          <w:rPr>
            <w:rStyle w:val="Hyperlink"/>
            <w:rFonts w:ascii="Arial" w:hAnsi="Arial" w:cs="Arial"/>
            <w:sz w:val="24"/>
            <w:szCs w:val="21"/>
          </w:rPr>
          <w:t>https://www.toronto.ca/city-government/data-research-maps/open-data/open-data-catalogue/public-safety/</w:t>
        </w:r>
      </w:hyperlink>
    </w:p>
    <w:p w:rsidR="00C00700" w:rsidRPr="00432EF6" w:rsidRDefault="00C00700" w:rsidP="00C00700">
      <w:pPr>
        <w:numPr>
          <w:ilvl w:val="0"/>
          <w:numId w:val="1"/>
        </w:numPr>
        <w:shd w:val="clear" w:color="auto" w:fill="FFFFFF"/>
        <w:spacing w:before="100" w:beforeAutospacing="1" w:after="100" w:afterAutospacing="1" w:line="240" w:lineRule="auto"/>
        <w:rPr>
          <w:rFonts w:ascii="Arial" w:hAnsi="Arial" w:cs="Arial"/>
          <w:color w:val="212121"/>
          <w:sz w:val="24"/>
          <w:szCs w:val="21"/>
        </w:rPr>
      </w:pPr>
      <w:hyperlink r:id="rId14" w:tgtFrame="_blank" w:history="1">
        <w:r w:rsidRPr="00432EF6">
          <w:rPr>
            <w:rStyle w:val="Hyperlink"/>
            <w:rFonts w:ascii="Arial" w:hAnsi="Arial" w:cs="Arial"/>
            <w:sz w:val="24"/>
            <w:szCs w:val="21"/>
          </w:rPr>
          <w:t>https://en.wikipedia.org/wiki/Downtown_Toronto</w:t>
        </w:r>
      </w:hyperlink>
    </w:p>
    <w:p w:rsidR="00C00700" w:rsidRPr="00432EF6" w:rsidRDefault="00C00700" w:rsidP="00C00700">
      <w:pPr>
        <w:numPr>
          <w:ilvl w:val="0"/>
          <w:numId w:val="1"/>
        </w:numPr>
        <w:shd w:val="clear" w:color="auto" w:fill="FFFFFF"/>
        <w:spacing w:before="100" w:beforeAutospacing="1" w:after="100" w:afterAutospacing="1" w:line="240" w:lineRule="auto"/>
        <w:rPr>
          <w:rFonts w:ascii="Arial" w:hAnsi="Arial" w:cs="Arial"/>
          <w:color w:val="212121"/>
          <w:sz w:val="24"/>
          <w:szCs w:val="21"/>
        </w:rPr>
      </w:pPr>
      <w:hyperlink r:id="rId15" w:tgtFrame="_blank" w:history="1">
        <w:r w:rsidRPr="00432EF6">
          <w:rPr>
            <w:rStyle w:val="Hyperlink"/>
            <w:rFonts w:ascii="Arial" w:hAnsi="Arial" w:cs="Arial"/>
            <w:sz w:val="24"/>
            <w:szCs w:val="21"/>
          </w:rPr>
          <w:t>https://en.wikipedia.org/wiki/Demographics_of_Toronto_neighbourhoods</w:t>
        </w:r>
      </w:hyperlink>
    </w:p>
    <w:p w:rsidR="00C00700" w:rsidRDefault="00C00700"/>
    <w:sectPr w:rsidR="00C00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74AC5"/>
    <w:multiLevelType w:val="hybridMultilevel"/>
    <w:tmpl w:val="6CF2E8C4"/>
    <w:lvl w:ilvl="0" w:tplc="7214E3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671BFE"/>
    <w:multiLevelType w:val="multilevel"/>
    <w:tmpl w:val="07E8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54C"/>
    <w:rsid w:val="00072FD8"/>
    <w:rsid w:val="000C47B2"/>
    <w:rsid w:val="001622FF"/>
    <w:rsid w:val="00210369"/>
    <w:rsid w:val="00236C26"/>
    <w:rsid w:val="0025329B"/>
    <w:rsid w:val="00271009"/>
    <w:rsid w:val="002C55CF"/>
    <w:rsid w:val="00432EF6"/>
    <w:rsid w:val="004F4E74"/>
    <w:rsid w:val="004F554C"/>
    <w:rsid w:val="005B2553"/>
    <w:rsid w:val="00794485"/>
    <w:rsid w:val="007A5B04"/>
    <w:rsid w:val="0082612A"/>
    <w:rsid w:val="00901C6D"/>
    <w:rsid w:val="009020AE"/>
    <w:rsid w:val="00920674"/>
    <w:rsid w:val="00AE2828"/>
    <w:rsid w:val="00B0230D"/>
    <w:rsid w:val="00B10B79"/>
    <w:rsid w:val="00C00700"/>
    <w:rsid w:val="00CC791D"/>
    <w:rsid w:val="00E32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2D6A0-D7D2-4D60-90CD-57D11F11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009"/>
    <w:rPr>
      <w:color w:val="0563C1" w:themeColor="hyperlink"/>
      <w:u w:val="single"/>
    </w:rPr>
  </w:style>
  <w:style w:type="paragraph" w:styleId="ListParagraph">
    <w:name w:val="List Paragraph"/>
    <w:basedOn w:val="Normal"/>
    <w:uiPriority w:val="34"/>
    <w:qFormat/>
    <w:rsid w:val="004F4E74"/>
    <w:pPr>
      <w:ind w:left="720"/>
      <w:contextualSpacing/>
    </w:pPr>
  </w:style>
  <w:style w:type="table" w:styleId="TableGrid">
    <w:name w:val="Table Grid"/>
    <w:basedOn w:val="TableNormal"/>
    <w:uiPriority w:val="39"/>
    <w:rsid w:val="002103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5906">
      <w:bodyDiv w:val="1"/>
      <w:marLeft w:val="0"/>
      <w:marRight w:val="0"/>
      <w:marTop w:val="0"/>
      <w:marBottom w:val="0"/>
      <w:divBdr>
        <w:top w:val="none" w:sz="0" w:space="0" w:color="auto"/>
        <w:left w:val="none" w:sz="0" w:space="0" w:color="auto"/>
        <w:bottom w:val="none" w:sz="0" w:space="0" w:color="auto"/>
        <w:right w:val="none" w:sz="0" w:space="0" w:color="auto"/>
      </w:divBdr>
    </w:div>
    <w:div w:id="192264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toronto.ca/city-government/data-research-maps/open-data/open-data-catalogue/public-safety/"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toronto.ca/city-government/data-research-maps/open-data/open-data-catalogu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hyperlink" Target="https://www.toronto.ca/city-government/data-research-maps/open-data/" TargetMode="External"/><Relationship Id="rId15" Type="http://schemas.openxmlformats.org/officeDocument/2006/relationships/hyperlink" Target="https://en.wikipedia.org/wiki/Demographics_of_Toronto_neighbourhoods"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en.wikipedia.org/wiki/Downtown_Toro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Hung (FSU1.BU91)</dc:creator>
  <cp:keywords/>
  <dc:description/>
  <cp:lastModifiedBy>Vu Minh Hung (FSU1.BU91)</cp:lastModifiedBy>
  <cp:revision>6</cp:revision>
  <dcterms:created xsi:type="dcterms:W3CDTF">2018-09-20T02:54:00Z</dcterms:created>
  <dcterms:modified xsi:type="dcterms:W3CDTF">2018-09-24T15:51:00Z</dcterms:modified>
</cp:coreProperties>
</file>