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0562" w14:textId="77777777" w:rsidR="0028675C" w:rsidRDefault="0028675C"/>
    <w:sectPr w:rsidR="0028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D8"/>
    <w:rsid w:val="0028675C"/>
    <w:rsid w:val="009A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D848"/>
  <w15:chartTrackingRefBased/>
  <w15:docId w15:val="{19AF1ACC-51B9-416A-A2C8-50BA776F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Vân Huy Vũ</dc:creator>
  <cp:keywords/>
  <dc:description/>
  <cp:lastModifiedBy>Nguyễn Vân Huy Vũ</cp:lastModifiedBy>
  <cp:revision>1</cp:revision>
  <dcterms:created xsi:type="dcterms:W3CDTF">2022-06-26T15:44:00Z</dcterms:created>
  <dcterms:modified xsi:type="dcterms:W3CDTF">2022-06-26T15:44:00Z</dcterms:modified>
</cp:coreProperties>
</file>