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8"/>
        </w:rPr>
        <w:t>TRƯỜNG ĐẠI HỌC GIAO THÔNG VẬN TẢI</w:t>
      </w:r>
    </w:p>
    <w:p>
      <w:pPr>
        <w:spacing w:before="0" w:after="360"/>
        <w:jc w:val="center"/>
      </w:pPr>
      <w:r>
        <w:rPr>
          <w:rFonts w:ascii="Times New Roman" w:hAnsi="Times New Roman"/>
          <w:b/>
          <w:sz w:val="28"/>
        </w:rPr>
        <w:t>KHOA CÔNG NGHỆ THÔNG TIN</w:t>
      </w:r>
    </w:p>
    <w:p>
      <w:pPr>
        <w:spacing w:before="120" w:after="36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1371600" cy="1371600"/>
                    </a:xfrm>
                    <a:prstGeom prst="rect"/>
                  </pic:spPr>
                </pic:pic>
              </a:graphicData>
            </a:graphic>
          </wp:inline>
        </w:drawing>
      </w:r>
    </w:p>
    <w:p>
      <w:pPr>
        <w:spacing w:before="240" w:after="240"/>
        <w:jc w:val="center"/>
      </w:pPr>
      <w:r>
        <w:rPr>
          <w:rFonts w:ascii="Times New Roman" w:hAnsi="Times New Roman"/>
          <w:b/>
          <w:sz w:val="40"/>
        </w:rPr>
        <w:t>ĐỒ ÁN TỐT NGHIỆP</w:t>
      </w:r>
    </w:p>
    <w:p>
      <w:pPr>
        <w:spacing w:before="0" w:after="120"/>
        <w:jc w:val="center"/>
      </w:pPr>
      <w:r>
        <w:rPr>
          <w:rFonts w:ascii="Times New Roman" w:hAnsi="Times New Roman"/>
          <w:b/>
          <w:sz w:val="28"/>
        </w:rPr>
        <w:t>ĐỀ TÀI:</w:t>
      </w:r>
    </w:p>
    <w:p>
      <w:pPr>
        <w:spacing w:before="120" w:after="800"/>
        <w:jc w:val="center"/>
      </w:pPr>
      <w:r>
        <w:rPr>
          <w:rFonts w:ascii="Times New Roman" w:hAnsi="Times New Roman"/>
          <w:b/>
          <w:color w:val="002060"/>
          <w:sz w:val="36"/>
        </w:rPr>
        <w:t>XÂY DỰNG HỆ THỐNG QUẢN LÝ DOANH NGHIỆP TRỰC TUYẾN</w:t>
      </w:r>
    </w:p>
    <w:tbl>
      <w:tblPr>
        <w:tblW w:type="auto" w:w="0"/>
        <w:jc w:val="center"/>
        <w:tblLayout w:type="fixed"/>
        <w:tblLook w:firstColumn="1" w:firstRow="1" w:lastColumn="0" w:lastRow="0" w:noHBand="0" w:noVBand="1" w:val="04A0"/>
      </w:tblPr>
      <w:tblGrid>
        <w:gridCol w:w="4535"/>
        <w:gridCol w:w="4535"/>
      </w:tblGrid>
      <w:tr>
        <w:tc>
          <w:tcPr>
            <w:tcW w:type="dxa" w:w="3118"/>
            <w:tcBorders>
              <w:top w:val="none"/>
              <w:left w:val="none"/>
              <w:bottom w:val="none"/>
              <w:right w:val="none"/>
            </w:tcBorders>
          </w:tcPr>
          <w:p>
            <w:pPr>
              <w:spacing w:before="40" w:after="40"/>
            </w:pPr>
            <w:r>
              <w:rPr>
                <w:rFonts w:ascii="Times New Roman" w:hAnsi="Times New Roman"/>
                <w:b/>
                <w:sz w:val="26"/>
              </w:rPr>
              <w:t>Giảng viên hướng dẫn:</w:t>
            </w:r>
          </w:p>
        </w:tc>
        <w:tc>
          <w:tcPr>
            <w:tcW w:type="dxa" w:w="4535"/>
            <w:tcBorders>
              <w:top w:val="none"/>
              <w:left w:val="none"/>
              <w:bottom w:val="none"/>
              <w:right w:val="none"/>
            </w:tcBorders>
          </w:tcPr>
          <w:p>
            <w:pPr>
              <w:spacing w:before="40" w:after="40"/>
            </w:pPr>
            <w:r>
              <w:rPr>
                <w:rFonts w:ascii="Times New Roman" w:hAnsi="Times New Roman"/>
                <w:sz w:val="26"/>
              </w:rPr>
              <w:t>TS. Nguyễn Văn A</w:t>
            </w:r>
          </w:p>
        </w:tc>
      </w:tr>
      <w:tr>
        <w:tc>
          <w:tcPr>
            <w:tcW w:type="dxa" w:w="3118"/>
            <w:tcBorders>
              <w:top w:val="none"/>
              <w:left w:val="none"/>
              <w:bottom w:val="none"/>
              <w:right w:val="none"/>
            </w:tcBorders>
          </w:tcPr>
          <w:p>
            <w:pPr>
              <w:spacing w:before="40" w:after="40"/>
            </w:pPr>
            <w:r>
              <w:rPr>
                <w:rFonts w:ascii="Times New Roman" w:hAnsi="Times New Roman"/>
                <w:b/>
                <w:sz w:val="26"/>
              </w:rPr>
              <w:t>Sinh viên thực hiện:</w:t>
            </w:r>
          </w:p>
        </w:tc>
        <w:tc>
          <w:tcPr>
            <w:tcW w:type="dxa" w:w="4535"/>
            <w:tcBorders>
              <w:top w:val="none"/>
              <w:left w:val="none"/>
              <w:bottom w:val="none"/>
              <w:right w:val="none"/>
            </w:tcBorders>
          </w:tcPr>
          <w:p>
            <w:pPr>
              <w:spacing w:before="40" w:after="40"/>
            </w:pPr>
            <w:r>
              <w:rPr>
                <w:rFonts w:ascii="Times New Roman" w:hAnsi="Times New Roman"/>
                <w:sz w:val="26"/>
              </w:rPr>
              <w:t>Trần Văn B</w:t>
            </w:r>
          </w:p>
        </w:tc>
      </w:tr>
      <w:tr>
        <w:tc>
          <w:tcPr>
            <w:tcW w:type="dxa" w:w="3118"/>
            <w:tcBorders>
              <w:top w:val="none"/>
              <w:left w:val="none"/>
              <w:bottom w:val="none"/>
              <w:right w:val="none"/>
            </w:tcBorders>
          </w:tcPr>
          <w:p>
            <w:pPr>
              <w:spacing w:before="40" w:after="40"/>
            </w:pPr>
            <w:r>
              <w:rPr>
                <w:rFonts w:ascii="Times New Roman" w:hAnsi="Times New Roman"/>
                <w:b/>
                <w:sz w:val="26"/>
              </w:rPr>
              <w:t>Lớp:</w:t>
            </w:r>
          </w:p>
        </w:tc>
        <w:tc>
          <w:tcPr>
            <w:tcW w:type="dxa" w:w="4535"/>
            <w:tcBorders>
              <w:top w:val="none"/>
              <w:left w:val="none"/>
              <w:bottom w:val="none"/>
              <w:right w:val="none"/>
            </w:tcBorders>
          </w:tcPr>
          <w:p>
            <w:pPr>
              <w:spacing w:before="40" w:after="40"/>
            </w:pPr>
            <w:r>
              <w:rPr>
                <w:rFonts w:ascii="Times New Roman" w:hAnsi="Times New Roman"/>
                <w:sz w:val="26"/>
              </w:rPr>
              <w:t>Công nghệ thông tin 2 - K64</w:t>
            </w:r>
          </w:p>
        </w:tc>
      </w:tr>
      <w:tr>
        <w:tc>
          <w:tcPr>
            <w:tcW w:type="dxa" w:w="3118"/>
            <w:tcBorders>
              <w:top w:val="none"/>
              <w:left w:val="none"/>
              <w:bottom w:val="none"/>
              <w:right w:val="none"/>
            </w:tcBorders>
          </w:tcPr>
          <w:p>
            <w:pPr>
              <w:spacing w:before="40" w:after="40"/>
            </w:pPr>
            <w:r>
              <w:rPr>
                <w:rFonts w:ascii="Times New Roman" w:hAnsi="Times New Roman"/>
                <w:b/>
                <w:sz w:val="26"/>
              </w:rPr>
              <w:t>Mã sinh viên:</w:t>
            </w:r>
          </w:p>
        </w:tc>
        <w:tc>
          <w:tcPr>
            <w:tcW w:type="dxa" w:w="4535"/>
            <w:tcBorders>
              <w:top w:val="none"/>
              <w:left w:val="none"/>
              <w:bottom w:val="none"/>
              <w:right w:val="none"/>
            </w:tcBorders>
          </w:tcPr>
          <w:p>
            <w:pPr>
              <w:spacing w:before="40" w:after="40"/>
            </w:pPr>
            <w:r>
              <w:rPr>
                <w:rFonts w:ascii="Times New Roman" w:hAnsi="Times New Roman"/>
                <w:sz w:val="26"/>
              </w:rPr>
              <w:t>20123456</w:t>
            </w:r>
          </w:p>
        </w:tc>
      </w:tr>
    </w:tbl>
    <w:p>
      <w:pPr>
        <w:spacing w:before="1000" w:after="0"/>
        <w:jc w:val="center"/>
      </w:pPr>
      <w:r>
        <w:rPr>
          <w:rFonts w:ascii="Times New Roman" w:hAnsi="Times New Roman"/>
          <w:b/>
          <w:sz w:val="26"/>
        </w:rPr>
        <w:t>Hà Nội – 2026</w:t>
      </w:r>
    </w:p>
    <w:p>
      <w:r>
        <w:br w:type="page"/>
      </w:r>
    </w:p>
    <w:p>
      <w:pPr>
        <w:spacing w:before="0" w:after="80"/>
        <w:jc w:val="center"/>
      </w:pPr>
      <w:r>
        <w:rPr>
          <w:rFonts w:ascii="Times New Roman" w:hAnsi="Times New Roman"/>
          <w:b/>
          <w:sz w:val="28"/>
        </w:rPr>
        <w:t>TRƯỜNG ĐẠI HỌC GIAO THÔNG VẬN TẢI</w:t>
      </w:r>
    </w:p>
    <w:p>
      <w:pPr>
        <w:spacing w:before="0" w:after="360"/>
        <w:jc w:val="center"/>
      </w:pPr>
      <w:r>
        <w:rPr>
          <w:rFonts w:ascii="Times New Roman" w:hAnsi="Times New Roman"/>
          <w:b/>
          <w:sz w:val="28"/>
        </w:rPr>
        <w:t>KHOA CÔNG NGHỆ THÔNG TIN</w:t>
      </w:r>
    </w:p>
    <w:p>
      <w:pPr>
        <w:spacing w:before="120" w:after="360"/>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1371600" cy="1371600"/>
                    </a:xfrm>
                    <a:prstGeom prst="rect"/>
                  </pic:spPr>
                </pic:pic>
              </a:graphicData>
            </a:graphic>
          </wp:inline>
        </w:drawing>
      </w:r>
    </w:p>
    <w:p>
      <w:pPr>
        <w:spacing w:before="240" w:after="240"/>
        <w:jc w:val="center"/>
      </w:pPr>
      <w:r>
        <w:rPr>
          <w:rFonts w:ascii="Times New Roman" w:hAnsi="Times New Roman"/>
          <w:b/>
          <w:sz w:val="40"/>
        </w:rPr>
        <w:t>ĐỒ ÁN TỐT NGHIỆP</w:t>
      </w:r>
    </w:p>
    <w:p>
      <w:pPr>
        <w:spacing w:before="0" w:after="120"/>
        <w:jc w:val="center"/>
      </w:pPr>
      <w:r>
        <w:rPr>
          <w:rFonts w:ascii="Times New Roman" w:hAnsi="Times New Roman"/>
          <w:b/>
          <w:sz w:val="28"/>
        </w:rPr>
        <w:t>ĐỀ TÀI:</w:t>
      </w:r>
    </w:p>
    <w:p>
      <w:pPr>
        <w:spacing w:before="120" w:after="800"/>
        <w:jc w:val="center"/>
      </w:pPr>
      <w:r>
        <w:rPr>
          <w:rFonts w:ascii="Times New Roman" w:hAnsi="Times New Roman"/>
          <w:b/>
          <w:color w:val="002060"/>
          <w:sz w:val="36"/>
        </w:rPr>
        <w:t>XÂY DỰNG HỆ THỐNG QUẢN LÝ DOANH NGHIỆP TRỰC TUYẾN</w:t>
      </w:r>
    </w:p>
    <w:tbl>
      <w:tblPr>
        <w:tblW w:type="auto" w:w="0"/>
        <w:jc w:val="center"/>
        <w:tblLayout w:type="fixed"/>
        <w:tblLook w:firstColumn="1" w:firstRow="1" w:lastColumn="0" w:lastRow="0" w:noHBand="0" w:noVBand="1" w:val="04A0"/>
      </w:tblPr>
      <w:tblGrid>
        <w:gridCol w:w="4535"/>
        <w:gridCol w:w="4535"/>
      </w:tblGrid>
      <w:tr>
        <w:tc>
          <w:tcPr>
            <w:tcW w:type="dxa" w:w="3118"/>
            <w:tcBorders>
              <w:top w:val="none"/>
              <w:left w:val="none"/>
              <w:bottom w:val="none"/>
              <w:right w:val="none"/>
            </w:tcBorders>
          </w:tcPr>
          <w:p>
            <w:pPr>
              <w:spacing w:before="40" w:after="40"/>
            </w:pPr>
            <w:r>
              <w:rPr>
                <w:rFonts w:ascii="Times New Roman" w:hAnsi="Times New Roman"/>
                <w:b/>
                <w:sz w:val="26"/>
              </w:rPr>
              <w:t>Giảng viên hướng dẫn:</w:t>
            </w:r>
          </w:p>
        </w:tc>
        <w:tc>
          <w:tcPr>
            <w:tcW w:type="dxa" w:w="4535"/>
            <w:tcBorders>
              <w:top w:val="none"/>
              <w:left w:val="none"/>
              <w:bottom w:val="none"/>
              <w:right w:val="none"/>
            </w:tcBorders>
          </w:tcPr>
          <w:p>
            <w:pPr>
              <w:spacing w:before="40" w:after="40"/>
            </w:pPr>
            <w:r>
              <w:rPr>
                <w:rFonts w:ascii="Times New Roman" w:hAnsi="Times New Roman"/>
                <w:sz w:val="26"/>
              </w:rPr>
              <w:t>TS. Nguyễn Văn A</w:t>
            </w:r>
          </w:p>
        </w:tc>
      </w:tr>
      <w:tr>
        <w:tc>
          <w:tcPr>
            <w:tcW w:type="dxa" w:w="3118"/>
            <w:tcBorders>
              <w:top w:val="none"/>
              <w:left w:val="none"/>
              <w:bottom w:val="none"/>
              <w:right w:val="none"/>
            </w:tcBorders>
          </w:tcPr>
          <w:p>
            <w:pPr>
              <w:spacing w:before="40" w:after="40"/>
            </w:pPr>
            <w:r>
              <w:rPr>
                <w:rFonts w:ascii="Times New Roman" w:hAnsi="Times New Roman"/>
                <w:b/>
                <w:sz w:val="26"/>
              </w:rPr>
              <w:t>Sinh viên thực hiện:</w:t>
            </w:r>
          </w:p>
        </w:tc>
        <w:tc>
          <w:tcPr>
            <w:tcW w:type="dxa" w:w="4535"/>
            <w:tcBorders>
              <w:top w:val="none"/>
              <w:left w:val="none"/>
              <w:bottom w:val="none"/>
              <w:right w:val="none"/>
            </w:tcBorders>
          </w:tcPr>
          <w:p>
            <w:pPr>
              <w:spacing w:before="40" w:after="40"/>
            </w:pPr>
            <w:r>
              <w:rPr>
                <w:rFonts w:ascii="Times New Roman" w:hAnsi="Times New Roman"/>
                <w:sz w:val="26"/>
              </w:rPr>
              <w:t>Trần Văn B</w:t>
            </w:r>
          </w:p>
        </w:tc>
      </w:tr>
      <w:tr>
        <w:tc>
          <w:tcPr>
            <w:tcW w:type="dxa" w:w="3118"/>
            <w:tcBorders>
              <w:top w:val="none"/>
              <w:left w:val="none"/>
              <w:bottom w:val="none"/>
              <w:right w:val="none"/>
            </w:tcBorders>
          </w:tcPr>
          <w:p>
            <w:pPr>
              <w:spacing w:before="40" w:after="40"/>
            </w:pPr>
            <w:r>
              <w:rPr>
                <w:rFonts w:ascii="Times New Roman" w:hAnsi="Times New Roman"/>
                <w:b/>
                <w:sz w:val="26"/>
              </w:rPr>
              <w:t>Lớp:</w:t>
            </w:r>
          </w:p>
        </w:tc>
        <w:tc>
          <w:tcPr>
            <w:tcW w:type="dxa" w:w="4535"/>
            <w:tcBorders>
              <w:top w:val="none"/>
              <w:left w:val="none"/>
              <w:bottom w:val="none"/>
              <w:right w:val="none"/>
            </w:tcBorders>
          </w:tcPr>
          <w:p>
            <w:pPr>
              <w:spacing w:before="40" w:after="40"/>
            </w:pPr>
            <w:r>
              <w:rPr>
                <w:rFonts w:ascii="Times New Roman" w:hAnsi="Times New Roman"/>
                <w:sz w:val="26"/>
              </w:rPr>
              <w:t>Công nghệ thông tin 2 - K64</w:t>
            </w:r>
          </w:p>
        </w:tc>
      </w:tr>
      <w:tr>
        <w:tc>
          <w:tcPr>
            <w:tcW w:type="dxa" w:w="3118"/>
            <w:tcBorders>
              <w:top w:val="none"/>
              <w:left w:val="none"/>
              <w:bottom w:val="none"/>
              <w:right w:val="none"/>
            </w:tcBorders>
          </w:tcPr>
          <w:p>
            <w:pPr>
              <w:spacing w:before="40" w:after="40"/>
            </w:pPr>
            <w:r>
              <w:rPr>
                <w:rFonts w:ascii="Times New Roman" w:hAnsi="Times New Roman"/>
                <w:b/>
                <w:sz w:val="26"/>
              </w:rPr>
              <w:t>Mã sinh viên:</w:t>
            </w:r>
          </w:p>
        </w:tc>
        <w:tc>
          <w:tcPr>
            <w:tcW w:type="dxa" w:w="4535"/>
            <w:tcBorders>
              <w:top w:val="none"/>
              <w:left w:val="none"/>
              <w:bottom w:val="none"/>
              <w:right w:val="none"/>
            </w:tcBorders>
          </w:tcPr>
          <w:p>
            <w:pPr>
              <w:spacing w:before="40" w:after="40"/>
            </w:pPr>
            <w:r>
              <w:rPr>
                <w:rFonts w:ascii="Times New Roman" w:hAnsi="Times New Roman"/>
                <w:sz w:val="26"/>
              </w:rPr>
              <w:t>20123456</w:t>
            </w:r>
          </w:p>
        </w:tc>
      </w:tr>
    </w:tbl>
    <w:p>
      <w:pPr>
        <w:spacing w:before="1000" w:after="0"/>
        <w:jc w:val="center"/>
      </w:pPr>
      <w:r>
        <w:rPr>
          <w:rFonts w:ascii="Times New Roman" w:hAnsi="Times New Roman"/>
          <w:b/>
          <w:sz w:val="26"/>
        </w:rPr>
        <w:t>Hà Nội – 2026</w:t>
      </w:r>
    </w:p>
    <w:p>
      <w:pPr>
        <w:sectPr>
          <w:headerReference w:type="default" r:id="rId9"/>
          <w:footerReference w:type="default" r:id="rId10"/>
          <w:pgSz w:w="11906" w:h="16838"/>
          <w:pgMar w:top="1417" w:right="1134" w:bottom="1417" w:left="1701"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pPr>
    </w:p>
    <w:p>
      <w:r>
        <w:br w:type="page"/>
      </w:r>
    </w:p>
    <w:p>
      <w:pPr>
        <w:keepNext/>
        <w:spacing w:before="0" w:after="240"/>
        <w:jc w:val="center"/>
        <w:outlineLvl w:val="0"/>
      </w:pPr>
      <w:r>
        <w:rPr>
          <w:rFonts w:ascii="Times New Roman" w:hAnsi="Times New Roman"/>
          <w:b/>
          <w:color w:val="000000"/>
          <w:sz w:val="36"/>
        </w:rPr>
        <w:t>LỜI CẢM ƠN</w:t>
      </w:r>
    </w:p>
    <w:p>
      <w:pPr>
        <w:spacing w:line="288" w:lineRule="auto" w:before="0" w:after="60"/>
        <w:ind w:firstLine="567"/>
        <w:jc w:val="both"/>
      </w:pPr>
      <w:r>
        <w:rPr>
          <w:rFonts w:ascii="Times New Roman" w:hAnsi="Times New Roman"/>
          <w:sz w:val="26"/>
        </w:rPr>
        <w:t>Em xin chân thành cảm ơn quý thầy cô Khoa Công nghệ thông tin - Trường Đại học Giao thông Vận tải đã tận tình chỉ dạy và hướng dẫn em trong suốt quá trình học tập và hoàn thành đồ án tốt nghiệp.</w:t>
      </w:r>
    </w:p>
    <w:p>
      <w:r>
        <w:br w:type="page"/>
      </w:r>
    </w:p>
    <w:p>
      <w:pPr>
        <w:keepNext/>
        <w:spacing w:before="0" w:after="240"/>
        <w:jc w:val="center"/>
        <w:outlineLvl w:val="0"/>
      </w:pPr>
      <w:r>
        <w:rPr>
          <w:rFonts w:ascii="Times New Roman" w:hAnsi="Times New Roman"/>
          <w:b/>
          <w:color w:val="000000"/>
          <w:sz w:val="36"/>
        </w:rPr>
        <w:t>LỜI CAM ĐOAN</w:t>
      </w:r>
    </w:p>
    <w:p>
      <w:pPr>
        <w:spacing w:line="288" w:lineRule="auto" w:before="0" w:after="60"/>
        <w:ind w:firstLine="567"/>
        <w:jc w:val="both"/>
      </w:pPr>
      <w:r>
        <w:rPr>
          <w:rFonts w:ascii="Times New Roman" w:hAnsi="Times New Roman"/>
          <w:sz w:val="26"/>
        </w:rPr>
        <w:t>Em xin cam đoan đồ án này là công trình nghiên cứu độc lập của bản thân em, không sao chép trái phép bất kỳ tài liệu hay nghiên cứu nào khác.</w:t>
      </w:r>
    </w:p>
    <w:p>
      <w:r>
        <w:br w:type="page"/>
      </w:r>
    </w:p>
    <w:p>
      <w:pPr>
        <w:keepNext/>
        <w:spacing w:before="0" w:after="240"/>
        <w:jc w:val="center"/>
        <w:outlineLvl w:val="0"/>
      </w:pPr>
      <w:r>
        <w:rPr>
          <w:rFonts w:ascii="Times New Roman" w:hAnsi="Times New Roman"/>
          <w:b/>
          <w:color w:val="000000"/>
          <w:sz w:val="36"/>
        </w:rPr>
        <w:t>MỤC LỤC</w:t>
      </w:r>
    </w:p>
    <w:p>
      <w:fldChar w:fldCharType="begin"/>
      <w:instrText xml:space="preserve"> TOC \o "1-3" \h \z \u </w:instrText>
      <w:fldChar w:fldCharType="separate"/>
      <w:fldChar w:fldCharType="end"/>
    </w:p>
    <w:p>
      <w:r>
        <w:br w:type="page"/>
      </w:r>
    </w:p>
    <w:p>
      <w:pPr>
        <w:keepNext/>
        <w:spacing w:before="0" w:after="240"/>
        <w:jc w:val="center"/>
        <w:outlineLvl w:val="0"/>
      </w:pPr>
      <w:r>
        <w:rPr>
          <w:rFonts w:ascii="Times New Roman" w:hAnsi="Times New Roman"/>
          <w:b/>
          <w:color w:val="000000"/>
          <w:sz w:val="36"/>
        </w:rPr>
        <w:t>DANH MỤC CÁC TỪ VIẾT TẮT</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rPr>
          <w:cantSplit/>
          <w:tblHeader/>
        </w:trPr>
        <w:tc>
          <w:tcPr>
            <w:tcW w:type="dxa" w:w="3024"/>
            <w:vAlign w:val="center"/>
            <w:shd w:val="clear" w:color="auto" w:fill="E8EEF5"/>
          </w:tcPr>
          <w:p>
            <w:pPr>
              <w:spacing w:before="60" w:after="60" w:line="276" w:lineRule="auto"/>
              <w:jc w:val="center"/>
            </w:pPr>
            <w:r>
              <w:rPr>
                <w:rFonts w:ascii="Times New Roman" w:hAnsi="Times New Roman"/>
                <w:b/>
                <w:sz w:val="24"/>
              </w:rPr>
              <w:t>Ký hiệu</w:t>
            </w:r>
          </w:p>
        </w:tc>
        <w:tc>
          <w:tcPr>
            <w:tcW w:type="dxa" w:w="3024"/>
            <w:vAlign w:val="center"/>
            <w:shd w:val="clear" w:color="auto" w:fill="E8EEF5"/>
          </w:tcPr>
          <w:p>
            <w:pPr>
              <w:spacing w:before="60" w:after="60" w:line="276" w:lineRule="auto"/>
              <w:jc w:val="center"/>
            </w:pPr>
            <w:r>
              <w:rPr>
                <w:rFonts w:ascii="Times New Roman" w:hAnsi="Times New Roman"/>
                <w:b/>
                <w:sz w:val="24"/>
              </w:rPr>
              <w:t>Thuật ngữ tiếng Anh</w:t>
            </w:r>
          </w:p>
        </w:tc>
        <w:tc>
          <w:tcPr>
            <w:tcW w:type="dxa" w:w="3024"/>
            <w:vAlign w:val="center"/>
            <w:shd w:val="clear" w:color="auto" w:fill="E8EEF5"/>
          </w:tcPr>
          <w:p>
            <w:pPr>
              <w:spacing w:before="60" w:after="60" w:line="276" w:lineRule="auto"/>
              <w:jc w:val="center"/>
            </w:pPr>
            <w:r>
              <w:rPr>
                <w:rFonts w:ascii="Times New Roman" w:hAnsi="Times New Roman"/>
                <w:b/>
                <w:sz w:val="24"/>
              </w:rPr>
              <w:t>Thuật ngữ tiếng Việt</w:t>
            </w:r>
          </w:p>
        </w:tc>
      </w:tr>
      <w:tr>
        <w:trPr>
          <w:cantSplit/>
        </w:trPr>
        <w:tc>
          <w:tcPr>
            <w:tcW w:type="dxa" w:w="3024"/>
            <w:vAlign w:val="center"/>
          </w:tcPr>
          <w:p>
            <w:pPr>
              <w:spacing w:before="60" w:after="60" w:line="276" w:lineRule="auto"/>
              <w:jc w:val="left"/>
            </w:pPr>
            <w:r>
              <w:rPr>
                <w:rFonts w:ascii="Times New Roman" w:hAnsi="Times New Roman"/>
                <w:sz w:val="26"/>
              </w:rPr>
              <w:t>API</w:t>
            </w:r>
          </w:p>
        </w:tc>
        <w:tc>
          <w:tcPr>
            <w:tcW w:type="dxa" w:w="3024"/>
            <w:vAlign w:val="center"/>
          </w:tcPr>
          <w:p>
            <w:pPr>
              <w:spacing w:before="60" w:after="60" w:line="276" w:lineRule="auto"/>
              <w:jc w:val="left"/>
            </w:pPr>
            <w:r>
              <w:rPr>
                <w:rFonts w:ascii="Times New Roman" w:hAnsi="Times New Roman"/>
                <w:sz w:val="26"/>
              </w:rPr>
              <w:t>Application Programming Interface</w:t>
            </w:r>
          </w:p>
        </w:tc>
        <w:tc>
          <w:tcPr>
            <w:tcW w:type="dxa" w:w="3024"/>
            <w:vAlign w:val="center"/>
          </w:tcPr>
          <w:p>
            <w:pPr>
              <w:spacing w:before="60" w:after="60" w:line="276" w:lineRule="auto"/>
              <w:jc w:val="left"/>
            </w:pPr>
            <w:r>
              <w:rPr>
                <w:rFonts w:ascii="Times New Roman" w:hAnsi="Times New Roman"/>
                <w:sz w:val="26"/>
              </w:rPr>
              <w:t>Giao diện lập trình ứng dụng</w:t>
            </w:r>
          </w:p>
        </w:tc>
      </w:tr>
      <w:tr>
        <w:trPr>
          <w:cantSplit/>
        </w:trPr>
        <w:tc>
          <w:tcPr>
            <w:tcW w:type="dxa" w:w="3024"/>
            <w:vAlign w:val="center"/>
          </w:tcPr>
          <w:p>
            <w:pPr>
              <w:spacing w:before="60" w:after="60" w:line="276" w:lineRule="auto"/>
              <w:jc w:val="left"/>
            </w:pPr>
            <w:r>
              <w:rPr>
                <w:rFonts w:ascii="Times New Roman" w:hAnsi="Times New Roman"/>
                <w:sz w:val="26"/>
              </w:rPr>
              <w:t>DBMS</w:t>
            </w:r>
          </w:p>
        </w:tc>
        <w:tc>
          <w:tcPr>
            <w:tcW w:type="dxa" w:w="3024"/>
            <w:vAlign w:val="center"/>
          </w:tcPr>
          <w:p>
            <w:pPr>
              <w:spacing w:before="60" w:after="60" w:line="276" w:lineRule="auto"/>
              <w:jc w:val="left"/>
            </w:pPr>
            <w:r>
              <w:rPr>
                <w:rFonts w:ascii="Times New Roman" w:hAnsi="Times New Roman"/>
                <w:sz w:val="26"/>
              </w:rPr>
              <w:t>Database Management System</w:t>
            </w:r>
          </w:p>
        </w:tc>
        <w:tc>
          <w:tcPr>
            <w:tcW w:type="dxa" w:w="3024"/>
            <w:vAlign w:val="center"/>
          </w:tcPr>
          <w:p>
            <w:pPr>
              <w:spacing w:before="60" w:after="60" w:line="276" w:lineRule="auto"/>
              <w:jc w:val="left"/>
            </w:pPr>
            <w:r>
              <w:rPr>
                <w:rFonts w:ascii="Times New Roman" w:hAnsi="Times New Roman"/>
                <w:sz w:val="26"/>
              </w:rPr>
              <w:t>Hệ quản trị cơ sở dữ liệu</w:t>
            </w:r>
          </w:p>
        </w:tc>
      </w:tr>
      <w:tr>
        <w:trPr>
          <w:cantSplit/>
        </w:trPr>
        <w:tc>
          <w:tcPr>
            <w:tcW w:type="dxa" w:w="3024"/>
            <w:vAlign w:val="center"/>
          </w:tcPr>
          <w:p>
            <w:pPr>
              <w:spacing w:before="60" w:after="60" w:line="276" w:lineRule="auto"/>
              <w:jc w:val="left"/>
            </w:pPr>
            <w:r>
              <w:rPr>
                <w:rFonts w:ascii="Times New Roman" w:hAnsi="Times New Roman"/>
                <w:sz w:val="26"/>
              </w:rPr>
              <w:t>ĐATN</w:t>
            </w:r>
          </w:p>
        </w:tc>
        <w:tc>
          <w:tcPr>
            <w:tcW w:type="dxa" w:w="3024"/>
            <w:vAlign w:val="center"/>
          </w:tcPr>
          <w:p>
            <w:pPr>
              <w:spacing w:before="60" w:after="60" w:line="276" w:lineRule="auto"/>
              <w:jc w:val="left"/>
            </w:pPr>
          </w:p>
        </w:tc>
        <w:tc>
          <w:tcPr>
            <w:tcW w:type="dxa" w:w="3024"/>
            <w:vAlign w:val="center"/>
          </w:tcPr>
          <w:p>
            <w:pPr>
              <w:spacing w:before="60" w:after="60" w:line="276" w:lineRule="auto"/>
              <w:jc w:val="left"/>
            </w:pPr>
            <w:r>
              <w:rPr>
                <w:rFonts w:ascii="Times New Roman" w:hAnsi="Times New Roman"/>
                <w:sz w:val="26"/>
              </w:rPr>
              <w:t>Đồ án tốt nghiệp</w:t>
            </w:r>
          </w:p>
        </w:tc>
      </w:tr>
    </w:tbl>
    <w:p>
      <w:pPr>
        <w:spacing w:after="120"/>
      </w:pPr>
    </w:p>
    <w:p>
      <w:r>
        <w:br w:type="page"/>
      </w:r>
    </w:p>
    <w:p>
      <w:pPr>
        <w:keepNext/>
        <w:spacing w:before="0" w:after="240"/>
        <w:jc w:val="center"/>
        <w:outlineLvl w:val="0"/>
      </w:pPr>
      <w:r>
        <w:rPr>
          <w:rFonts w:ascii="Times New Roman" w:hAnsi="Times New Roman"/>
          <w:b/>
          <w:color w:val="000000"/>
          <w:sz w:val="36"/>
        </w:rPr>
        <w:t>DANH MỤC BẢNG BIỂU</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rPr>
          <w:cantSplit/>
          <w:tblHeader/>
        </w:trPr>
        <w:tc>
          <w:tcPr>
            <w:tcW w:type="dxa" w:w="3024"/>
            <w:vAlign w:val="center"/>
            <w:shd w:val="clear" w:color="auto" w:fill="E8EEF5"/>
          </w:tcPr>
          <w:p>
            <w:pPr>
              <w:spacing w:before="60" w:after="60" w:line="276" w:lineRule="auto"/>
              <w:jc w:val="center"/>
            </w:pPr>
            <w:r>
              <w:rPr>
                <w:rFonts w:ascii="Times New Roman" w:hAnsi="Times New Roman"/>
                <w:b/>
                <w:sz w:val="24"/>
              </w:rPr>
              <w:t>Số hiệu</w:t>
            </w:r>
          </w:p>
        </w:tc>
        <w:tc>
          <w:tcPr>
            <w:tcW w:type="dxa" w:w="3024"/>
            <w:vAlign w:val="center"/>
            <w:shd w:val="clear" w:color="auto" w:fill="E8EEF5"/>
          </w:tcPr>
          <w:p>
            <w:pPr>
              <w:spacing w:before="60" w:after="60" w:line="276" w:lineRule="auto"/>
              <w:jc w:val="center"/>
            </w:pPr>
            <w:r>
              <w:rPr>
                <w:rFonts w:ascii="Times New Roman" w:hAnsi="Times New Roman"/>
                <w:b/>
                <w:sz w:val="24"/>
              </w:rPr>
              <w:t>Tên bảng biểu</w:t>
            </w:r>
          </w:p>
        </w:tc>
        <w:tc>
          <w:tcPr>
            <w:tcW w:type="dxa" w:w="3024"/>
            <w:vAlign w:val="center"/>
            <w:shd w:val="clear" w:color="auto" w:fill="E8EEF5"/>
          </w:tcPr>
          <w:p>
            <w:pPr>
              <w:spacing w:before="60" w:after="60" w:line="276" w:lineRule="auto"/>
              <w:jc w:val="center"/>
            </w:pPr>
            <w:r>
              <w:rPr>
                <w:rFonts w:ascii="Times New Roman" w:hAnsi="Times New Roman"/>
                <w:b/>
                <w:sz w:val="24"/>
              </w:rPr>
              <w:t>Trang</w:t>
            </w:r>
          </w:p>
        </w:tc>
      </w:tr>
      <w:tr>
        <w:trPr>
          <w:cantSplit/>
        </w:trPr>
        <w:tc>
          <w:tcPr>
            <w:tcW w:type="dxa" w:w="3024"/>
            <w:vAlign w:val="center"/>
          </w:tcPr>
          <w:p>
            <w:pPr>
              <w:spacing w:before="60" w:after="60" w:line="276" w:lineRule="auto"/>
              <w:jc w:val="left"/>
            </w:pPr>
            <w:r>
              <w:rPr>
                <w:rFonts w:ascii="Times New Roman" w:hAnsi="Times New Roman"/>
                <w:sz w:val="26"/>
              </w:rPr>
              <w:t>Bảng 1.1</w:t>
            </w:r>
          </w:p>
        </w:tc>
        <w:tc>
          <w:tcPr>
            <w:tcW w:type="dxa" w:w="3024"/>
            <w:vAlign w:val="center"/>
          </w:tcPr>
          <w:p>
            <w:pPr>
              <w:spacing w:before="60" w:after="60" w:line="276" w:lineRule="auto"/>
              <w:jc w:val="left"/>
            </w:pPr>
            <w:r>
              <w:rPr>
                <w:rFonts w:ascii="Times New Roman" w:hAnsi="Times New Roman"/>
                <w:sz w:val="26"/>
              </w:rPr>
              <w:t>Bảng so sánh các kiến trúc dịch vụ</w:t>
            </w:r>
          </w:p>
        </w:tc>
        <w:tc>
          <w:tcPr>
            <w:tcW w:type="dxa" w:w="3024"/>
            <w:vAlign w:val="center"/>
          </w:tcPr>
          <w:p>
            <w:pPr>
              <w:spacing w:before="60" w:after="60" w:line="276" w:lineRule="auto"/>
              <w:jc w:val="left"/>
            </w:pPr>
            <w:r>
              <w:rPr>
                <w:rFonts w:ascii="Times New Roman" w:hAnsi="Times New Roman"/>
                <w:sz w:val="26"/>
              </w:rPr>
              <w:t>--</w:t>
            </w:r>
          </w:p>
        </w:tc>
      </w:tr>
      <w:tr>
        <w:trPr>
          <w:cantSplit/>
        </w:trPr>
        <w:tc>
          <w:tcPr>
            <w:tcW w:type="dxa" w:w="3024"/>
            <w:vAlign w:val="center"/>
          </w:tcPr>
          <w:p>
            <w:pPr>
              <w:spacing w:before="60" w:after="60" w:line="276" w:lineRule="auto"/>
              <w:jc w:val="left"/>
            </w:pPr>
            <w:r>
              <w:rPr>
                <w:rFonts w:ascii="Times New Roman" w:hAnsi="Times New Roman"/>
                <w:sz w:val="26"/>
              </w:rPr>
              <w:t>Bảng 2.1</w:t>
            </w:r>
          </w:p>
        </w:tc>
        <w:tc>
          <w:tcPr>
            <w:tcW w:type="dxa" w:w="3024"/>
            <w:vAlign w:val="center"/>
          </w:tcPr>
          <w:p>
            <w:pPr>
              <w:spacing w:before="60" w:after="60" w:line="276" w:lineRule="auto"/>
              <w:jc w:val="left"/>
            </w:pPr>
            <w:r>
              <w:rPr>
                <w:rFonts w:ascii="Times New Roman" w:hAnsi="Times New Roman"/>
                <w:sz w:val="26"/>
              </w:rPr>
              <w:t>Bảng lưu trữ vai trò người dùng (roles)</w:t>
            </w:r>
          </w:p>
        </w:tc>
        <w:tc>
          <w:tcPr>
            <w:tcW w:type="dxa" w:w="3024"/>
            <w:vAlign w:val="center"/>
          </w:tcPr>
          <w:p>
            <w:pPr>
              <w:spacing w:before="60" w:after="60" w:line="276" w:lineRule="auto"/>
              <w:jc w:val="left"/>
            </w:pPr>
            <w:r>
              <w:rPr>
                <w:rFonts w:ascii="Times New Roman" w:hAnsi="Times New Roman"/>
                <w:sz w:val="26"/>
              </w:rPr>
              <w:t>--</w:t>
            </w:r>
          </w:p>
        </w:tc>
      </w:tr>
    </w:tbl>
    <w:p>
      <w:pPr>
        <w:spacing w:after="120"/>
      </w:pPr>
    </w:p>
    <w:p>
      <w:r>
        <w:br w:type="page"/>
      </w:r>
    </w:p>
    <w:p>
      <w:pPr>
        <w:keepNext/>
        <w:spacing w:before="0" w:after="240"/>
        <w:jc w:val="center"/>
        <w:outlineLvl w:val="0"/>
      </w:pPr>
      <w:r>
        <w:rPr>
          <w:rFonts w:ascii="Times New Roman" w:hAnsi="Times New Roman"/>
          <w:b/>
          <w:color w:val="000000"/>
          <w:sz w:val="36"/>
        </w:rPr>
        <w:t>DANH MỤC HÌNH ẢNH</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rPr>
          <w:cantSplit/>
          <w:tblHeader/>
        </w:trPr>
        <w:tc>
          <w:tcPr>
            <w:tcW w:type="dxa" w:w="3024"/>
            <w:vAlign w:val="center"/>
            <w:shd w:val="clear" w:color="auto" w:fill="E8EEF5"/>
          </w:tcPr>
          <w:p>
            <w:pPr>
              <w:spacing w:before="60" w:after="60" w:line="276" w:lineRule="auto"/>
              <w:jc w:val="center"/>
            </w:pPr>
            <w:r>
              <w:rPr>
                <w:rFonts w:ascii="Times New Roman" w:hAnsi="Times New Roman"/>
                <w:b/>
                <w:sz w:val="24"/>
              </w:rPr>
              <w:t>Số hiệu</w:t>
            </w:r>
          </w:p>
        </w:tc>
        <w:tc>
          <w:tcPr>
            <w:tcW w:type="dxa" w:w="3024"/>
            <w:vAlign w:val="center"/>
            <w:shd w:val="clear" w:color="auto" w:fill="E8EEF5"/>
          </w:tcPr>
          <w:p>
            <w:pPr>
              <w:spacing w:before="60" w:after="60" w:line="276" w:lineRule="auto"/>
              <w:jc w:val="center"/>
            </w:pPr>
            <w:r>
              <w:rPr>
                <w:rFonts w:ascii="Times New Roman" w:hAnsi="Times New Roman"/>
                <w:b/>
                <w:sz w:val="24"/>
              </w:rPr>
              <w:t>Tên hình ảnh</w:t>
            </w:r>
          </w:p>
        </w:tc>
        <w:tc>
          <w:tcPr>
            <w:tcW w:type="dxa" w:w="3024"/>
            <w:vAlign w:val="center"/>
            <w:shd w:val="clear" w:color="auto" w:fill="E8EEF5"/>
          </w:tcPr>
          <w:p>
            <w:pPr>
              <w:spacing w:before="60" w:after="60" w:line="276" w:lineRule="auto"/>
              <w:jc w:val="center"/>
            </w:pPr>
            <w:r>
              <w:rPr>
                <w:rFonts w:ascii="Times New Roman" w:hAnsi="Times New Roman"/>
                <w:b/>
                <w:sz w:val="24"/>
              </w:rPr>
              <w:t>Trang</w:t>
            </w:r>
          </w:p>
        </w:tc>
      </w:tr>
      <w:tr>
        <w:trPr>
          <w:cantSplit/>
        </w:trPr>
        <w:tc>
          <w:tcPr>
            <w:tcW w:type="dxa" w:w="3024"/>
            <w:vAlign w:val="center"/>
          </w:tcPr>
          <w:p>
            <w:pPr>
              <w:spacing w:before="60" w:after="60" w:line="276" w:lineRule="auto"/>
              <w:jc w:val="left"/>
            </w:pPr>
            <w:r>
              <w:rPr>
                <w:rFonts w:ascii="Times New Roman" w:hAnsi="Times New Roman"/>
                <w:sz w:val="26"/>
              </w:rPr>
              <w:t>Hình 2.1</w:t>
            </w:r>
          </w:p>
        </w:tc>
        <w:tc>
          <w:tcPr>
            <w:tcW w:type="dxa" w:w="3024"/>
            <w:vAlign w:val="center"/>
          </w:tcPr>
          <w:p>
            <w:pPr>
              <w:spacing w:before="60" w:after="60" w:line="276" w:lineRule="auto"/>
              <w:jc w:val="left"/>
            </w:pPr>
            <w:r>
              <w:rPr>
                <w:rFonts w:ascii="Times New Roman" w:hAnsi="Times New Roman"/>
                <w:sz w:val="26"/>
              </w:rPr>
              <w:t>Sơ đồ kiến trúc tổng quan của đồ án</w:t>
            </w:r>
          </w:p>
        </w:tc>
        <w:tc>
          <w:tcPr>
            <w:tcW w:type="dxa" w:w="3024"/>
            <w:vAlign w:val="center"/>
          </w:tcPr>
          <w:p>
            <w:pPr>
              <w:spacing w:before="60" w:after="60" w:line="276" w:lineRule="auto"/>
              <w:jc w:val="left"/>
            </w:pPr>
            <w:r>
              <w:rPr>
                <w:rFonts w:ascii="Times New Roman" w:hAnsi="Times New Roman"/>
                <w:sz w:val="26"/>
              </w:rPr>
              <w:t>--</w:t>
            </w:r>
          </w:p>
        </w:tc>
      </w:tr>
    </w:tbl>
    <w:p>
      <w:pPr>
        <w:spacing w:after="120"/>
      </w:pPr>
    </w:p>
    <w:p>
      <w:pPr>
        <w:sectPr>
          <w:headerReference w:type="default" r:id="rId12"/>
          <w:footerReference w:type="default" r:id="rId13"/>
          <w:pgSz w:w="11906" w:h="16838"/>
          <w:pgMar w:top="1417" w:right="1134" w:bottom="1417" w:left="1701"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pPr>
    </w:p>
    <w:p>
      <w:pPr>
        <w:keepNext/>
        <w:spacing w:before="0" w:after="240"/>
        <w:jc w:val="center"/>
        <w:outlineLvl w:val="0"/>
      </w:pPr>
      <w:r>
        <w:rPr>
          <w:rFonts w:ascii="Times New Roman" w:hAnsi="Times New Roman"/>
          <w:b/>
          <w:color w:val="000000"/>
          <w:sz w:val="36"/>
        </w:rPr>
        <w:t>MỞ ĐẦU</w:t>
      </w:r>
    </w:p>
    <w:p>
      <w:pPr>
        <w:spacing w:line="288" w:lineRule="auto" w:before="0" w:after="60"/>
        <w:ind w:firstLine="567"/>
        <w:jc w:val="both"/>
      </w:pPr>
      <w:r>
        <w:rPr>
          <w:rFonts w:ascii="Times New Roman" w:hAnsi="Times New Roman"/>
          <w:sz w:val="26"/>
        </w:rPr>
        <w:t>Trong bối cảnh công nghệ thông tin phát triển vượt bậc, việc ứng dụng các giải pháp phần mềm hiện đại vào công tác quản trị doanh nghiệp đóng vai trò then chốt trong việc gia tăng năng suất và bảo đảm sự phát triển bền vững.</w:t>
      </w:r>
    </w:p>
    <w:p>
      <w:pPr>
        <w:spacing w:line="288" w:lineRule="auto" w:before="0" w:after="60"/>
        <w:ind w:firstLine="567"/>
        <w:jc w:val="both"/>
      </w:pPr>
      <w:r>
        <w:rPr>
          <w:rFonts w:ascii="Times New Roman" w:hAnsi="Times New Roman"/>
          <w:sz w:val="26"/>
        </w:rPr>
        <w:t>Đề tài tập trung giải quyết bài toán quản trị vận hành thống nhất, tối ưu trải nghiệm người dùng và đảm bảo an toàn thông tin dữ liệu cho các doanh nghiệp vừa và nhỏ.</w:t>
      </w:r>
    </w:p>
    <w:p>
      <w:r>
        <w:br w:type="page"/>
      </w:r>
    </w:p>
    <w:p>
      <w:pPr>
        <w:keepNext/>
        <w:spacing w:before="0" w:after="240"/>
        <w:jc w:val="center"/>
        <w:outlineLvl w:val="0"/>
      </w:pPr>
      <w:r>
        <w:rPr>
          <w:rFonts w:ascii="Times New Roman" w:hAnsi="Times New Roman"/>
          <w:b/>
          <w:color w:val="000000"/>
          <w:sz w:val="36"/>
        </w:rPr>
        <w:t>CHƯƠNG 1. TỔNG QUAN VỀ ĐỀ TÀI VÀ CƠ SỞ LÝ THUYẾT</w:t>
      </w:r>
    </w:p>
    <w:p>
      <w:pPr>
        <w:keepNext/>
        <w:spacing w:before="120" w:after="120"/>
        <w:jc w:val="left"/>
        <w:outlineLvl w:val="1"/>
      </w:pPr>
      <w:r>
        <w:rPr>
          <w:rFonts w:ascii="Times New Roman" w:hAnsi="Times New Roman"/>
          <w:b/>
          <w:color w:val="000000"/>
          <w:sz w:val="32"/>
        </w:rPr>
        <w:t>1.1. Bối cảnh nghiên cứu</w:t>
      </w:r>
    </w:p>
    <w:p>
      <w:pPr>
        <w:spacing w:line="288" w:lineRule="auto" w:before="0" w:after="60"/>
        <w:ind w:firstLine="567"/>
        <w:jc w:val="both"/>
      </w:pPr>
      <w:r>
        <w:rPr>
          <w:rFonts w:ascii="Times New Roman" w:hAnsi="Times New Roman"/>
          <w:sz w:val="26"/>
        </w:rPr>
        <w:t>Nhu cầu chuyển đổi số theo định hướng đào tạo đại học [1] đặt ra yêu cầu phải có các hệ thống phần mềm quản lý linh hoạt, áp dụng chuẩn kiến trúc doanh nghiệp [2].</w:t>
      </w:r>
    </w:p>
    <w:p>
      <w:pPr>
        <w:keepNext/>
        <w:spacing w:before="120" w:after="120"/>
        <w:jc w:val="left"/>
        <w:outlineLvl w:val="1"/>
      </w:pPr>
      <w:r>
        <w:rPr>
          <w:rFonts w:ascii="Times New Roman" w:hAnsi="Times New Roman"/>
          <w:b/>
          <w:color w:val="000000"/>
          <w:sz w:val="32"/>
        </w:rPr>
        <w:t>1.2. Khảo sát các giải pháp công nghệ</w:t>
      </w:r>
    </w:p>
    <w:p>
      <w:pPr>
        <w:keepNext/>
        <w:spacing w:before="160" w:after="60"/>
        <w:jc w:val="center"/>
      </w:pPr>
      <w:r>
        <w:rPr>
          <w:rFonts w:ascii="Times New Roman" w:hAnsi="Times New Roman"/>
          <w:b/>
          <w:sz w:val="24"/>
        </w:rPr>
        <w:t>Bảng 1.1.</w:t>
      </w:r>
      <w:r>
        <w:rPr>
          <w:rFonts w:ascii="Times New Roman" w:hAnsi="Times New Roman"/>
          <w:i/>
          <w:sz w:val="24"/>
        </w:rPr>
        <w:t xml:space="preserve"> Bảng so sánh các kiến trúc dịch vụ</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rPr>
          <w:cantSplit/>
          <w:tblHeader/>
        </w:trPr>
        <w:tc>
          <w:tcPr>
            <w:tcW w:type="dxa" w:w="2268"/>
            <w:vAlign w:val="center"/>
            <w:shd w:val="clear" w:color="auto" w:fill="E8EEF5"/>
          </w:tcPr>
          <w:p>
            <w:pPr>
              <w:spacing w:before="60" w:after="60" w:line="276" w:lineRule="auto"/>
              <w:jc w:val="center"/>
            </w:pPr>
            <w:r>
              <w:rPr>
                <w:rFonts w:ascii="Times New Roman" w:hAnsi="Times New Roman"/>
                <w:b/>
                <w:sz w:val="24"/>
              </w:rPr>
              <w:t>Tiêu chí</w:t>
            </w:r>
          </w:p>
        </w:tc>
        <w:tc>
          <w:tcPr>
            <w:tcW w:type="dxa" w:w="2268"/>
            <w:vAlign w:val="center"/>
            <w:shd w:val="clear" w:color="auto" w:fill="E8EEF5"/>
          </w:tcPr>
          <w:p>
            <w:pPr>
              <w:spacing w:before="60" w:after="60" w:line="276" w:lineRule="auto"/>
              <w:jc w:val="center"/>
            </w:pPr>
            <w:r>
              <w:rPr>
                <w:rFonts w:ascii="Times New Roman" w:hAnsi="Times New Roman"/>
                <w:b/>
                <w:sz w:val="24"/>
              </w:rPr>
              <w:t>Monolithic</w:t>
            </w:r>
          </w:p>
        </w:tc>
        <w:tc>
          <w:tcPr>
            <w:tcW w:type="dxa" w:w="2268"/>
            <w:vAlign w:val="center"/>
            <w:shd w:val="clear" w:color="auto" w:fill="E8EEF5"/>
          </w:tcPr>
          <w:p>
            <w:pPr>
              <w:spacing w:before="60" w:after="60" w:line="276" w:lineRule="auto"/>
              <w:jc w:val="center"/>
            </w:pPr>
            <w:r>
              <w:rPr>
                <w:rFonts w:ascii="Times New Roman" w:hAnsi="Times New Roman"/>
                <w:b/>
                <w:sz w:val="24"/>
              </w:rPr>
              <w:t>Microservices</w:t>
            </w:r>
          </w:p>
        </w:tc>
        <w:tc>
          <w:tcPr>
            <w:tcW w:type="dxa" w:w="2268"/>
            <w:vAlign w:val="center"/>
            <w:shd w:val="clear" w:color="auto" w:fill="E8EEF5"/>
          </w:tcPr>
          <w:p>
            <w:pPr>
              <w:spacing w:before="60" w:after="60" w:line="276" w:lineRule="auto"/>
              <w:jc w:val="center"/>
            </w:pPr>
            <w:r>
              <w:rPr>
                <w:rFonts w:ascii="Times New Roman" w:hAnsi="Times New Roman"/>
                <w:b/>
                <w:sz w:val="24"/>
              </w:rPr>
              <w:t>Serverless</w:t>
            </w:r>
          </w:p>
        </w:tc>
      </w:tr>
      <w:tr>
        <w:trPr>
          <w:cantSplit/>
        </w:trPr>
        <w:tc>
          <w:tcPr>
            <w:tcW w:type="dxa" w:w="2268"/>
            <w:vAlign w:val="center"/>
          </w:tcPr>
          <w:p>
            <w:pPr>
              <w:spacing w:before="60" w:after="60" w:line="276" w:lineRule="auto"/>
              <w:jc w:val="left"/>
            </w:pPr>
            <w:r>
              <w:rPr>
                <w:rFonts w:ascii="Times New Roman" w:hAnsi="Times New Roman"/>
                <w:sz w:val="26"/>
              </w:rPr>
              <w:t>Độ phức tạp</w:t>
            </w:r>
          </w:p>
        </w:tc>
        <w:tc>
          <w:tcPr>
            <w:tcW w:type="dxa" w:w="2268"/>
            <w:vAlign w:val="center"/>
          </w:tcPr>
          <w:p>
            <w:pPr>
              <w:spacing w:before="60" w:after="60" w:line="276" w:lineRule="auto"/>
              <w:jc w:val="left"/>
            </w:pPr>
            <w:r>
              <w:rPr>
                <w:rFonts w:ascii="Times New Roman" w:hAnsi="Times New Roman"/>
                <w:sz w:val="26"/>
              </w:rPr>
              <w:t>Thấp</w:t>
            </w:r>
          </w:p>
        </w:tc>
        <w:tc>
          <w:tcPr>
            <w:tcW w:type="dxa" w:w="2268"/>
            <w:vAlign w:val="center"/>
          </w:tcPr>
          <w:p>
            <w:pPr>
              <w:spacing w:before="60" w:after="60" w:line="276" w:lineRule="auto"/>
              <w:jc w:val="left"/>
            </w:pPr>
            <w:r>
              <w:rPr>
                <w:rFonts w:ascii="Times New Roman" w:hAnsi="Times New Roman"/>
                <w:sz w:val="26"/>
              </w:rPr>
              <w:t>Cao</w:t>
            </w:r>
          </w:p>
        </w:tc>
        <w:tc>
          <w:tcPr>
            <w:tcW w:type="dxa" w:w="2268"/>
            <w:vAlign w:val="center"/>
          </w:tcPr>
          <w:p>
            <w:pPr>
              <w:spacing w:before="60" w:after="60" w:line="276" w:lineRule="auto"/>
              <w:jc w:val="left"/>
            </w:pPr>
            <w:r>
              <w:rPr>
                <w:rFonts w:ascii="Times New Roman" w:hAnsi="Times New Roman"/>
                <w:sz w:val="26"/>
              </w:rPr>
              <w:t>Trung bình</w:t>
            </w:r>
          </w:p>
        </w:tc>
      </w:tr>
      <w:tr>
        <w:trPr>
          <w:cantSplit/>
        </w:trPr>
        <w:tc>
          <w:tcPr>
            <w:tcW w:type="dxa" w:w="2268"/>
            <w:vAlign w:val="center"/>
          </w:tcPr>
          <w:p>
            <w:pPr>
              <w:spacing w:before="60" w:after="60" w:line="276" w:lineRule="auto"/>
              <w:jc w:val="left"/>
            </w:pPr>
            <w:r>
              <w:rPr>
                <w:rFonts w:ascii="Times New Roman" w:hAnsi="Times New Roman"/>
                <w:sz w:val="26"/>
              </w:rPr>
              <w:t>Khả năng mở rộng</w:t>
            </w:r>
          </w:p>
        </w:tc>
        <w:tc>
          <w:tcPr>
            <w:tcW w:type="dxa" w:w="2268"/>
            <w:vAlign w:val="center"/>
          </w:tcPr>
          <w:p>
            <w:pPr>
              <w:spacing w:before="60" w:after="60" w:line="276" w:lineRule="auto"/>
              <w:jc w:val="left"/>
            </w:pPr>
            <w:r>
              <w:rPr>
                <w:rFonts w:ascii="Times New Roman" w:hAnsi="Times New Roman"/>
                <w:sz w:val="26"/>
              </w:rPr>
              <w:t>Kém</w:t>
            </w:r>
          </w:p>
        </w:tc>
        <w:tc>
          <w:tcPr>
            <w:tcW w:type="dxa" w:w="2268"/>
            <w:vAlign w:val="center"/>
          </w:tcPr>
          <w:p>
            <w:pPr>
              <w:spacing w:before="60" w:after="60" w:line="276" w:lineRule="auto"/>
              <w:jc w:val="left"/>
            </w:pPr>
            <w:r>
              <w:rPr>
                <w:rFonts w:ascii="Times New Roman" w:hAnsi="Times New Roman"/>
                <w:sz w:val="26"/>
              </w:rPr>
              <w:t>Rất tốt</w:t>
            </w:r>
          </w:p>
        </w:tc>
        <w:tc>
          <w:tcPr>
            <w:tcW w:type="dxa" w:w="2268"/>
            <w:vAlign w:val="center"/>
          </w:tcPr>
          <w:p>
            <w:pPr>
              <w:spacing w:before="60" w:after="60" w:line="276" w:lineRule="auto"/>
              <w:jc w:val="left"/>
            </w:pPr>
            <w:r>
              <w:rPr>
                <w:rFonts w:ascii="Times New Roman" w:hAnsi="Times New Roman"/>
                <w:sz w:val="26"/>
              </w:rPr>
              <w:t>Rất tốt</w:t>
            </w:r>
          </w:p>
        </w:tc>
      </w:tr>
      <w:tr>
        <w:trPr>
          <w:cantSplit/>
        </w:trPr>
        <w:tc>
          <w:tcPr>
            <w:tcW w:type="dxa" w:w="2268"/>
            <w:vAlign w:val="center"/>
          </w:tcPr>
          <w:p>
            <w:pPr>
              <w:spacing w:before="60" w:after="60" w:line="276" w:lineRule="auto"/>
              <w:jc w:val="left"/>
            </w:pPr>
            <w:r>
              <w:rPr>
                <w:rFonts w:ascii="Times New Roman" w:hAnsi="Times New Roman"/>
                <w:sz w:val="26"/>
              </w:rPr>
              <w:t>Chi phí hạ tầng ban đầu</w:t>
            </w:r>
          </w:p>
        </w:tc>
        <w:tc>
          <w:tcPr>
            <w:tcW w:type="dxa" w:w="2268"/>
            <w:vAlign w:val="center"/>
          </w:tcPr>
          <w:p>
            <w:pPr>
              <w:spacing w:before="60" w:after="60" w:line="276" w:lineRule="auto"/>
              <w:jc w:val="left"/>
            </w:pPr>
            <w:r>
              <w:rPr>
                <w:rFonts w:ascii="Times New Roman" w:hAnsi="Times New Roman"/>
                <w:sz w:val="26"/>
              </w:rPr>
              <w:t>Thấp</w:t>
            </w:r>
          </w:p>
        </w:tc>
        <w:tc>
          <w:tcPr>
            <w:tcW w:type="dxa" w:w="2268"/>
            <w:vAlign w:val="center"/>
          </w:tcPr>
          <w:p>
            <w:pPr>
              <w:spacing w:before="60" w:after="60" w:line="276" w:lineRule="auto"/>
              <w:jc w:val="left"/>
            </w:pPr>
            <w:r>
              <w:rPr>
                <w:rFonts w:ascii="Times New Roman" w:hAnsi="Times New Roman"/>
                <w:sz w:val="26"/>
              </w:rPr>
              <w:t>Cao</w:t>
            </w:r>
          </w:p>
        </w:tc>
        <w:tc>
          <w:tcPr>
            <w:tcW w:type="dxa" w:w="2268"/>
            <w:vAlign w:val="center"/>
          </w:tcPr>
          <w:p>
            <w:pPr>
              <w:spacing w:before="60" w:after="60" w:line="276" w:lineRule="auto"/>
              <w:jc w:val="left"/>
            </w:pPr>
            <w:r>
              <w:rPr>
                <w:rFonts w:ascii="Times New Roman" w:hAnsi="Times New Roman"/>
                <w:sz w:val="26"/>
              </w:rPr>
              <w:t>Theo sử dụng</w:t>
            </w:r>
          </w:p>
        </w:tc>
      </w:tr>
    </w:tbl>
    <w:p>
      <w:pPr>
        <w:spacing w:after="120"/>
      </w:pPr>
    </w:p>
    <w:p>
      <w:pPr>
        <w:spacing w:line="288" w:lineRule="auto" w:before="0" w:after="60"/>
        <w:ind w:firstLine="567"/>
        <w:jc w:val="both"/>
      </w:pPr>
      <w:r>
        <w:rPr>
          <w:rFonts w:ascii="Times New Roman" w:hAnsi="Times New Roman"/>
          <w:sz w:val="26"/>
        </w:rPr>
        <w:t>Như được chỉ ra tại Bảng 1.1, việc lựa chọn kiến trúc phụ thuộc chặt chẽ vào quy mô và tài nguyên của tổ chức, kết hợp đối chiếu các nguyên lý thiết kế [1],[2].</w:t>
      </w:r>
    </w:p>
    <w:p>
      <w:r>
        <w:br w:type="page"/>
      </w:r>
    </w:p>
    <w:p>
      <w:pPr>
        <w:keepNext/>
        <w:spacing w:before="0" w:after="240"/>
        <w:jc w:val="center"/>
        <w:outlineLvl w:val="0"/>
      </w:pPr>
      <w:r>
        <w:rPr>
          <w:rFonts w:ascii="Times New Roman" w:hAnsi="Times New Roman"/>
          <w:b/>
          <w:color w:val="000000"/>
          <w:sz w:val="36"/>
        </w:rPr>
        <w:t>CHƯƠNG 2. PHÂN TÍCH VÀ THIẾT KẾ HỆ THỐNG</w:t>
      </w:r>
    </w:p>
    <w:p>
      <w:pPr>
        <w:keepNext/>
        <w:spacing w:before="120" w:after="120"/>
        <w:jc w:val="left"/>
        <w:outlineLvl w:val="1"/>
      </w:pPr>
      <w:r>
        <w:rPr>
          <w:rFonts w:ascii="Times New Roman" w:hAnsi="Times New Roman"/>
          <w:b/>
          <w:color w:val="000000"/>
          <w:sz w:val="32"/>
        </w:rPr>
        <w:t>2.1. Phân tích yêu cầu chức năng</w:t>
      </w:r>
    </w:p>
    <w:p>
      <w:pPr>
        <w:spacing w:line="288" w:lineRule="auto" w:before="0" w:after="60"/>
        <w:ind w:firstLine="567"/>
        <w:jc w:val="both"/>
      </w:pPr>
      <w:r>
        <w:rPr>
          <w:rFonts w:ascii="Times New Roman" w:hAnsi="Times New Roman"/>
          <w:sz w:val="26"/>
        </w:rPr>
        <w:t>Hệ thống cung cấp các chức năng chính:</w:t>
      </w:r>
    </w:p>
    <w:p>
      <w:pPr>
        <w:spacing w:line="288" w:lineRule="auto" w:before="0" w:after="60"/>
        <w:ind w:firstLine="567"/>
        <w:jc w:val="both"/>
      </w:pPr>
      <w:r>
        <w:rPr>
          <w:rFonts w:ascii="Times New Roman" w:hAnsi="Times New Roman"/>
          <w:sz w:val="26"/>
        </w:rPr>
        <w:t>Đăng ký, đăng nhập và phân quyền người dùng (RBAC).</w:t>
      </w:r>
    </w:p>
    <w:p>
      <w:pPr>
        <w:spacing w:line="288" w:lineRule="auto" w:before="0" w:after="60"/>
        <w:ind w:firstLine="567"/>
        <w:jc w:val="both"/>
      </w:pPr>
      <w:r>
        <w:rPr>
          <w:rFonts w:ascii="Times New Roman" w:hAnsi="Times New Roman"/>
          <w:sz w:val="26"/>
        </w:rPr>
        <w:t>Quản lý dữ liệu tập trung và thống kê thời gian thực.</w:t>
      </w:r>
    </w:p>
    <w:p>
      <w:pPr>
        <w:keepNext/>
        <w:spacing w:before="120" w:after="120"/>
        <w:jc w:val="left"/>
        <w:outlineLvl w:val="1"/>
      </w:pPr>
      <w:r>
        <w:rPr>
          <w:rFonts w:ascii="Times New Roman" w:hAnsi="Times New Roman"/>
          <w:b/>
          <w:color w:val="000000"/>
          <w:sz w:val="32"/>
        </w:rPr>
        <w:t>2.2. Thiết kế kiến trúc tổng quan</w:t>
      </w:r>
    </w:p>
    <w:p>
      <w:pPr>
        <w:jc w:val="center"/>
      </w:pPr>
      <w:r>
        <w:rPr>
          <w:b/>
          <w:color w:val="FF0000"/>
        </w:rPr>
        <w:t>[KHÔNG TÌM THẤY ẢNH: assets/logo.jpg]</w:t>
      </w:r>
    </w:p>
    <w:p>
      <w:pPr>
        <w:spacing w:before="40" w:after="200"/>
        <w:jc w:val="center"/>
      </w:pPr>
      <w:r>
        <w:rPr>
          <w:rFonts w:ascii="Times New Roman" w:hAnsi="Times New Roman"/>
          <w:b/>
          <w:sz w:val="24"/>
        </w:rPr>
        <w:t>Hình 2.1.</w:t>
      </w:r>
      <w:r>
        <w:rPr>
          <w:rFonts w:ascii="Times New Roman" w:hAnsi="Times New Roman"/>
          <w:i/>
          <w:sz w:val="24"/>
        </w:rPr>
        <w:t xml:space="preserve"> Sơ đồ kiến trúc tổng quan của đồ án</w:t>
      </w:r>
    </w:p>
    <w:p>
      <w:pPr>
        <w:spacing w:line="288" w:lineRule="auto" w:before="0" w:after="60"/>
        <w:ind w:firstLine="567"/>
        <w:jc w:val="both"/>
      </w:pPr>
      <w:r>
        <w:rPr>
          <w:rFonts w:ascii="Times New Roman" w:hAnsi="Times New Roman"/>
          <w:sz w:val="26"/>
        </w:rPr>
        <w:t>Hình ảnh Hình 2.1 minh họa luồng xử lý giữa các tầng trong ứng dụng.</w:t>
      </w:r>
    </w:p>
    <w:p>
      <w:pPr>
        <w:keepNext/>
        <w:spacing w:before="120" w:after="120"/>
        <w:jc w:val="left"/>
        <w:outlineLvl w:val="1"/>
      </w:pPr>
      <w:r>
        <w:rPr>
          <w:rFonts w:ascii="Times New Roman" w:hAnsi="Times New Roman"/>
          <w:b/>
          <w:color w:val="000000"/>
          <w:sz w:val="32"/>
        </w:rPr>
        <w:t>2.3. Thiết kế cơ sở dữ liệu</w:t>
      </w:r>
    </w:p>
    <w:p>
      <w:pPr>
        <w:keepNext/>
        <w:spacing w:before="160" w:after="60"/>
        <w:jc w:val="center"/>
      </w:pPr>
      <w:r>
        <w:rPr>
          <w:rFonts w:ascii="Times New Roman" w:hAnsi="Times New Roman"/>
          <w:b/>
          <w:sz w:val="24"/>
        </w:rPr>
        <w:t>Bảng 2.1.</w:t>
      </w:r>
      <w:r>
        <w:rPr>
          <w:rFonts w:ascii="Times New Roman" w:hAnsi="Times New Roman"/>
          <w:i/>
          <w:sz w:val="24"/>
        </w:rPr>
        <w:t xml:space="preserve"> Bảng lưu trữ vai trò người dùng (roles)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rPr>
          <w:cantSplit/>
          <w:tblHeader/>
        </w:trPr>
        <w:tc>
          <w:tcPr>
            <w:tcW w:type="dxa" w:w="3024"/>
            <w:vAlign w:val="center"/>
            <w:shd w:val="clear" w:color="auto" w:fill="E8EEF5"/>
          </w:tcPr>
          <w:p>
            <w:pPr>
              <w:spacing w:before="60" w:after="60" w:line="276" w:lineRule="auto"/>
              <w:jc w:val="center"/>
            </w:pPr>
            <w:r>
              <w:rPr>
                <w:rFonts w:ascii="Times New Roman" w:hAnsi="Times New Roman"/>
                <w:b/>
                <w:sz w:val="24"/>
              </w:rPr>
              <w:t>Mã vai trò</w:t>
            </w:r>
          </w:p>
        </w:tc>
        <w:tc>
          <w:tcPr>
            <w:tcW w:type="dxa" w:w="3024"/>
            <w:vAlign w:val="center"/>
            <w:shd w:val="clear" w:color="auto" w:fill="E8EEF5"/>
          </w:tcPr>
          <w:p>
            <w:pPr>
              <w:spacing w:before="60" w:after="60" w:line="276" w:lineRule="auto"/>
              <w:jc w:val="center"/>
            </w:pPr>
            <w:r>
              <w:rPr>
                <w:rFonts w:ascii="Times New Roman" w:hAnsi="Times New Roman"/>
                <w:b/>
                <w:sz w:val="24"/>
              </w:rPr>
              <w:t>Tên vai trò</w:t>
            </w:r>
          </w:p>
        </w:tc>
        <w:tc>
          <w:tcPr>
            <w:tcW w:type="dxa" w:w="3024"/>
            <w:vAlign w:val="center"/>
            <w:shd w:val="clear" w:color="auto" w:fill="E8EEF5"/>
          </w:tcPr>
          <w:p>
            <w:pPr>
              <w:spacing w:before="60" w:after="60" w:line="276" w:lineRule="auto"/>
              <w:jc w:val="center"/>
            </w:pPr>
            <w:r>
              <w:rPr>
                <w:rFonts w:ascii="Times New Roman" w:hAnsi="Times New Roman"/>
                <w:b/>
                <w:sz w:val="24"/>
              </w:rPr>
              <w:t>Mô tả quyền hạn</w:t>
            </w:r>
          </w:p>
        </w:tc>
      </w:tr>
      <w:tr>
        <w:trPr>
          <w:cantSplit/>
        </w:trPr>
        <w:tc>
          <w:tcPr>
            <w:tcW w:type="dxa" w:w="3024"/>
            <w:vAlign w:val="center"/>
          </w:tcPr>
          <w:p>
            <w:pPr>
              <w:spacing w:before="60" w:after="60" w:line="276" w:lineRule="auto"/>
              <w:jc w:val="left"/>
            </w:pPr>
            <w:r>
              <w:rPr>
                <w:rFonts w:ascii="Times New Roman" w:hAnsi="Times New Roman"/>
                <w:sz w:val="26"/>
              </w:rPr>
              <w:t>ADMIN</w:t>
            </w:r>
          </w:p>
        </w:tc>
        <w:tc>
          <w:tcPr>
            <w:tcW w:type="dxa" w:w="3024"/>
            <w:vAlign w:val="center"/>
          </w:tcPr>
          <w:p>
            <w:pPr>
              <w:spacing w:before="60" w:after="60" w:line="276" w:lineRule="auto"/>
              <w:jc w:val="left"/>
            </w:pPr>
            <w:r>
              <w:rPr>
                <w:rFonts w:ascii="Times New Roman" w:hAnsi="Times New Roman"/>
                <w:sz w:val="26"/>
              </w:rPr>
              <w:t>Quản trị viên</w:t>
            </w:r>
          </w:p>
        </w:tc>
        <w:tc>
          <w:tcPr>
            <w:tcW w:type="dxa" w:w="3024"/>
            <w:vAlign w:val="center"/>
          </w:tcPr>
          <w:p>
            <w:pPr>
              <w:spacing w:before="60" w:after="60" w:line="276" w:lineRule="auto"/>
              <w:jc w:val="left"/>
            </w:pPr>
            <w:r>
              <w:rPr>
                <w:rFonts w:ascii="Times New Roman" w:hAnsi="Times New Roman"/>
                <w:sz w:val="26"/>
              </w:rPr>
              <w:t>Toàn quyền hệ thống</w:t>
            </w:r>
          </w:p>
        </w:tc>
      </w:tr>
      <w:tr>
        <w:trPr>
          <w:cantSplit/>
        </w:trPr>
        <w:tc>
          <w:tcPr>
            <w:tcW w:type="dxa" w:w="3024"/>
            <w:vAlign w:val="center"/>
          </w:tcPr>
          <w:p>
            <w:pPr>
              <w:spacing w:before="60" w:after="60" w:line="276" w:lineRule="auto"/>
              <w:jc w:val="left"/>
            </w:pPr>
            <w:r>
              <w:rPr>
                <w:rFonts w:ascii="Times New Roman" w:hAnsi="Times New Roman"/>
                <w:sz w:val="26"/>
              </w:rPr>
              <w:t>MANAGER</w:t>
            </w:r>
          </w:p>
        </w:tc>
        <w:tc>
          <w:tcPr>
            <w:tcW w:type="dxa" w:w="3024"/>
            <w:vAlign w:val="center"/>
          </w:tcPr>
          <w:p>
            <w:pPr>
              <w:spacing w:before="60" w:after="60" w:line="276" w:lineRule="auto"/>
              <w:jc w:val="left"/>
            </w:pPr>
            <w:r>
              <w:rPr>
                <w:rFonts w:ascii="Times New Roman" w:hAnsi="Times New Roman"/>
                <w:sz w:val="26"/>
              </w:rPr>
              <w:t>Quản lý bộ phận</w:t>
            </w:r>
          </w:p>
        </w:tc>
        <w:tc>
          <w:tcPr>
            <w:tcW w:type="dxa" w:w="3024"/>
            <w:vAlign w:val="center"/>
          </w:tcPr>
          <w:p>
            <w:pPr>
              <w:spacing w:before="60" w:after="60" w:line="276" w:lineRule="auto"/>
              <w:jc w:val="left"/>
            </w:pPr>
            <w:r>
              <w:rPr>
                <w:rFonts w:ascii="Times New Roman" w:hAnsi="Times New Roman"/>
                <w:sz w:val="26"/>
              </w:rPr>
              <w:t>Phê duyệt và báo cáo</w:t>
            </w:r>
          </w:p>
        </w:tc>
      </w:tr>
      <w:tr>
        <w:trPr>
          <w:cantSplit/>
        </w:trPr>
        <w:tc>
          <w:tcPr>
            <w:tcW w:type="dxa" w:w="3024"/>
            <w:vAlign w:val="center"/>
          </w:tcPr>
          <w:p>
            <w:pPr>
              <w:spacing w:before="60" w:after="60" w:line="276" w:lineRule="auto"/>
              <w:jc w:val="left"/>
            </w:pPr>
            <w:r>
              <w:rPr>
                <w:rFonts w:ascii="Times New Roman" w:hAnsi="Times New Roman"/>
                <w:sz w:val="26"/>
              </w:rPr>
              <w:t>USER</w:t>
            </w:r>
          </w:p>
        </w:tc>
        <w:tc>
          <w:tcPr>
            <w:tcW w:type="dxa" w:w="3024"/>
            <w:vAlign w:val="center"/>
          </w:tcPr>
          <w:p>
            <w:pPr>
              <w:spacing w:before="60" w:after="60" w:line="276" w:lineRule="auto"/>
              <w:jc w:val="left"/>
            </w:pPr>
            <w:r>
              <w:rPr>
                <w:rFonts w:ascii="Times New Roman" w:hAnsi="Times New Roman"/>
                <w:sz w:val="26"/>
              </w:rPr>
              <w:t>Nhân viên</w:t>
            </w:r>
          </w:p>
        </w:tc>
        <w:tc>
          <w:tcPr>
            <w:tcW w:type="dxa" w:w="3024"/>
            <w:vAlign w:val="center"/>
          </w:tcPr>
          <w:p>
            <w:pPr>
              <w:spacing w:before="60" w:after="60" w:line="276" w:lineRule="auto"/>
              <w:jc w:val="left"/>
            </w:pPr>
            <w:r>
              <w:rPr>
                <w:rFonts w:ascii="Times New Roman" w:hAnsi="Times New Roman"/>
                <w:sz w:val="26"/>
              </w:rPr>
              <w:t>Thao tác tác vụ cơ bản</w:t>
            </w:r>
          </w:p>
        </w:tc>
      </w:tr>
    </w:tbl>
    <w:p>
      <w:pPr>
        <w:spacing w:after="120"/>
      </w:pPr>
    </w:p>
    <w:p>
      <w:pPr>
        <w:spacing w:line="288" w:lineRule="auto" w:before="0" w:after="60"/>
        <w:ind w:firstLine="567"/>
        <w:jc w:val="both"/>
      </w:pPr>
      <w:r>
        <w:rPr>
          <w:rFonts w:ascii="Times New Roman" w:hAnsi="Times New Roman"/>
          <w:sz w:val="26"/>
        </w:rPr>
        <w:t>Bảng phân quyền tại Bảng 2.1 đảm bảo nguyên tắc đặc quyền tối thiểu (least privilege).</w:t>
      </w:r>
    </w:p>
    <w:p>
      <w:r>
        <w:br w:type="page"/>
      </w:r>
    </w:p>
    <w:p>
      <w:pPr>
        <w:keepNext/>
        <w:spacing w:before="0" w:after="240"/>
        <w:jc w:val="center"/>
        <w:outlineLvl w:val="0"/>
      </w:pPr>
      <w:r>
        <w:rPr>
          <w:rFonts w:ascii="Times New Roman" w:hAnsi="Times New Roman"/>
          <w:b/>
          <w:color w:val="000000"/>
          <w:sz w:val="36"/>
        </w:rPr>
        <w:t>CHƯƠNG 3. CÀI ĐẶT VÀ THỰC NGHIỆM</w:t>
      </w:r>
    </w:p>
    <w:p>
      <w:pPr>
        <w:keepNext/>
        <w:spacing w:before="120" w:after="120"/>
        <w:jc w:val="left"/>
        <w:outlineLvl w:val="1"/>
      </w:pPr>
      <w:r>
        <w:rPr>
          <w:rFonts w:ascii="Times New Roman" w:hAnsi="Times New Roman"/>
          <w:b/>
          <w:color w:val="000000"/>
          <w:sz w:val="32"/>
        </w:rPr>
        <w:t>3.1. Môi trường cài đặt hệ thống</w:t>
      </w:r>
    </w:p>
    <w:p>
      <w:pPr>
        <w:spacing w:line="288" w:lineRule="auto" w:before="0" w:after="60"/>
        <w:ind w:firstLine="567"/>
        <w:jc w:val="both"/>
      </w:pPr>
      <w:r>
        <w:rPr>
          <w:rFonts w:ascii="Times New Roman" w:hAnsi="Times New Roman"/>
          <w:sz w:val="26"/>
        </w:rPr>
        <w:t>Hệ thống được đóng gói bằng công nghệ container hóa (Docker) giúp việc triển khai đồng nhất trên mọi môi trường máy chủ.</w:t>
      </w:r>
    </w:p>
    <w:p>
      <w:pPr>
        <w:keepNext/>
        <w:spacing w:before="120" w:after="120"/>
        <w:jc w:val="left"/>
        <w:outlineLvl w:val="1"/>
      </w:pPr>
      <w:r>
        <w:rPr>
          <w:rFonts w:ascii="Times New Roman" w:hAnsi="Times New Roman"/>
          <w:b/>
          <w:color w:val="000000"/>
          <w:sz w:val="32"/>
        </w:rPr>
        <w:t>3.2. Đánh giá hiệu năng và an toàn</w:t>
      </w:r>
    </w:p>
    <w:tbl>
      <w:tblPr>
        <w:tblW w:type="auto" w:w="0"/>
        <w:jc w:val="center"/>
        <w:tblLook w:firstColumn="1" w:firstRow="1" w:lastColumn="0" w:lastRow="0" w:noHBand="0" w:noVBand="1" w:val="04A0"/>
      </w:tblPr>
      <w:tblGrid>
        <w:gridCol w:w="4535"/>
        <w:gridCol w:w="4535"/>
      </w:tblGrid>
      <w:tr>
        <w:tc>
          <w:tcPr>
            <w:tcW w:type="dxa" w:w="7654"/>
            <w:tcBorders>
              <w:top w:val="none"/>
              <w:left w:val="none"/>
              <w:bottom w:val="none"/>
              <w:right w:val="none"/>
            </w:tcBorders>
          </w:tcPr>
          <w:p>
            <w:pPr>
              <w:jc w:val="center"/>
            </w:pPr>
            <w:r>
              <w:rPr>
                <w:rFonts w:ascii="Cambria Math" w:hAnsi="Cambria Math"/>
                <w:i/>
                <w:sz w:val="24"/>
              </w:rPr>
              <w:t>E = \sum_{i=1}^{m} w_i \cdot x_i</w:t>
            </w:r>
          </w:p>
        </w:tc>
        <w:tc>
          <w:tcPr>
            <w:tcW w:type="dxa" w:w="1417"/>
            <w:tcBorders>
              <w:top w:val="none"/>
              <w:left w:val="none"/>
              <w:bottom w:val="none"/>
              <w:right w:val="none"/>
            </w:tcBorders>
          </w:tcPr>
          <w:p>
            <w:pPr>
              <w:jc w:val="right"/>
            </w:pPr>
            <w:r>
              <w:rPr>
                <w:rFonts w:ascii="Times New Roman" w:hAnsi="Times New Roman"/>
                <w:b/>
                <w:sz w:val="24"/>
              </w:rPr>
              <w:t>(3.1)</w:t>
            </w:r>
          </w:p>
        </w:tc>
      </w:tr>
    </w:tbl>
    <w:p>
      <w:pPr>
        <w:spacing w:line="288" w:lineRule="auto" w:before="0" w:after="60"/>
        <w:ind w:firstLine="567"/>
        <w:jc w:val="both"/>
      </w:pPr>
      <w:r>
        <w:rPr>
          <w:rFonts w:ascii="Times New Roman" w:hAnsi="Times New Roman"/>
          <w:sz w:val="26"/>
        </w:rPr>
        <w:t>Công thức (3.1) được áp dụng để tính điểm đánh giá an toàn tài nguyên.</w:t>
      </w:r>
    </w:p>
    <w:p>
      <w:r>
        <w:br w:type="page"/>
      </w:r>
    </w:p>
    <w:p>
      <w:pPr>
        <w:keepNext/>
        <w:spacing w:before="0" w:after="240"/>
        <w:jc w:val="center"/>
        <w:outlineLvl w:val="0"/>
      </w:pPr>
      <w:r>
        <w:rPr>
          <w:rFonts w:ascii="Times New Roman" w:hAnsi="Times New Roman"/>
          <w:b/>
          <w:color w:val="000000"/>
          <w:sz w:val="36"/>
        </w:rPr>
        <w:t>KẾT LUẬN VÀ KIẾN NGHỊ</w:t>
      </w:r>
    </w:p>
    <w:p>
      <w:pPr>
        <w:keepNext/>
        <w:spacing w:before="120" w:after="120"/>
        <w:jc w:val="left"/>
        <w:outlineLvl w:val="1"/>
      </w:pPr>
      <w:r>
        <w:rPr>
          <w:rFonts w:ascii="Times New Roman" w:hAnsi="Times New Roman"/>
          <w:b/>
          <w:color w:val="000000"/>
          <w:sz w:val="32"/>
        </w:rPr>
        <w:t>3.3. Đánh giá kết quả</w:t>
      </w:r>
    </w:p>
    <w:p>
      <w:pPr>
        <w:spacing w:line="288" w:lineRule="auto" w:before="0" w:after="60"/>
        <w:ind w:firstLine="567"/>
        <w:jc w:val="both"/>
      </w:pPr>
      <w:r>
        <w:rPr>
          <w:rFonts w:ascii="Times New Roman" w:hAnsi="Times New Roman"/>
          <w:sz w:val="26"/>
        </w:rPr>
        <w:t>Đề tài đã hoàn thành việc nghiên cứu, thiết kế và cài đặt hệ thống quản lý hoàn chỉnh theo đúng kế hoạch và mục tiêu ban đầu.</w:t>
      </w:r>
    </w:p>
    <w:p>
      <w:pPr>
        <w:keepNext/>
        <w:spacing w:before="120" w:after="120"/>
        <w:jc w:val="left"/>
        <w:outlineLvl w:val="1"/>
      </w:pPr>
      <w:r>
        <w:rPr>
          <w:rFonts w:ascii="Times New Roman" w:hAnsi="Times New Roman"/>
          <w:b/>
          <w:color w:val="000000"/>
          <w:sz w:val="32"/>
        </w:rPr>
        <w:t>3.4. Kiến nghị và phát triển</w:t>
      </w:r>
    </w:p>
    <w:p>
      <w:pPr>
        <w:spacing w:line="288" w:lineRule="auto" w:before="0" w:after="60"/>
        <w:ind w:firstLine="567"/>
        <w:jc w:val="both"/>
      </w:pPr>
      <w:r>
        <w:rPr>
          <w:rFonts w:ascii="Times New Roman" w:hAnsi="Times New Roman"/>
          <w:sz w:val="26"/>
        </w:rPr>
        <w:t>Tích hợp thêm các giải pháp phân tích dữ liệu chuyên sâu (BI).</w:t>
      </w:r>
    </w:p>
    <w:p>
      <w:pPr>
        <w:spacing w:line="288" w:lineRule="auto" w:before="0" w:after="60"/>
        <w:ind w:firstLine="567"/>
        <w:jc w:val="both"/>
      </w:pPr>
      <w:r>
        <w:rPr>
          <w:rFonts w:ascii="Times New Roman" w:hAnsi="Times New Roman"/>
          <w:sz w:val="26"/>
        </w:rPr>
        <w:t>Mở rộng hỗ trợ ứng dụng đa nền tảng di động.</w:t>
      </w:r>
    </w:p>
    <w:p>
      <w:r>
        <w:br w:type="page"/>
      </w:r>
    </w:p>
    <w:p>
      <w:pPr>
        <w:keepNext/>
        <w:spacing w:before="0" w:after="240"/>
        <w:jc w:val="center"/>
        <w:outlineLvl w:val="0"/>
      </w:pPr>
      <w:r>
        <w:rPr>
          <w:rFonts w:ascii="Times New Roman" w:hAnsi="Times New Roman"/>
          <w:b/>
          <w:color w:val="000000"/>
          <w:sz w:val="36"/>
        </w:rPr>
        <w:t>TÀI LIỆU THAM KHẢO</w:t>
      </w:r>
    </w:p>
    <w:p>
      <w:pPr>
        <w:spacing w:line="288" w:lineRule="auto" w:before="0" w:after="60"/>
        <w:ind w:firstLine="567"/>
        <w:jc w:val="both"/>
      </w:pPr>
      <w:r>
        <w:rPr>
          <w:rFonts w:ascii="Times New Roman" w:hAnsi="Times New Roman"/>
          <w:sz w:val="26"/>
        </w:rPr>
        <w:t xml:space="preserve">[1] Bộ Giáo dục và Đào tạo (2021). Quy định về đào tạo trình độ đại học. </w:t>
      </w:r>
      <w:r>
        <w:rPr>
          <w:rFonts w:ascii="Times New Roman" w:hAnsi="Times New Roman"/>
          <w:i/>
          <w:sz w:val="26"/>
        </w:rPr>
        <w:t>Thông tư số 08/2021/TT-BGDĐT</w:t>
      </w:r>
      <w:r>
        <w:rPr>
          <w:rFonts w:ascii="Times New Roman" w:hAnsi="Times New Roman"/>
          <w:sz w:val="26"/>
        </w:rPr>
        <w:t>.</w:t>
      </w:r>
    </w:p>
    <w:p>
      <w:pPr>
        <w:spacing w:line="288" w:lineRule="auto" w:before="0" w:after="60"/>
        <w:ind w:firstLine="567"/>
        <w:jc w:val="both"/>
      </w:pPr>
      <w:r>
        <w:rPr>
          <w:rFonts w:ascii="Times New Roman" w:hAnsi="Times New Roman"/>
          <w:sz w:val="26"/>
        </w:rPr>
        <w:t xml:space="preserve">[2] Fowler, Martin (2018). </w:t>
      </w:r>
      <w:r>
        <w:rPr>
          <w:rFonts w:ascii="Times New Roman" w:hAnsi="Times New Roman"/>
          <w:i/>
          <w:sz w:val="26"/>
        </w:rPr>
        <w:t>Patterns of Enterprise Application Architecture</w:t>
      </w:r>
      <w:r>
        <w:rPr>
          <w:rFonts w:ascii="Times New Roman" w:hAnsi="Times New Roman"/>
          <w:sz w:val="26"/>
        </w:rPr>
        <w:t>, Addison-Wesley Professional, Boston.</w:t>
      </w:r>
    </w:p>
    <w:sectPr w:rsidR="00FC693F" w:rsidRPr="0006063C" w:rsidSect="00034616">
      <w:headerReference w:type="default" r:id="rId14"/>
      <w:footerReference w:type="default" r:id="rId15"/>
      <w:pgSz w:w="11906" w:h="16838"/>
      <w:pgMar w:top="1417" w:right="1134" w:bottom="1417" w:left="1701"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