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 xml:space="preserve">
  <w:body>
    <w:p w14:paraId="5F0007FB" w14:textId="77777777" w:rsidRDefault="0037323F" w:rsidP="00293087">
      <w:pPr>
        <w:jc w:val="center"/>
        <w:rPr>
          <w:rFonts w:ascii="Garamond" w:hAnsi="Garamond"/>
          <w:sz w:val="24"/>
          <w:szCs w:val="24"/>
        </w:rPr>
      </w:pPr>
    </w:p>
    <w:p w14:paraId="1F3F0C5D" w14:textId="77777777" w:rsidRDefault="003621AF" w:rsidP="0037323F">
      <w:pPr>
        <w:jc w:val="center"/>
        <w:rPr>
          <w:rFonts w:ascii="Garamond" w:hAnsi="Garamond" w:cstheme="minorHAnsi"/>
          <w:b/>
          <w:caps/>
          <w:sz w:val="24"/>
          <w:szCs w:val="24"/>
        </w:rPr>
      </w:pPr>
    </w:p>
    <w:p w14:paraId="50CA2001" w14:textId="2E6D804F" w:rsidRDefault="0037323F" w:rsidP="0037323F">
      <w:pPr>
        <w:jc w:val="center"/>
        <w:rPr>
          <w:rFonts w:ascii="Garamond" w:hAnsi="Garamond" w:cstheme="minorHAnsi"/>
          <w:b/>
          <w:caps/>
          <w:sz w:val="24"/>
          <w:szCs w:val="24"/>
        </w:rPr>
      </w:pPr>
      <w:r>
        <w:rPr>
          <w:rFonts w:ascii="Garamond" w:hAnsi="Garamond" w:cstheme="minorHAnsi"/>
          <w:b/>
          <w:caps/>
          <w:sz w:val="24"/>
          <w:szCs w:val="24"/>
        </w:rPr>
        <w:t>nyilatkozat</w:t>
      </w:r>
    </w:p>
    <w:p w14:paraId="753AA67E" w14:textId="77777777" w:rsidRDefault="0037323F" w:rsidP="0037323F">
      <w:pPr>
        <w:jc w:val="center"/>
        <w:rPr>
          <w:rFonts w:ascii="Garamond" w:hAnsi="Garamond"/>
          <w:sz w:val="24"/>
          <w:szCs w:val="24"/>
        </w:rPr>
      </w:pPr>
    </w:p>
    <w:p w14:paraId="507B6AE0" w14:textId="77777777" w:rsidRDefault="00896DCA" w:rsidP="00896DCA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Elfogadási nyilatkozat</w:t>
      </w:r>
    </w:p>
    <w:p w14:paraId="29BFF6CE" w14:textId="3E82123A" w:rsidRDefault="00896DCA" w:rsidP="007A36B3">
      <w:pPr>
        <w:jc w:val="center"/>
        <w:rPr>
          <w:rFonts w:ascii="Garamond" w:hAnsi="Garamond"/>
          <w:sz w:val="24"/>
          <w:szCs w:val="24"/>
        </w:rPr>
      </w:pPr>
    </w:p>
    <w:p w14:paraId="1F0203FA" w14:textId="77777777" w:rsidRDefault="007A36B3" w:rsidP="007A36B3">
      <w:pPr>
        <w:jc w:val="center"/>
        <w:rPr>
          <w:rFonts w:ascii="Garamond" w:hAnsi="Garamond"/>
          <w:sz w:val="24"/>
          <w:szCs w:val="24"/>
        </w:rPr>
      </w:pPr>
    </w:p>
    <w:p w14:paraId="31AA0E82" w14:textId="16EFA65E" w:rsidRDefault="00896DCA" w:rsidP="007B4723">
      <w:pPr>
        <w:spacing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Az avdhB1-a0973123-8a4c-4a01-a3c2-8c84ff696dd0 azonosítójú, Kovács Hunor által készített, Szálastakarmány felszedő adapter szenzortechnikai fejlesztése című azonosításra visszavezetett dokumentumhitelesítéssel ellátott záródolgozat a Budapesti Műszaki és Gazdaságtudományi Egyetem Gépészmérnöki Kara által a diplomamunka és szakdolgozat feladatokra előírt valamennyi tartalmi és formai követelménynek, továbbá a feladatkiírásban előírtaknak maradéktalanul eleget tesz. E záródolgozatot a nyilvános bírálatra és nyilvános előadásra alkalmasnak tartom.</w:t>
      </w:r>
    </w:p>
    <w:p w14:paraId="1AF3C035" w14:textId="77777777" w:rsidRDefault="00896DCA" w:rsidP="00896DCA">
      <w:pPr>
        <w:rPr>
          <w:rFonts w:ascii="Garamond" w:hAnsi="Garamond"/>
          <w:sz w:val="24"/>
          <w:szCs w:val="24"/>
        </w:rPr>
      </w:pPr>
    </w:p>
    <w:p w14:paraId="63FB7062" w14:textId="3EB7E8D8" w:rsidRDefault="00896DCA" w:rsidP="00896DC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 beadás időpontja: 2024.12.12.</w:t>
      </w:r>
    </w:p>
    <w:p w14:paraId="401353AA" w14:textId="452DF18F" w:rsidRDefault="00896DCA" w:rsidP="00896DCA">
      <w:pPr>
        <w:rPr>
          <w:rFonts w:ascii="Garamond" w:hAnsi="Garamond"/>
          <w:sz w:val="24"/>
          <w:szCs w:val="24"/>
        </w:rPr>
      </w:pPr>
    </w:p>
    <w:p w14:paraId="0E98DF22" w14:textId="77777777" w:rsidRDefault="007B4723" w:rsidP="00896DCA">
      <w:pPr>
        <w:rPr>
          <w:rFonts w:ascii="Garamond" w:hAnsi="Garamond"/>
          <w:sz w:val="24"/>
          <w:szCs w:val="24"/>
        </w:rPr>
      </w:pPr>
    </w:p>
    <w:p w14:paraId="630978AA" w14:textId="306C82A2" w:rsidRDefault="00896DCA" w:rsidP="00896DCA">
      <w:pPr>
        <w:tabs>
          <w:tab w:val="center" w:pos="7200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témavezető s. k.</w:t>
      </w:r>
      <w:r>
        <w:rPr>
          <w:rFonts w:ascii="Garamond" w:hAnsi="Garamond"/>
          <w:sz w:val="24"/>
          <w:szCs w:val="24"/>
        </w:rPr>
        <w:br/>
      </w:r>
    </w:p>
    <w:sectPr w:rsidSect="00B758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B6686" w14:textId="77777777" w:rsidR="000B119E" w:rsidRDefault="000B119E" w:rsidP="00F93F77">
      <w:pPr>
        <w:spacing w:after="0" w:line="240" w:lineRule="auto"/>
      </w:pPr>
      <w:r>
        <w:separator/>
      </w:r>
    </w:p>
  </w:endnote>
  <w:endnote w:type="continuationSeparator" w:id="0">
    <w:p w14:paraId="21A05021" w14:textId="77777777" w:rsidR="000B119E" w:rsidRDefault="000B119E" w:rsidP="00F93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C6214" w14:textId="77777777" w:rsidRDefault="00070C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D0310" w14:textId="77777777" w:rsidRDefault="001758B1" w:rsidP="001E0364">
    <w:pPr>
      <w:pStyle w:val="Footer"/>
      <w:pBdr>
        <w:top w:val="single" w:sz="4" w:space="1" w:color="auto"/>
      </w:pBdr>
      <w:tabs>
        <w:tab w:val="clear" w:pos="4536"/>
        <w:tab w:val="right" w:pos="4395"/>
        <w:tab w:val="center" w:pos="4820"/>
        <w:tab w:val="left" w:pos="5245"/>
      </w:tabs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drawing>
        <wp:anchor distT="0" distB="0" distL="114300" distR="114300" simplePos="0" relativeHeight="251658240" behindDoc="0" locked="0" layoutInCell="1" allowOverlap="1" wp14:anchorId="74A388FB" wp14:editId="40CAF367">
          <wp:simplePos x="0" y="0"/>
          <wp:positionH relativeFrom="margin">
            <wp:align>center</wp:align>
          </wp:positionH>
          <wp:positionV relativeFrom="page">
            <wp:posOffset>10031095</wp:posOffset>
          </wp:positionV>
          <wp:extent cx="218895" cy="270000"/>
          <wp:effectExtent l="0" t="0" r="0" b="0"/>
          <wp:wrapNone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ogi_szine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895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>Budapesti Műszaki és Gazdaságtudományi Egyetem</w:t>
    </w: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>1521 Budapest, Műegyetem rkp. 3.</w:t>
    </w:r>
  </w:p>
  <w:p w14:paraId="176B5262" w14:textId="77777777" w:rsidRDefault="00A11142" w:rsidP="003D1207">
    <w:pPr>
      <w:pStyle w:val="Footer"/>
      <w:tabs>
        <w:tab w:val="clear" w:pos="4536"/>
        <w:tab w:val="clear" w:pos="9072"/>
        <w:tab w:val="right" w:pos="4395"/>
        <w:tab w:val="center" w:pos="4820"/>
        <w:tab w:val="left" w:pos="5245"/>
      </w:tabs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>Gépészmérnöki Kar</w:t>
    </w: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ab/>
      <w:t xml:space="preserve">Telefon: 463-2602 • Fax: 463-3787</w:t>
    </w:r>
  </w:p>
  <w:p w14:paraId="0B443DB7" w14:textId="77777777" w:rsidRDefault="00A11142" w:rsidP="003D1207">
    <w:pPr>
      <w:pStyle w:val="Footer"/>
      <w:tabs>
        <w:tab w:val="clear" w:pos="4536"/>
        <w:tab w:val="clear" w:pos="9072"/>
        <w:tab w:val="right" w:pos="4395"/>
        <w:tab w:val="center" w:pos="4820"/>
        <w:tab w:val="left" w:pos="5245"/>
      </w:tabs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>Mechatronika, Optika és Gépészeti Informatika Tanszék</w:t>
    </w: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 xml:space="preserve">http://www.mogi.bme.hu • e-mail: info@mogi.bme.hu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AEBF2" w14:textId="77777777" w:rsidRDefault="00070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B4E7E" w14:textId="77777777" w:rsidR="000B119E" w:rsidRDefault="000B119E" w:rsidP="00F93F77">
      <w:pPr>
        <w:spacing w:after="0" w:line="240" w:lineRule="auto"/>
      </w:pPr>
      <w:r>
        <w:separator/>
      </w:r>
    </w:p>
  </w:footnote>
  <w:footnote w:type="continuationSeparator" w:id="0">
    <w:p w14:paraId="732F51CE" w14:textId="77777777" w:rsidR="000B119E" w:rsidRDefault="000B119E" w:rsidP="00F93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2A088" w14:textId="77777777" w:rsidRDefault="00070C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A376" w14:textId="77777777" w:rsidRDefault="00F93F77" w:rsidP="00F93F77">
    <w:pPr>
      <w:pStyle w:val="Header"/>
      <w:spacing w:after="120"/>
      <w:jc w:val="center"/>
    </w:pPr>
    <w:r>
      <w:drawing>
        <wp:inline distT="0" distB="0" distL="0" distR="0" wp14:anchorId="260900FA" wp14:editId="4277451F">
          <wp:extent cx="1918421" cy="540000"/>
          <wp:effectExtent l="0" t="0" r="5715" b="0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uegyetem_logo_nagy50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8421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F894E" w14:textId="77777777" w:rsidRDefault="00070C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wszC2MDExMDKyNDZW0lEKTi0uzszPAykwqgUAtRK6lCwAAAA="/>
  </w:docVars>
  <w:rsids>
    <w:rsidRoot w:val="00F93F77"/>
    <w:rsid w:val="00006AF5"/>
    <w:rsid w:val="000524DF"/>
    <w:rsid w:val="00055D56"/>
    <w:rsid w:val="00070CE5"/>
    <w:rsid w:val="000B119E"/>
    <w:rsid w:val="001758B1"/>
    <w:rsid w:val="001C1339"/>
    <w:rsid w:val="001E0364"/>
    <w:rsid w:val="00270EED"/>
    <w:rsid w:val="0027630E"/>
    <w:rsid w:val="00293087"/>
    <w:rsid w:val="00301E3C"/>
    <w:rsid w:val="00316C62"/>
    <w:rsid w:val="003621AF"/>
    <w:rsid w:val="0037323F"/>
    <w:rsid w:val="003D1207"/>
    <w:rsid w:val="00443131"/>
    <w:rsid w:val="004E009B"/>
    <w:rsid w:val="005D0C2D"/>
    <w:rsid w:val="006B457B"/>
    <w:rsid w:val="007440F1"/>
    <w:rsid w:val="00754FD2"/>
    <w:rsid w:val="007A36B3"/>
    <w:rsid w:val="007A7D9B"/>
    <w:rsid w:val="007B4723"/>
    <w:rsid w:val="007C3A1F"/>
    <w:rsid w:val="007E0CCB"/>
    <w:rsid w:val="008923C5"/>
    <w:rsid w:val="0089668C"/>
    <w:rsid w:val="00896DCA"/>
    <w:rsid w:val="008F02FB"/>
    <w:rsid w:val="00941007"/>
    <w:rsid w:val="009D084C"/>
    <w:rsid w:val="009F3F86"/>
    <w:rsid w:val="00A11142"/>
    <w:rsid w:val="00AB4F4B"/>
    <w:rsid w:val="00B75850"/>
    <w:rsid w:val="00BD4631"/>
    <w:rsid w:val="00C25445"/>
    <w:rsid w:val="00C338FE"/>
    <w:rsid w:val="00CF4897"/>
    <w:rsid w:val="00D17911"/>
    <w:rsid w:val="00DE1B18"/>
    <w:rsid w:val="00E25BA0"/>
    <w:rsid w:val="00E32003"/>
    <w:rsid w:val="00F109A5"/>
    <w:rsid w:val="00F21F0A"/>
    <w:rsid w:val="00F93F77"/>
    <w:rsid w:val="00FE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278B8"/>
  <w15:chartTrackingRefBased/>
  <w15:docId w15:val="{3C67D10B-831C-4D92-B455-5D9AB59F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F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F77"/>
  </w:style>
  <w:style w:type="paragraph" w:styleId="Footer">
    <w:name w:val="footer"/>
    <w:basedOn w:val="Normal"/>
    <w:link w:val="FooterChar"/>
    <w:uiPriority w:val="99"/>
    <w:unhideWhenUsed/>
    <w:rsid w:val="00F93F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F77"/>
  </w:style>
  <w:style w:type="character" w:styleId="Hyperlink">
    <w:name w:val="Hyperlink"/>
    <w:basedOn w:val="DefaultParagraphFont"/>
    <w:uiPriority w:val="99"/>
    <w:unhideWhenUsed/>
    <w:rsid w:val="009410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49489-7913-4F30-931E-A621C2E1B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517</Characters>
  <Application>Microsoft Office Word</Application>
  <DocSecurity>0</DocSecurity>
  <Lines>4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Budai Csaba;OpenTBS 1.9.7</dc:creator>
  <cp:keywords/>
  <dc:description/>
  <cp:lastModifiedBy>szakaly</cp:lastModifiedBy>
  <cp:revision>3</cp:revision>
  <dcterms:created xsi:type="dcterms:W3CDTF">2021-12-05T16:26:00Z</dcterms:created>
  <dcterms:modified xsi:type="dcterms:W3CDTF">2022-12-12T17:10:00Z</dcterms:modified>
</cp:coreProperties>
</file>