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E6D0" w14:textId="655A07AC" w:rsidR="00A47422" w:rsidRPr="00ED58BE" w:rsidRDefault="00A47422" w:rsidP="00A47422">
      <w:pPr>
        <w:rPr>
          <w:b/>
          <w:sz w:val="28"/>
          <w:szCs w:val="28"/>
        </w:rPr>
      </w:pPr>
      <w:r w:rsidRPr="00ED58BE">
        <w:rPr>
          <w:b/>
          <w:sz w:val="28"/>
          <w:szCs w:val="28"/>
        </w:rPr>
        <w:t>Two-sample Men</w:t>
      </w:r>
      <w:r>
        <w:rPr>
          <w:b/>
          <w:sz w:val="28"/>
          <w:szCs w:val="28"/>
        </w:rPr>
        <w:t xml:space="preserve">delian randomization using summary genetic data </w:t>
      </w:r>
      <w:r w:rsidR="003B31AA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practical</w:t>
      </w:r>
      <w:r w:rsidR="003B31AA">
        <w:rPr>
          <w:b/>
          <w:sz w:val="28"/>
          <w:szCs w:val="28"/>
        </w:rPr>
        <w:t xml:space="preserve"> in MR Base</w:t>
      </w:r>
    </w:p>
    <w:p w14:paraId="3DACCA52" w14:textId="3B002DC3" w:rsidR="0091057A" w:rsidRDefault="0091057A" w:rsidP="00405A8A">
      <w:r w:rsidRPr="00ED58BE">
        <w:t>Coronary heart disease</w:t>
      </w:r>
      <w:r w:rsidR="00941444">
        <w:t xml:space="preserve"> (CHD)</w:t>
      </w:r>
      <w:r>
        <w:t xml:space="preserve"> is one of </w:t>
      </w:r>
      <w:r w:rsidRPr="00ED58BE">
        <w:t>the</w:t>
      </w:r>
      <w:r>
        <w:t xml:space="preserve"> leading causes of death and morbidity in the world. Of the known risk factors, body mass index (BMI) is one of the most important. In prospective observational studies (</w:t>
      </w:r>
      <w:proofErr w:type="spellStart"/>
      <w:r w:rsidRPr="001F15DA">
        <w:t>Wormser</w:t>
      </w:r>
      <w:proofErr w:type="spellEnd"/>
      <w:r w:rsidRPr="001F15DA">
        <w:t xml:space="preserve"> et al Lancet 2011 377:1085</w:t>
      </w:r>
      <w:r>
        <w:t xml:space="preserve">), each standard deviation (SD) (~4.56 kg/m2) increase in BMI is associated with a relative risk of </w:t>
      </w:r>
      <w:r w:rsidRPr="00ED58BE">
        <w:t>1.23 (95% CI</w:t>
      </w:r>
      <w:r>
        <w:t>:</w:t>
      </w:r>
      <w:r w:rsidRPr="00ED58BE">
        <w:t xml:space="preserve"> 1.17–1.29)</w:t>
      </w:r>
      <w:r>
        <w:t xml:space="preserve"> for coronary heart disease, after adjustment for conventional vascular risk factors, including smoking, cholesterol, diabetes, and blood pressure. However, whether the association reflects a </w:t>
      </w:r>
      <w:r w:rsidR="00A80C6F">
        <w:t>causal effect of BMI on disease</w:t>
      </w:r>
      <w:r w:rsidR="00941444">
        <w:t xml:space="preserve"> remains unclear</w:t>
      </w:r>
      <w:r w:rsidR="00A80C6F">
        <w:t>.</w:t>
      </w:r>
    </w:p>
    <w:p w14:paraId="4DF27B15" w14:textId="6177B241" w:rsidR="005C10D0" w:rsidRDefault="005A395C" w:rsidP="00405A8A">
      <w:pPr>
        <w:rPr>
          <w:rStyle w:val="Hyperlink"/>
        </w:rPr>
      </w:pPr>
      <w:r>
        <w:t xml:space="preserve">We are going to use the R package that is released with MR Base, </w:t>
      </w:r>
      <w:proofErr w:type="spellStart"/>
      <w:r>
        <w:t>TwoSampleMR</w:t>
      </w:r>
      <w:proofErr w:type="spellEnd"/>
      <w:r>
        <w:t xml:space="preserve">, to estimate whether there is a causal relationship between BMI and CHD. You can run a similar analysis in </w:t>
      </w:r>
      <w:r w:rsidR="005C10D0">
        <w:t xml:space="preserve">MR Base </w:t>
      </w:r>
      <w:r>
        <w:t>in your own time using the</w:t>
      </w:r>
      <w:r w:rsidR="005C10D0">
        <w:t xml:space="preserve"> following link: </w:t>
      </w:r>
      <w:hyperlink r:id="rId7" w:history="1">
        <w:r w:rsidR="005C10D0" w:rsidRPr="00CA5AD3">
          <w:rPr>
            <w:rStyle w:val="Hyperlink"/>
          </w:rPr>
          <w:t>http://app.mrbase.org/</w:t>
        </w:r>
      </w:hyperlink>
      <w:r>
        <w:rPr>
          <w:rStyle w:val="Hyperlink"/>
        </w:rPr>
        <w:t xml:space="preserve">. </w:t>
      </w:r>
    </w:p>
    <w:p w14:paraId="240EB52F" w14:textId="147B8642" w:rsidR="00B82632" w:rsidRPr="00B82632" w:rsidRDefault="00B82632" w:rsidP="00405A8A">
      <w:r w:rsidRPr="00B82632">
        <w:rPr>
          <w:rStyle w:val="Hyperlink"/>
          <w:color w:val="auto"/>
          <w:u w:val="none"/>
        </w:rPr>
        <w:t>There is</w:t>
      </w:r>
      <w:r>
        <w:rPr>
          <w:rStyle w:val="Hyperlink"/>
          <w:color w:val="auto"/>
          <w:u w:val="none"/>
        </w:rPr>
        <w:t xml:space="preserve"> a good tutorial on how to use the</w:t>
      </w:r>
      <w:r w:rsidR="005A395C">
        <w:rPr>
          <w:rStyle w:val="Hyperlink"/>
          <w:color w:val="auto"/>
          <w:u w:val="none"/>
        </w:rPr>
        <w:t xml:space="preserve"> </w:t>
      </w:r>
      <w:proofErr w:type="spellStart"/>
      <w:r w:rsidR="005A395C">
        <w:rPr>
          <w:rStyle w:val="Hyperlink"/>
          <w:color w:val="auto"/>
          <w:u w:val="none"/>
        </w:rPr>
        <w:t>TwoSampleMR</w:t>
      </w:r>
      <w:proofErr w:type="spellEnd"/>
      <w:r w:rsidR="005A395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R package that goes through some of the issues with these analyses in additional detail</w:t>
      </w:r>
      <w:r w:rsidR="005A395C">
        <w:rPr>
          <w:rStyle w:val="Hyperlink"/>
          <w:color w:val="auto"/>
          <w:u w:val="none"/>
        </w:rPr>
        <w:t xml:space="preserve"> and I recommend you go through it before conducting these analyses using your own data</w:t>
      </w:r>
      <w:r>
        <w:rPr>
          <w:rStyle w:val="Hyperlink"/>
          <w:color w:val="auto"/>
          <w:u w:val="none"/>
        </w:rPr>
        <w:t xml:space="preserve">: </w:t>
      </w:r>
      <w:hyperlink r:id="rId8" w:history="1">
        <w:r w:rsidRPr="00D91BF4">
          <w:rPr>
            <w:rStyle w:val="Hyperlink"/>
          </w:rPr>
          <w:t>https://mrcieu.github.io/TwoSampleMR/</w:t>
        </w:r>
      </w:hyperlink>
      <w:r>
        <w:rPr>
          <w:rStyle w:val="Hyperlink"/>
          <w:color w:val="auto"/>
          <w:u w:val="none"/>
        </w:rPr>
        <w:t xml:space="preserve">. </w:t>
      </w:r>
    </w:p>
    <w:p w14:paraId="4335B2FA" w14:textId="79B4C981" w:rsidR="005A395C" w:rsidRDefault="005861F7" w:rsidP="005C10D0">
      <w:r>
        <w:t>There are two data</w:t>
      </w:r>
      <w:r w:rsidR="009039CA">
        <w:t xml:space="preserve"> </w:t>
      </w:r>
      <w:r>
        <w:t>files:</w:t>
      </w:r>
    </w:p>
    <w:p w14:paraId="51CFA06D" w14:textId="42A2619B" w:rsidR="005861F7" w:rsidRDefault="005861F7" w:rsidP="005861F7">
      <w:pPr>
        <w:pStyle w:val="ListParagraph"/>
        <w:numPr>
          <w:ilvl w:val="0"/>
          <w:numId w:val="17"/>
        </w:numPr>
      </w:pPr>
      <w:r>
        <w:t xml:space="preserve">BMIestimates-BMI_SNPs.txt: this contains the SNP-exposure estimates for our analysis. The file contains the results for the 97 genome-wide significant SNPs identified in Locke et al 2015 (link to article: </w:t>
      </w:r>
      <w:hyperlink r:id="rId9" w:history="1">
        <w:r w:rsidRPr="009B6326">
          <w:rPr>
            <w:rStyle w:val="Hyperlink"/>
          </w:rPr>
          <w:t>https://www.nature.com/articles/nature14177</w:t>
        </w:r>
      </w:hyperlink>
      <w:r>
        <w:t xml:space="preserve">). They were selected from the file of all results from the Locke et al paper at the following link: </w:t>
      </w:r>
      <w:hyperlink r:id="rId10" w:history="1">
        <w:r w:rsidRPr="009B6326">
          <w:rPr>
            <w:rStyle w:val="Hyperlink"/>
          </w:rPr>
          <w:t>https://portals.broadinstitute.org/collaboration/giant/index.php/GIANT_consortium_data_files</w:t>
        </w:r>
      </w:hyperlink>
      <w:r>
        <w:t xml:space="preserve"> (“Download BMI EUR Ancestry GZIP”). Below is the first few rows of the file: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851"/>
        <w:gridCol w:w="1559"/>
        <w:gridCol w:w="992"/>
        <w:gridCol w:w="992"/>
        <w:gridCol w:w="1134"/>
        <w:gridCol w:w="993"/>
      </w:tblGrid>
      <w:tr w:rsidR="005861F7" w:rsidRPr="005861F7" w14:paraId="7E0EAF82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B1875E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SNP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A2EACD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16A985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2720E23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Freq1.Hapmap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C951EBF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b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FC94A8B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se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3DA970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099F9BE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</w:tr>
      <w:tr w:rsidR="005861F7" w:rsidRPr="005861F7" w14:paraId="668BA3E4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47004FE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rs1000940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7C3401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E3D8E3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3046418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0.225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A80A835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0.0192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C20200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D38083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1.28E-08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9F5D224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321836</w:t>
            </w:r>
          </w:p>
        </w:tc>
      </w:tr>
      <w:tr w:rsidR="005861F7" w:rsidRPr="005861F7" w14:paraId="07A578A6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61B4290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rs10132280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D554E5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926B314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B0D098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0.3333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63F3840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-0.023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25DD1C8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45BA06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1.14E-11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1FE6640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321797</w:t>
            </w:r>
          </w:p>
        </w:tc>
      </w:tr>
      <w:tr w:rsidR="005861F7" w:rsidRPr="005861F7" w14:paraId="65040FAF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2123226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rs1016287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1ABE56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004BDB1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0EDD79D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0.325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F75713C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0.0229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85F245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AC3B5A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2.25E-11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26DAFF5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321969</w:t>
            </w:r>
          </w:p>
        </w:tc>
      </w:tr>
      <w:tr w:rsidR="005861F7" w:rsidRPr="005861F7" w14:paraId="500A8976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7DAA9ED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rs10182181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B5E4E1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1A6846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1F2BC7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DF7625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-0.0307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C41EDD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E0F1AF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8.78E-24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A4818A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321759</w:t>
            </w:r>
          </w:p>
        </w:tc>
      </w:tr>
      <w:tr w:rsidR="005861F7" w:rsidRPr="005861F7" w14:paraId="28BD55A8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485726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rs10733682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441A21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0AB4F36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0AA1AF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0.425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E992F6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0.0174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B7BFC8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454262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1.83E-08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41084A4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320727</w:t>
            </w:r>
          </w:p>
        </w:tc>
      </w:tr>
    </w:tbl>
    <w:p w14:paraId="6A875E1C" w14:textId="6D51B38D" w:rsidR="005861F7" w:rsidRDefault="00BC5A1C" w:rsidP="00BC5A1C">
      <w:pPr>
        <w:pStyle w:val="ListParagraph"/>
        <w:numPr>
          <w:ilvl w:val="1"/>
          <w:numId w:val="17"/>
        </w:numPr>
      </w:pPr>
      <w:r>
        <w:t>SNP: this is the SNP identifier</w:t>
      </w:r>
    </w:p>
    <w:p w14:paraId="72622AE5" w14:textId="066540E0" w:rsidR="00BC5A1C" w:rsidRDefault="00BC5A1C" w:rsidP="00BC5A1C">
      <w:pPr>
        <w:pStyle w:val="ListParagraph"/>
        <w:numPr>
          <w:ilvl w:val="1"/>
          <w:numId w:val="17"/>
        </w:numPr>
      </w:pPr>
      <w:r>
        <w:t>A1: the effect allele</w:t>
      </w:r>
    </w:p>
    <w:p w14:paraId="75767BDB" w14:textId="669469DC" w:rsidR="00BC5A1C" w:rsidRDefault="00BC5A1C" w:rsidP="00BC5A1C">
      <w:pPr>
        <w:pStyle w:val="ListParagraph"/>
        <w:numPr>
          <w:ilvl w:val="1"/>
          <w:numId w:val="17"/>
        </w:numPr>
      </w:pPr>
      <w:r>
        <w:t>A2: the other (non-effect) allele</w:t>
      </w:r>
    </w:p>
    <w:p w14:paraId="66ADFE54" w14:textId="483E87F1" w:rsidR="00BC5A1C" w:rsidRDefault="00BC5A1C" w:rsidP="00BC5A1C">
      <w:pPr>
        <w:pStyle w:val="ListParagraph"/>
        <w:numPr>
          <w:ilvl w:val="1"/>
          <w:numId w:val="17"/>
        </w:numPr>
      </w:pPr>
      <w:r>
        <w:t>Freq1.Hapmap: the frequency of the A1 allele reported in HapMap</w:t>
      </w:r>
    </w:p>
    <w:p w14:paraId="21F202C4" w14:textId="24C91B6D" w:rsidR="00BC5A1C" w:rsidRDefault="00BC5A1C" w:rsidP="00BC5A1C">
      <w:pPr>
        <w:pStyle w:val="ListParagraph"/>
        <w:numPr>
          <w:ilvl w:val="1"/>
          <w:numId w:val="17"/>
        </w:numPr>
      </w:pPr>
      <w:r>
        <w:t>b: the beta (effect size) from the regression analysis of the SNP on BMI</w:t>
      </w:r>
    </w:p>
    <w:p w14:paraId="17483AD4" w14:textId="2CF97028" w:rsidR="00BC5A1C" w:rsidRDefault="00BC5A1C" w:rsidP="00BC5A1C">
      <w:pPr>
        <w:pStyle w:val="ListParagraph"/>
        <w:numPr>
          <w:ilvl w:val="1"/>
          <w:numId w:val="17"/>
        </w:numPr>
      </w:pPr>
      <w:r>
        <w:t>se: the standard error from the regression analysis of the SNP on BMI</w:t>
      </w:r>
    </w:p>
    <w:p w14:paraId="78507689" w14:textId="7701CBFF" w:rsidR="00BC5A1C" w:rsidRDefault="00BC5A1C" w:rsidP="00BC5A1C">
      <w:pPr>
        <w:pStyle w:val="ListParagraph"/>
        <w:numPr>
          <w:ilvl w:val="1"/>
          <w:numId w:val="17"/>
        </w:numPr>
      </w:pPr>
      <w:r>
        <w:t>p: the P-value from the regression analysis of the SNP on BMI</w:t>
      </w:r>
    </w:p>
    <w:p w14:paraId="1AFBF817" w14:textId="5A499E69" w:rsidR="00BC5A1C" w:rsidRDefault="00BC5A1C" w:rsidP="00BC5A1C">
      <w:pPr>
        <w:pStyle w:val="ListParagraph"/>
        <w:numPr>
          <w:ilvl w:val="1"/>
          <w:numId w:val="17"/>
        </w:numPr>
      </w:pPr>
      <w:r>
        <w:t>N: the number of individuals included in the analysis (sample size)</w:t>
      </w:r>
    </w:p>
    <w:p w14:paraId="554F1A2E" w14:textId="77777777" w:rsidR="00BC5A1C" w:rsidRDefault="00BC5A1C" w:rsidP="00BC5A1C">
      <w:pPr>
        <w:pStyle w:val="ListParagraph"/>
        <w:ind w:left="1440"/>
      </w:pPr>
    </w:p>
    <w:p w14:paraId="0AA862A3" w14:textId="77777777" w:rsidR="007608BF" w:rsidRDefault="007608BF" w:rsidP="007608BF">
      <w:pPr>
        <w:pStyle w:val="ListParagraph"/>
        <w:numPr>
          <w:ilvl w:val="0"/>
          <w:numId w:val="17"/>
        </w:numPr>
        <w:sectPr w:rsidR="007608BF" w:rsidSect="00915148">
          <w:footerReference w:type="even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br w:type="page"/>
      </w:r>
    </w:p>
    <w:p w14:paraId="09BA83B6" w14:textId="046DFDA5" w:rsidR="007608BF" w:rsidRDefault="007608BF" w:rsidP="007608BF">
      <w:pPr>
        <w:pStyle w:val="ListParagraph"/>
        <w:numPr>
          <w:ilvl w:val="0"/>
          <w:numId w:val="17"/>
        </w:numPr>
      </w:pPr>
      <w:r w:rsidRPr="00BC5A1C">
        <w:lastRenderedPageBreak/>
        <w:t>CHDestimates-BMI_SNPs</w:t>
      </w:r>
      <w:r>
        <w:t>.txt:</w:t>
      </w:r>
      <w:r w:rsidRPr="00BC5A1C">
        <w:t xml:space="preserve"> </w:t>
      </w:r>
      <w:r>
        <w:t xml:space="preserve">this contains the SNP-outcome estimates for our analysis. The file contains the results of the 97 genome-wide significant BMI associated SNPs for coronary heart disease identified in </w:t>
      </w:r>
      <w:proofErr w:type="spellStart"/>
      <w:r>
        <w:t>Nikpay</w:t>
      </w:r>
      <w:proofErr w:type="spellEnd"/>
      <w:r>
        <w:t xml:space="preserve"> et al 2015 (link to article: </w:t>
      </w:r>
      <w:hyperlink r:id="rId13" w:history="1">
        <w:r w:rsidRPr="009B6326">
          <w:rPr>
            <w:rStyle w:val="Hyperlink"/>
          </w:rPr>
          <w:t>https://www.nature.com/articles/ng.3396</w:t>
        </w:r>
      </w:hyperlink>
      <w:r>
        <w:t xml:space="preserve">). They were selected from the file of all results from the </w:t>
      </w:r>
      <w:proofErr w:type="spellStart"/>
      <w:r>
        <w:t>Nikpay</w:t>
      </w:r>
      <w:proofErr w:type="spellEnd"/>
      <w:r>
        <w:t xml:space="preserve"> et al paper at the following link: </w:t>
      </w:r>
      <w:hyperlink r:id="rId14" w:history="1">
        <w:r w:rsidRPr="009B6326">
          <w:rPr>
            <w:rStyle w:val="Hyperlink"/>
          </w:rPr>
          <w:t>http://www.cardiogramplusc4d.org/data-downloads/</w:t>
        </w:r>
      </w:hyperlink>
      <w:r>
        <w:t xml:space="preserve"> (“</w:t>
      </w:r>
      <w:r w:rsidRPr="00BC5A1C">
        <w:t>CARDIoGRAMplusC4D 1000 Genomes-based GWAS - Additive [DOC 259,623KB]</w:t>
      </w:r>
      <w:r>
        <w:t xml:space="preserve">”). Below is the first few rows of the file: </w:t>
      </w:r>
    </w:p>
    <w:tbl>
      <w:tblPr>
        <w:tblW w:w="46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502"/>
        <w:gridCol w:w="1109"/>
        <w:gridCol w:w="1322"/>
        <w:gridCol w:w="1669"/>
        <w:gridCol w:w="1800"/>
        <w:gridCol w:w="1348"/>
        <w:gridCol w:w="1053"/>
        <w:gridCol w:w="1053"/>
        <w:gridCol w:w="1053"/>
        <w:gridCol w:w="1221"/>
      </w:tblGrid>
      <w:tr w:rsidR="00BC5A1C" w:rsidRPr="00BC5A1C" w14:paraId="544D4EF9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AEE8C94" w14:textId="229B1E81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markername</w:t>
            </w:r>
            <w:proofErr w:type="spellEnd"/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7C93C5C8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chr</w:t>
            </w:r>
            <w:proofErr w:type="spellEnd"/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C177674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bp_hg19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3B281017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effect_allele</w:t>
            </w:r>
            <w:proofErr w:type="spellEnd"/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0AFE14EE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noneffect_allele</w:t>
            </w:r>
            <w:proofErr w:type="spellEnd"/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5075A861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effect_allele_freq</w:t>
            </w:r>
            <w:proofErr w:type="spellEnd"/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4CC97ABD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median_info</w:t>
            </w:r>
            <w:proofErr w:type="spellEnd"/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236FD6BA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beta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148D6D5F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se_dgc</w:t>
            </w:r>
            <w:proofErr w:type="spellEnd"/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10A99A26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p_dgc</w:t>
            </w:r>
            <w:proofErr w:type="spellEnd"/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558B65F7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het_pvalue</w:t>
            </w:r>
            <w:proofErr w:type="spellEnd"/>
          </w:p>
        </w:tc>
      </w:tr>
      <w:tr w:rsidR="00BC5A1C" w:rsidRPr="00BC5A1C" w14:paraId="1F6E0276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34DB97C0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rs977747</w:t>
            </w:r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67596CCD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CAFDC52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47684677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31A42C8D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024DF352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037C38F4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0.449239</w:t>
            </w:r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4FA1A9E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0.994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026A7E9A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0.013896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4A8778BE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0.009615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4A2FDD9A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0.148375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29553FDA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0.95523</w:t>
            </w:r>
          </w:p>
        </w:tc>
      </w:tr>
      <w:tr w:rsidR="00BC5A1C" w:rsidRPr="00BC5A1C" w14:paraId="156FD802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A613E0F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rs657452</w:t>
            </w:r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5F96B371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336EE8C4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49589847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40E48490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19BE6E98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39A56E5F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0.433876</w:t>
            </w:r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1A881259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0.999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0AEBC8CB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0.00767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1282D9A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0.009384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40E4C791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0.413747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23C8CEBC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0.639827</w:t>
            </w:r>
          </w:p>
        </w:tc>
      </w:tr>
      <w:tr w:rsidR="00BC5A1C" w:rsidRPr="00BC5A1C" w14:paraId="52FB1B99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EBE8BC1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rs11583200</w:t>
            </w:r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6F0472CE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8B5473E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50559820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D7AD97B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6CF63A38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3D245DF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0.446987</w:t>
            </w:r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3735D507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7E6493B7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0.00511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7383CA2A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0.009533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21EFA2AC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0.591943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01406C3E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0.118195</w:t>
            </w:r>
          </w:p>
        </w:tc>
      </w:tr>
      <w:tr w:rsidR="00BC5A1C" w:rsidRPr="00BC5A1C" w14:paraId="4C2A25A7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65E9C9B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rs3101336</w:t>
            </w:r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76AAA432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B6A13B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72751185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F832F90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66C4B094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22B714FB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0.614647</w:t>
            </w:r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64AC944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5ACCF91C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0.011102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047D99E4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0.009766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618576D3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0.255604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582C62EE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0.964553</w:t>
            </w:r>
          </w:p>
        </w:tc>
      </w:tr>
      <w:tr w:rsidR="00BC5A1C" w:rsidRPr="00BC5A1C" w14:paraId="0013183A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7F35DB9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rs12566985</w:t>
            </w:r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1E5F44D2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7DFF21F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75002193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5587430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5D6E48FA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6AF27C41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0.498752</w:t>
            </w:r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7395B6DB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0.99984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58CD6873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-0.00239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5B2CE50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0.009424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645B5B44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0.800033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1FC9271B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0.508706</w:t>
            </w:r>
          </w:p>
        </w:tc>
      </w:tr>
    </w:tbl>
    <w:p w14:paraId="1907CC9A" w14:textId="43B2A955" w:rsidR="00BC5A1C" w:rsidRDefault="00BC5A1C" w:rsidP="00BC5A1C">
      <w:pPr>
        <w:pStyle w:val="ListParagraph"/>
        <w:numPr>
          <w:ilvl w:val="1"/>
          <w:numId w:val="17"/>
        </w:numPr>
      </w:pPr>
      <w:proofErr w:type="spellStart"/>
      <w:r>
        <w:t>markername</w:t>
      </w:r>
      <w:proofErr w:type="spellEnd"/>
      <w:r>
        <w:t>:  this is the SNP identifier</w:t>
      </w:r>
    </w:p>
    <w:p w14:paraId="3816FCFE" w14:textId="229400D6" w:rsidR="00BC5A1C" w:rsidRDefault="00BC5A1C" w:rsidP="00BC5A1C">
      <w:pPr>
        <w:pStyle w:val="ListParagraph"/>
        <w:numPr>
          <w:ilvl w:val="1"/>
          <w:numId w:val="17"/>
        </w:numPr>
      </w:pPr>
      <w:proofErr w:type="spellStart"/>
      <w:r>
        <w:t>chr</w:t>
      </w:r>
      <w:proofErr w:type="spellEnd"/>
      <w:r>
        <w:t>: chromosome the SNP is on</w:t>
      </w:r>
    </w:p>
    <w:p w14:paraId="474529A6" w14:textId="77777777" w:rsidR="009039CA" w:rsidRDefault="00BC5A1C" w:rsidP="00BC5A1C">
      <w:pPr>
        <w:pStyle w:val="ListParagraph"/>
        <w:numPr>
          <w:ilvl w:val="1"/>
          <w:numId w:val="17"/>
        </w:numPr>
      </w:pPr>
      <w:r>
        <w:t xml:space="preserve">bp_hg19: </w:t>
      </w:r>
      <w:r w:rsidR="009039CA">
        <w:t>chromosome position</w:t>
      </w:r>
    </w:p>
    <w:p w14:paraId="5E14BB00" w14:textId="77777777" w:rsidR="009039CA" w:rsidRDefault="009039CA" w:rsidP="00BC5A1C">
      <w:pPr>
        <w:pStyle w:val="ListParagraph"/>
        <w:numPr>
          <w:ilvl w:val="1"/>
          <w:numId w:val="17"/>
        </w:numPr>
      </w:pPr>
      <w:proofErr w:type="spellStart"/>
      <w:r>
        <w:t>effect_allele</w:t>
      </w:r>
      <w:proofErr w:type="spellEnd"/>
      <w:r>
        <w:t>: the effect allele</w:t>
      </w:r>
    </w:p>
    <w:p w14:paraId="363ED697" w14:textId="5C2C8396" w:rsidR="009039CA" w:rsidRDefault="009039CA" w:rsidP="009039CA">
      <w:pPr>
        <w:pStyle w:val="ListParagraph"/>
        <w:numPr>
          <w:ilvl w:val="1"/>
          <w:numId w:val="17"/>
        </w:numPr>
      </w:pPr>
      <w:proofErr w:type="spellStart"/>
      <w:r>
        <w:t>noneffect_allele</w:t>
      </w:r>
      <w:proofErr w:type="spellEnd"/>
      <w:r>
        <w:t>: the other (non-effect) allele</w:t>
      </w:r>
    </w:p>
    <w:p w14:paraId="47099BBD" w14:textId="7DE11EC9" w:rsidR="009039CA" w:rsidRDefault="009039CA" w:rsidP="00B973DA">
      <w:pPr>
        <w:pStyle w:val="ListParagraph"/>
        <w:numPr>
          <w:ilvl w:val="1"/>
          <w:numId w:val="17"/>
        </w:numPr>
      </w:pPr>
      <w:proofErr w:type="spellStart"/>
      <w:r>
        <w:t>effect_allele_freq</w:t>
      </w:r>
      <w:proofErr w:type="spellEnd"/>
      <w:r>
        <w:t xml:space="preserve">: frequency of the effect allele </w:t>
      </w:r>
    </w:p>
    <w:p w14:paraId="4066F5C9" w14:textId="18972536" w:rsidR="009039CA" w:rsidRDefault="009039CA" w:rsidP="009039CA">
      <w:pPr>
        <w:pStyle w:val="ListParagraph"/>
        <w:numPr>
          <w:ilvl w:val="1"/>
          <w:numId w:val="17"/>
        </w:numPr>
      </w:pPr>
      <w:proofErr w:type="spellStart"/>
      <w:r>
        <w:t>median_info</w:t>
      </w:r>
      <w:proofErr w:type="spellEnd"/>
      <w:r>
        <w:t>: m</w:t>
      </w:r>
      <w:r w:rsidRPr="009039CA">
        <w:t>edian imputation quality based on all participating studies</w:t>
      </w:r>
    </w:p>
    <w:p w14:paraId="5CD0BBA7" w14:textId="74560834" w:rsidR="009039CA" w:rsidRDefault="009039CA" w:rsidP="009039CA">
      <w:pPr>
        <w:pStyle w:val="ListParagraph"/>
        <w:numPr>
          <w:ilvl w:val="1"/>
          <w:numId w:val="17"/>
        </w:numPr>
      </w:pPr>
      <w:r>
        <w:t>beta: the beta (effect size) from the regression analysis of the SNP on CHD</w:t>
      </w:r>
    </w:p>
    <w:p w14:paraId="35079F79" w14:textId="7CE07314" w:rsidR="009039CA" w:rsidRDefault="009039CA" w:rsidP="009039CA">
      <w:pPr>
        <w:pStyle w:val="ListParagraph"/>
        <w:numPr>
          <w:ilvl w:val="1"/>
          <w:numId w:val="17"/>
        </w:numPr>
      </w:pPr>
      <w:proofErr w:type="spellStart"/>
      <w:r>
        <w:t>se_dgc</w:t>
      </w:r>
      <w:proofErr w:type="spellEnd"/>
      <w:r>
        <w:t>: the standard error (double genomic controlled) from the regression analysis of the SNP on CHD</w:t>
      </w:r>
    </w:p>
    <w:p w14:paraId="797B4C33" w14:textId="7DF2F42A" w:rsidR="009039CA" w:rsidRDefault="009039CA" w:rsidP="009039CA">
      <w:pPr>
        <w:pStyle w:val="ListParagraph"/>
        <w:numPr>
          <w:ilvl w:val="1"/>
          <w:numId w:val="17"/>
        </w:numPr>
      </w:pPr>
      <w:proofErr w:type="spellStart"/>
      <w:r>
        <w:t>p_dgc</w:t>
      </w:r>
      <w:proofErr w:type="spellEnd"/>
      <w:r>
        <w:t xml:space="preserve">: association P-value based on beta and </w:t>
      </w:r>
      <w:proofErr w:type="spellStart"/>
      <w:r>
        <w:t>se_dgc</w:t>
      </w:r>
      <w:proofErr w:type="spellEnd"/>
    </w:p>
    <w:p w14:paraId="6C8DF30E" w14:textId="067092CF" w:rsidR="009039CA" w:rsidRDefault="009039CA" w:rsidP="009039CA">
      <w:pPr>
        <w:pStyle w:val="ListParagraph"/>
        <w:numPr>
          <w:ilvl w:val="1"/>
          <w:numId w:val="17"/>
        </w:numPr>
      </w:pPr>
      <w:proofErr w:type="spellStart"/>
      <w:r>
        <w:t>het_pvalue</w:t>
      </w:r>
      <w:proofErr w:type="spellEnd"/>
      <w:r>
        <w:t>: heterogeneity P-value testing the difference in effect size between studies</w:t>
      </w:r>
    </w:p>
    <w:p w14:paraId="24C98C19" w14:textId="77777777" w:rsidR="009039CA" w:rsidRDefault="009039CA" w:rsidP="009039CA"/>
    <w:p w14:paraId="5F3AF032" w14:textId="454E046F" w:rsidR="00BC5A1C" w:rsidRDefault="00BC5A1C" w:rsidP="00BC5A1C">
      <w:pPr>
        <w:sectPr w:rsidR="00BC5A1C" w:rsidSect="00BC5A1C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B409872" w14:textId="2DD8BCE7" w:rsidR="00BC5A1C" w:rsidRDefault="00640490" w:rsidP="00640490">
      <w:pPr>
        <w:spacing w:after="0"/>
      </w:pPr>
      <w:r>
        <w:lastRenderedPageBreak/>
        <w:t xml:space="preserve">Let’s start by reading in our datasets and open the </w:t>
      </w:r>
      <w:proofErr w:type="spellStart"/>
      <w:r>
        <w:t>TwoSampleMR</w:t>
      </w:r>
      <w:proofErr w:type="spellEnd"/>
      <w:r>
        <w:t xml:space="preserve"> package:</w:t>
      </w:r>
    </w:p>
    <w:p w14:paraId="0C349C64" w14:textId="12F52F0A" w:rsidR="00640490" w:rsidRDefault="00640490" w:rsidP="00640490">
      <w:pPr>
        <w:spacing w:after="0"/>
      </w:pPr>
    </w:p>
    <w:p w14:paraId="299FADC8" w14:textId="4ADB1CE1" w:rsidR="00257DDE" w:rsidRPr="00257DDE" w:rsidRDefault="00257DDE" w:rsidP="00257DDE">
      <w:pPr>
        <w:spacing w:after="0"/>
        <w:rPr>
          <w:color w:val="0070C0"/>
        </w:rPr>
      </w:pPr>
      <w:r w:rsidRPr="00257DDE">
        <w:rPr>
          <w:color w:val="0070C0"/>
        </w:rPr>
        <w:t># Install package</w:t>
      </w:r>
      <w:r w:rsidR="00AE788C">
        <w:rPr>
          <w:color w:val="0070C0"/>
        </w:rPr>
        <w:t xml:space="preserve"> (if these packages are already installed in your version of R then you can go down to # the ‘Load package’ section below)</w:t>
      </w:r>
    </w:p>
    <w:p w14:paraId="6DDAA054" w14:textId="77777777" w:rsidR="00257DDE" w:rsidRPr="00257DDE" w:rsidRDefault="00257DDE" w:rsidP="00257DDE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257DDE">
        <w:rPr>
          <w:rFonts w:ascii="Courier New" w:hAnsi="Courier New" w:cs="Courier New"/>
          <w:color w:val="FF3399"/>
        </w:rPr>
        <w:t>install.packages</w:t>
      </w:r>
      <w:proofErr w:type="spellEnd"/>
      <w:proofErr w:type="gramEnd"/>
      <w:r w:rsidRPr="00257DDE">
        <w:rPr>
          <w:rFonts w:ascii="Courier New" w:hAnsi="Courier New" w:cs="Courier New"/>
          <w:color w:val="FF3399"/>
        </w:rPr>
        <w:t>("</w:t>
      </w:r>
      <w:proofErr w:type="spellStart"/>
      <w:r w:rsidRPr="00257DDE">
        <w:rPr>
          <w:rFonts w:ascii="Courier New" w:hAnsi="Courier New" w:cs="Courier New"/>
          <w:color w:val="FF3399"/>
        </w:rPr>
        <w:t>devtools</w:t>
      </w:r>
      <w:proofErr w:type="spellEnd"/>
      <w:r w:rsidRPr="00257DDE">
        <w:rPr>
          <w:rFonts w:ascii="Courier New" w:hAnsi="Courier New" w:cs="Courier New"/>
          <w:color w:val="FF3399"/>
        </w:rPr>
        <w:t>")</w:t>
      </w:r>
    </w:p>
    <w:p w14:paraId="7745AC13" w14:textId="77777777" w:rsidR="00257DDE" w:rsidRPr="00257DDE" w:rsidRDefault="00257DDE" w:rsidP="00257DDE">
      <w:pPr>
        <w:spacing w:after="0"/>
        <w:rPr>
          <w:rFonts w:ascii="Courier New" w:hAnsi="Courier New" w:cs="Courier New"/>
          <w:color w:val="FF3399"/>
        </w:rPr>
      </w:pPr>
      <w:r w:rsidRPr="00257DDE">
        <w:rPr>
          <w:rFonts w:ascii="Courier New" w:hAnsi="Courier New" w:cs="Courier New"/>
          <w:color w:val="FF3399"/>
        </w:rPr>
        <w:t>library(</w:t>
      </w:r>
      <w:proofErr w:type="spellStart"/>
      <w:r w:rsidRPr="00257DDE">
        <w:rPr>
          <w:rFonts w:ascii="Courier New" w:hAnsi="Courier New" w:cs="Courier New"/>
          <w:color w:val="FF3399"/>
        </w:rPr>
        <w:t>devtools</w:t>
      </w:r>
      <w:proofErr w:type="spellEnd"/>
      <w:r w:rsidRPr="00257DDE">
        <w:rPr>
          <w:rFonts w:ascii="Courier New" w:hAnsi="Courier New" w:cs="Courier New"/>
          <w:color w:val="FF3399"/>
        </w:rPr>
        <w:t>)</w:t>
      </w:r>
    </w:p>
    <w:p w14:paraId="631A602F" w14:textId="0028FCB8" w:rsidR="00257DDE" w:rsidRPr="00257DDE" w:rsidRDefault="00257DDE" w:rsidP="00257DDE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257DDE">
        <w:rPr>
          <w:rFonts w:ascii="Courier New" w:hAnsi="Courier New" w:cs="Courier New"/>
          <w:color w:val="FF3399"/>
        </w:rPr>
        <w:t>install_github</w:t>
      </w:r>
      <w:proofErr w:type="spellEnd"/>
      <w:r w:rsidRPr="00257DDE">
        <w:rPr>
          <w:rFonts w:ascii="Courier New" w:hAnsi="Courier New" w:cs="Courier New"/>
          <w:color w:val="FF3399"/>
        </w:rPr>
        <w:t>("MRCIEU/</w:t>
      </w:r>
      <w:proofErr w:type="spellStart"/>
      <w:r w:rsidRPr="00257DDE">
        <w:rPr>
          <w:rFonts w:ascii="Courier New" w:hAnsi="Courier New" w:cs="Courier New"/>
          <w:color w:val="FF3399"/>
        </w:rPr>
        <w:t>TwoSampleMR</w:t>
      </w:r>
      <w:proofErr w:type="spellEnd"/>
      <w:r w:rsidRPr="00257DDE">
        <w:rPr>
          <w:rFonts w:ascii="Courier New" w:hAnsi="Courier New" w:cs="Courier New"/>
          <w:color w:val="FF3399"/>
        </w:rPr>
        <w:t>")</w:t>
      </w:r>
    </w:p>
    <w:p w14:paraId="3F73D385" w14:textId="4C77E649" w:rsidR="00257DDE" w:rsidRDefault="00EF6513" w:rsidP="00257DDE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EF6513">
        <w:rPr>
          <w:rFonts w:ascii="Courier New" w:hAnsi="Courier New" w:cs="Courier New"/>
          <w:color w:val="FF3399"/>
        </w:rPr>
        <w:t>install.packages</w:t>
      </w:r>
      <w:proofErr w:type="spellEnd"/>
      <w:proofErr w:type="gramEnd"/>
      <w:r w:rsidRPr="00EF6513">
        <w:rPr>
          <w:rFonts w:ascii="Courier New" w:hAnsi="Courier New" w:cs="Courier New"/>
          <w:color w:val="FF3399"/>
        </w:rPr>
        <w:t>("</w:t>
      </w:r>
      <w:proofErr w:type="spellStart"/>
      <w:r w:rsidRPr="00EF6513">
        <w:rPr>
          <w:rFonts w:ascii="Courier New" w:hAnsi="Courier New" w:cs="Courier New"/>
          <w:color w:val="FF3399"/>
        </w:rPr>
        <w:t>plyr</w:t>
      </w:r>
      <w:proofErr w:type="spellEnd"/>
      <w:r w:rsidRPr="00EF6513">
        <w:rPr>
          <w:rFonts w:ascii="Courier New" w:hAnsi="Courier New" w:cs="Courier New"/>
          <w:color w:val="FF3399"/>
        </w:rPr>
        <w:t>")</w:t>
      </w:r>
    </w:p>
    <w:p w14:paraId="2ECA4A46" w14:textId="08D840F7" w:rsidR="005D13D4" w:rsidRPr="00EF6513" w:rsidRDefault="005D13D4" w:rsidP="00257DDE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5D13D4">
        <w:rPr>
          <w:rFonts w:ascii="Courier New" w:hAnsi="Courier New" w:cs="Courier New"/>
          <w:color w:val="FF3399"/>
        </w:rPr>
        <w:t>install.packages</w:t>
      </w:r>
      <w:proofErr w:type="spellEnd"/>
      <w:proofErr w:type="gramEnd"/>
      <w:r w:rsidRPr="005D13D4">
        <w:rPr>
          <w:rFonts w:ascii="Courier New" w:hAnsi="Courier New" w:cs="Courier New"/>
          <w:color w:val="FF3399"/>
        </w:rPr>
        <w:t>("ggplot2")</w:t>
      </w:r>
    </w:p>
    <w:p w14:paraId="7FED693D" w14:textId="77777777" w:rsidR="00EF6513" w:rsidRDefault="00EF6513" w:rsidP="00257DDE">
      <w:pPr>
        <w:spacing w:after="0"/>
      </w:pPr>
    </w:p>
    <w:p w14:paraId="59605E47" w14:textId="3FB1F510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Load package</w:t>
      </w:r>
    </w:p>
    <w:p w14:paraId="73B15DCA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library(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TwoSampleMR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63CB23C3" w14:textId="2E444E12" w:rsidR="00640490" w:rsidRPr="00EF6513" w:rsidRDefault="00EF6513" w:rsidP="00640490">
      <w:pPr>
        <w:spacing w:after="0"/>
        <w:rPr>
          <w:rFonts w:ascii="Courier New" w:hAnsi="Courier New" w:cs="Courier New"/>
          <w:color w:val="FF3399"/>
        </w:rPr>
      </w:pPr>
      <w:r w:rsidRPr="00EF6513">
        <w:rPr>
          <w:rFonts w:ascii="Courier New" w:hAnsi="Courier New" w:cs="Courier New"/>
          <w:color w:val="FF3399"/>
        </w:rPr>
        <w:t>library(</w:t>
      </w:r>
      <w:proofErr w:type="spellStart"/>
      <w:r w:rsidRPr="00EF6513">
        <w:rPr>
          <w:rFonts w:ascii="Courier New" w:hAnsi="Courier New" w:cs="Courier New"/>
          <w:color w:val="FF3399"/>
        </w:rPr>
        <w:t>plyr</w:t>
      </w:r>
      <w:proofErr w:type="spellEnd"/>
      <w:r w:rsidRPr="00EF6513">
        <w:rPr>
          <w:rFonts w:ascii="Courier New" w:hAnsi="Courier New" w:cs="Courier New"/>
          <w:color w:val="FF3399"/>
        </w:rPr>
        <w:t>)</w:t>
      </w:r>
    </w:p>
    <w:p w14:paraId="0D73C4EF" w14:textId="1607A13F" w:rsidR="00EF6513" w:rsidRPr="00AE788C" w:rsidRDefault="00AE788C" w:rsidP="00640490">
      <w:pPr>
        <w:spacing w:after="0"/>
        <w:rPr>
          <w:rFonts w:ascii="Courier New" w:hAnsi="Courier New" w:cs="Courier New"/>
          <w:color w:val="FF3399"/>
        </w:rPr>
      </w:pPr>
      <w:r w:rsidRPr="00AE788C">
        <w:rPr>
          <w:rFonts w:ascii="Courier New" w:hAnsi="Courier New" w:cs="Courier New"/>
          <w:color w:val="FF3399"/>
        </w:rPr>
        <w:t>library(ggplot2)</w:t>
      </w:r>
    </w:p>
    <w:p w14:paraId="3DC1A14A" w14:textId="77777777" w:rsidR="00AE788C" w:rsidRDefault="00AE788C" w:rsidP="00640490">
      <w:pPr>
        <w:spacing w:after="0"/>
      </w:pPr>
    </w:p>
    <w:p w14:paraId="2670AAA9" w14:textId="4B6ABD7B" w:rsidR="00E22C42" w:rsidRPr="000E7B06" w:rsidRDefault="00E22C42" w:rsidP="00E22C42">
      <w:pPr>
        <w:spacing w:after="0"/>
        <w:rPr>
          <w:color w:val="0070C0"/>
        </w:rPr>
      </w:pPr>
      <w:r w:rsidRPr="000E7B06">
        <w:rPr>
          <w:color w:val="0070C0"/>
        </w:rPr>
        <w:t xml:space="preserve"># </w:t>
      </w:r>
      <w:r>
        <w:rPr>
          <w:color w:val="0070C0"/>
        </w:rPr>
        <w:t>Set the working directory</w:t>
      </w:r>
    </w:p>
    <w:p w14:paraId="537C461D" w14:textId="284DD1CA" w:rsidR="00E22C42" w:rsidRDefault="00E22C42" w:rsidP="00640490">
      <w:pPr>
        <w:spacing w:after="0"/>
      </w:pPr>
      <w:proofErr w:type="spellStart"/>
      <w:r w:rsidRPr="00E22C42">
        <w:rPr>
          <w:rFonts w:ascii="Courier New" w:hAnsi="Courier New" w:cs="Courier New"/>
          <w:color w:val="FF3399"/>
        </w:rPr>
        <w:t>setwd</w:t>
      </w:r>
      <w:proofErr w:type="spellEnd"/>
      <w:r w:rsidRPr="00E22C42">
        <w:rPr>
          <w:rFonts w:ascii="Courier New" w:hAnsi="Courier New" w:cs="Courier New"/>
          <w:color w:val="FF3399"/>
        </w:rPr>
        <w:t>("C://Users/User/</w:t>
      </w:r>
      <w:r>
        <w:rPr>
          <w:rFonts w:ascii="Courier New" w:hAnsi="Courier New" w:cs="Courier New"/>
          <w:color w:val="FF3399"/>
        </w:rPr>
        <w:t>Desktop/PPU-</w:t>
      </w:r>
      <w:proofErr w:type="spellStart"/>
      <w:r>
        <w:rPr>
          <w:rFonts w:ascii="Courier New" w:hAnsi="Courier New" w:cs="Courier New"/>
          <w:color w:val="FF3399"/>
        </w:rPr>
        <w:t>GenEpi</w:t>
      </w:r>
      <w:proofErr w:type="spellEnd"/>
      <w:r>
        <w:rPr>
          <w:rFonts w:ascii="Courier New" w:hAnsi="Courier New" w:cs="Courier New"/>
          <w:color w:val="FF3399"/>
        </w:rPr>
        <w:t>-main/Day4/")</w:t>
      </w:r>
      <w:bookmarkStart w:id="0" w:name="_GoBack"/>
      <w:bookmarkEnd w:id="0"/>
    </w:p>
    <w:p w14:paraId="619AAD7C" w14:textId="77777777" w:rsidR="00E22C42" w:rsidRDefault="00E22C42" w:rsidP="00640490">
      <w:pPr>
        <w:spacing w:after="0"/>
      </w:pPr>
    </w:p>
    <w:p w14:paraId="548D1CCA" w14:textId="5086F0A7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Load BMI (exposure) data</w:t>
      </w:r>
    </w:p>
    <w:p w14:paraId="65D6E3F9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bmi_exp_data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read_exposure_</w:t>
      </w:r>
      <w:proofErr w:type="gramStart"/>
      <w:r w:rsidRPr="000E7B06">
        <w:rPr>
          <w:rFonts w:ascii="Courier New" w:hAnsi="Courier New" w:cs="Courier New"/>
          <w:color w:val="FF3399"/>
        </w:rPr>
        <w:t>data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 xml:space="preserve">filename="BMIestimates-BMI_SNPs.txt", </w:t>
      </w:r>
    </w:p>
    <w:p w14:paraId="55C1AA9A" w14:textId="3D11903A" w:rsidR="00640490" w:rsidRPr="000E7B06" w:rsidRDefault="00640490" w:rsidP="00640490">
      <w:pPr>
        <w:spacing w:after="0"/>
        <w:ind w:left="72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sep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="\t", </w:t>
      </w:r>
      <w:proofErr w:type="spellStart"/>
      <w:r w:rsidRPr="000E7B06">
        <w:rPr>
          <w:rFonts w:ascii="Courier New" w:hAnsi="Courier New" w:cs="Courier New"/>
          <w:color w:val="FF3399"/>
        </w:rPr>
        <w:t>snp_col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="SNP", </w:t>
      </w:r>
      <w:proofErr w:type="spellStart"/>
      <w:r w:rsidRPr="000E7B06">
        <w:rPr>
          <w:rFonts w:ascii="Courier New" w:hAnsi="Courier New" w:cs="Courier New"/>
          <w:color w:val="FF3399"/>
        </w:rPr>
        <w:t>beta_col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="b", </w:t>
      </w:r>
      <w:proofErr w:type="spellStart"/>
      <w:r w:rsidRPr="000E7B06">
        <w:rPr>
          <w:rFonts w:ascii="Courier New" w:hAnsi="Courier New" w:cs="Courier New"/>
          <w:color w:val="FF3399"/>
        </w:rPr>
        <w:t>se_col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="se", </w:t>
      </w:r>
      <w:proofErr w:type="spellStart"/>
      <w:r w:rsidRPr="000E7B06">
        <w:rPr>
          <w:rFonts w:ascii="Courier New" w:hAnsi="Courier New" w:cs="Courier New"/>
          <w:color w:val="FF3399"/>
        </w:rPr>
        <w:t>pval_col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="p", </w:t>
      </w:r>
      <w:proofErr w:type="spellStart"/>
      <w:r w:rsidRPr="000E7B06">
        <w:rPr>
          <w:rFonts w:ascii="Courier New" w:hAnsi="Courier New" w:cs="Courier New"/>
          <w:color w:val="FF3399"/>
        </w:rPr>
        <w:t>eaf_col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="Freq1.Hapmap", </w:t>
      </w:r>
      <w:proofErr w:type="spellStart"/>
      <w:r w:rsidRPr="000E7B06">
        <w:rPr>
          <w:rFonts w:ascii="Courier New" w:hAnsi="Courier New" w:cs="Courier New"/>
          <w:color w:val="FF3399"/>
        </w:rPr>
        <w:t>effect_allele_col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="A1", </w:t>
      </w:r>
      <w:proofErr w:type="spellStart"/>
      <w:r w:rsidRPr="000E7B06">
        <w:rPr>
          <w:rFonts w:ascii="Courier New" w:hAnsi="Courier New" w:cs="Courier New"/>
          <w:color w:val="FF3399"/>
        </w:rPr>
        <w:t>other_allele_col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="A2", </w:t>
      </w:r>
      <w:proofErr w:type="spellStart"/>
      <w:r w:rsidRPr="000E7B06">
        <w:rPr>
          <w:rFonts w:ascii="Courier New" w:hAnsi="Courier New" w:cs="Courier New"/>
          <w:color w:val="FF3399"/>
        </w:rPr>
        <w:t>samplesize_col</w:t>
      </w:r>
      <w:proofErr w:type="spellEnd"/>
      <w:r w:rsidRPr="000E7B06">
        <w:rPr>
          <w:rFonts w:ascii="Courier New" w:hAnsi="Courier New" w:cs="Courier New"/>
          <w:color w:val="FF3399"/>
        </w:rPr>
        <w:t>="N")</w:t>
      </w:r>
    </w:p>
    <w:p w14:paraId="01BABF00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bmi_exp_data$exposure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"Body mass index"</w:t>
      </w:r>
    </w:p>
    <w:p w14:paraId="743E096F" w14:textId="77777777" w:rsidR="00640490" w:rsidRDefault="00640490" w:rsidP="00640490">
      <w:pPr>
        <w:spacing w:after="0"/>
      </w:pPr>
    </w:p>
    <w:p w14:paraId="0AFCEE80" w14:textId="77777777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Look at the data and check the dimensions to ensure all SNPs are present</w:t>
      </w:r>
    </w:p>
    <w:p w14:paraId="245662C4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head(</w:t>
      </w:r>
      <w:proofErr w:type="spellStart"/>
      <w:r w:rsidRPr="000E7B06">
        <w:rPr>
          <w:rFonts w:ascii="Courier New" w:hAnsi="Courier New" w:cs="Courier New"/>
          <w:color w:val="FF3399"/>
        </w:rPr>
        <w:t>bmi_exp_data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3087F77C" w14:textId="4CBEB4B9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dim(</w:t>
      </w:r>
      <w:proofErr w:type="spellStart"/>
      <w:r w:rsidRPr="000E7B06">
        <w:rPr>
          <w:rFonts w:ascii="Courier New" w:hAnsi="Courier New" w:cs="Courier New"/>
          <w:color w:val="FF3399"/>
        </w:rPr>
        <w:t>bmi_exp_data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4B27ED3B" w14:textId="122723E5" w:rsidR="00640490" w:rsidRDefault="00640490" w:rsidP="00640490">
      <w:pPr>
        <w:spacing w:after="0"/>
      </w:pPr>
    </w:p>
    <w:p w14:paraId="1DD52C52" w14:textId="77777777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Load CHD (outcome) data</w:t>
      </w:r>
    </w:p>
    <w:p w14:paraId="059DE24D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chd_out_data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read_outcome_</w:t>
      </w:r>
      <w:proofErr w:type="gramStart"/>
      <w:r w:rsidRPr="000E7B06">
        <w:rPr>
          <w:rFonts w:ascii="Courier New" w:hAnsi="Courier New" w:cs="Courier New"/>
          <w:color w:val="FF3399"/>
        </w:rPr>
        <w:t>data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 xml:space="preserve">filename="CHDestimates-BMI_SNPs.txt", </w:t>
      </w:r>
    </w:p>
    <w:p w14:paraId="22E2DC79" w14:textId="551444BD" w:rsidR="00640490" w:rsidRPr="000E7B06" w:rsidRDefault="00640490" w:rsidP="00640490">
      <w:pPr>
        <w:spacing w:after="0"/>
        <w:ind w:left="72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sep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="\t", </w:t>
      </w:r>
      <w:proofErr w:type="spellStart"/>
      <w:r w:rsidRPr="000E7B06">
        <w:rPr>
          <w:rFonts w:ascii="Courier New" w:hAnsi="Courier New" w:cs="Courier New"/>
          <w:color w:val="FF3399"/>
        </w:rPr>
        <w:t>snp_col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markername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  <w:proofErr w:type="spellStart"/>
      <w:r w:rsidRPr="000E7B06">
        <w:rPr>
          <w:rFonts w:ascii="Courier New" w:hAnsi="Courier New" w:cs="Courier New"/>
          <w:color w:val="FF3399"/>
        </w:rPr>
        <w:t>beta_col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="beta", </w:t>
      </w:r>
      <w:proofErr w:type="spellStart"/>
      <w:r w:rsidRPr="000E7B06">
        <w:rPr>
          <w:rFonts w:ascii="Courier New" w:hAnsi="Courier New" w:cs="Courier New"/>
          <w:color w:val="FF3399"/>
        </w:rPr>
        <w:t>se_col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se_dgc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  <w:proofErr w:type="spellStart"/>
      <w:r w:rsidRPr="000E7B06">
        <w:rPr>
          <w:rFonts w:ascii="Courier New" w:hAnsi="Courier New" w:cs="Courier New"/>
          <w:color w:val="FF3399"/>
        </w:rPr>
        <w:t>pval_col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p_dgc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  <w:proofErr w:type="spellStart"/>
      <w:r w:rsidRPr="000E7B06">
        <w:rPr>
          <w:rFonts w:ascii="Courier New" w:hAnsi="Courier New" w:cs="Courier New"/>
          <w:color w:val="FF3399"/>
        </w:rPr>
        <w:t>eaf_col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effect_allele_freq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  <w:proofErr w:type="spellStart"/>
      <w:r w:rsidRPr="000E7B06">
        <w:rPr>
          <w:rFonts w:ascii="Courier New" w:hAnsi="Courier New" w:cs="Courier New"/>
          <w:color w:val="FF3399"/>
        </w:rPr>
        <w:t>effect_allele_col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effect_allele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  <w:proofErr w:type="spellStart"/>
      <w:r w:rsidRPr="000E7B06">
        <w:rPr>
          <w:rFonts w:ascii="Courier New" w:hAnsi="Courier New" w:cs="Courier New"/>
          <w:color w:val="FF3399"/>
        </w:rPr>
        <w:t>other_allele_col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noneffect_allele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")    </w:t>
      </w:r>
    </w:p>
    <w:p w14:paraId="7430E1A6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chd_out_data$outcome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"CHD"</w:t>
      </w:r>
    </w:p>
    <w:p w14:paraId="124D9964" w14:textId="77777777" w:rsidR="00640490" w:rsidRPr="000E7B06" w:rsidRDefault="00640490" w:rsidP="00640490">
      <w:pPr>
        <w:spacing w:after="0"/>
        <w:rPr>
          <w:color w:val="FF3399"/>
        </w:rPr>
      </w:pPr>
    </w:p>
    <w:p w14:paraId="46023D03" w14:textId="77777777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Look at the data and check the dimensions to ensure all SNPs are present</w:t>
      </w:r>
    </w:p>
    <w:p w14:paraId="5EEB71F5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head(</w:t>
      </w:r>
      <w:proofErr w:type="spellStart"/>
      <w:r w:rsidRPr="000E7B06">
        <w:rPr>
          <w:rFonts w:ascii="Courier New" w:hAnsi="Courier New" w:cs="Courier New"/>
          <w:color w:val="FF3399"/>
        </w:rPr>
        <w:t>chd_out_data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0298C9FC" w14:textId="097FA3FE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dim(</w:t>
      </w:r>
      <w:proofErr w:type="spellStart"/>
      <w:r w:rsidRPr="000E7B06">
        <w:rPr>
          <w:rFonts w:ascii="Courier New" w:hAnsi="Courier New" w:cs="Courier New"/>
          <w:color w:val="FF3399"/>
        </w:rPr>
        <w:t>chd_out_data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671E6E58" w14:textId="281B435D" w:rsidR="00640490" w:rsidRDefault="00640490" w:rsidP="00640490">
      <w:pPr>
        <w:spacing w:after="0"/>
      </w:pPr>
    </w:p>
    <w:p w14:paraId="1309AF06" w14:textId="77050451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Harmonise the CHD and BMI datasets so that the effect alleles are the same.</w:t>
      </w:r>
    </w:p>
    <w:p w14:paraId="1C43F599" w14:textId="34BE735C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 xml:space="preserve"># This syntax will flip the log odds ratio and effect alleles in the </w:t>
      </w:r>
      <w:proofErr w:type="spellStart"/>
      <w:r w:rsidRPr="000E7B06">
        <w:rPr>
          <w:color w:val="0070C0"/>
        </w:rPr>
        <w:t>CARDIoGRAM</w:t>
      </w:r>
      <w:proofErr w:type="spellEnd"/>
      <w:r w:rsidRPr="000E7B06">
        <w:rPr>
          <w:color w:val="0070C0"/>
        </w:rPr>
        <w:t xml:space="preserve"> dataset where the effect # alleles are different </w:t>
      </w:r>
      <w:proofErr w:type="gramStart"/>
      <w:r w:rsidRPr="000E7B06">
        <w:rPr>
          <w:color w:val="0070C0"/>
        </w:rPr>
        <w:t>between  CARDIoGRAMplusC</w:t>
      </w:r>
      <w:proofErr w:type="gramEnd"/>
      <w:r w:rsidRPr="000E7B06">
        <w:rPr>
          <w:color w:val="0070C0"/>
        </w:rPr>
        <w:t>4D and GIANT.</w:t>
      </w:r>
    </w:p>
    <w:p w14:paraId="7631A80D" w14:textId="77777777" w:rsidR="00640490" w:rsidRPr="000E7B06" w:rsidRDefault="00640490" w:rsidP="00640490">
      <w:pPr>
        <w:spacing w:after="0"/>
        <w:rPr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harmonise_</w:t>
      </w:r>
      <w:proofErr w:type="gramStart"/>
      <w:r w:rsidRPr="000E7B06">
        <w:rPr>
          <w:rFonts w:ascii="Courier New" w:hAnsi="Courier New" w:cs="Courier New"/>
          <w:color w:val="FF3399"/>
        </w:rPr>
        <w:t>data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bmi_exp_data</w:t>
      </w:r>
      <w:proofErr w:type="spellEnd"/>
      <w:r w:rsidRPr="000E7B06">
        <w:rPr>
          <w:rFonts w:ascii="Courier New" w:hAnsi="Courier New" w:cs="Courier New"/>
          <w:color w:val="FF3399"/>
        </w:rPr>
        <w:t xml:space="preserve">, </w:t>
      </w:r>
      <w:proofErr w:type="spellStart"/>
      <w:r w:rsidRPr="000E7B06">
        <w:rPr>
          <w:rFonts w:ascii="Courier New" w:hAnsi="Courier New" w:cs="Courier New"/>
          <w:color w:val="FF3399"/>
        </w:rPr>
        <w:t>chd_out_data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6A08E0C6" w14:textId="77777777" w:rsidR="00640490" w:rsidRDefault="00640490" w:rsidP="00640490">
      <w:pPr>
        <w:spacing w:after="0"/>
      </w:pPr>
    </w:p>
    <w:p w14:paraId="39FCEDDB" w14:textId="242C74D7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If you explore the dataset you'll notice that effect alleles and log odds ratios have been flipped in the # CHD dataset where the effect allele in the CHD dataset was different from the effect allele in the BMI # dataset</w:t>
      </w:r>
    </w:p>
    <w:p w14:paraId="38F4068D" w14:textId="2EEAF219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head(</w:t>
      </w:r>
      <w:proofErr w:type="spellStart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06568878" w14:textId="363A6F06" w:rsidR="00640490" w:rsidRDefault="00640490" w:rsidP="00640490">
      <w:pPr>
        <w:spacing w:after="0"/>
      </w:pPr>
    </w:p>
    <w:p w14:paraId="7AC21530" w14:textId="72972FFC" w:rsidR="00640490" w:rsidRDefault="00640490" w:rsidP="00640490">
      <w:pPr>
        <w:spacing w:after="0"/>
      </w:pPr>
      <w:r>
        <w:t>Now we are ready to start some analysis.</w:t>
      </w:r>
    </w:p>
    <w:p w14:paraId="2D18D58D" w14:textId="77777777" w:rsidR="00640490" w:rsidRPr="00941444" w:rsidRDefault="00640490" w:rsidP="00640490">
      <w:pPr>
        <w:spacing w:after="0"/>
      </w:pPr>
    </w:p>
    <w:p w14:paraId="4B774021" w14:textId="0521A6E3" w:rsidR="00A47422" w:rsidRPr="00505262" w:rsidRDefault="00752D64" w:rsidP="00A47422">
      <w:pPr>
        <w:spacing w:line="240" w:lineRule="auto"/>
        <w:rPr>
          <w:b/>
        </w:rPr>
      </w:pPr>
      <w:r>
        <w:rPr>
          <w:b/>
        </w:rPr>
        <w:t>A</w:t>
      </w:r>
      <w:r w:rsidR="00505262" w:rsidRPr="00505262">
        <w:rPr>
          <w:b/>
        </w:rPr>
        <w:t>.</w:t>
      </w:r>
      <w:r w:rsidR="00A47422" w:rsidRPr="00505262">
        <w:rPr>
          <w:b/>
        </w:rPr>
        <w:t xml:space="preserve"> Estimate the effect of genetically elevated BMI on CHD</w:t>
      </w:r>
    </w:p>
    <w:p w14:paraId="0061D230" w14:textId="20DB2735" w:rsidR="00A47422" w:rsidRDefault="00A47422" w:rsidP="00640490">
      <w:pPr>
        <w:spacing w:after="0" w:line="240" w:lineRule="auto"/>
      </w:pPr>
      <w:r>
        <w:t xml:space="preserve">Estimate the effect of </w:t>
      </w:r>
      <w:r w:rsidRPr="00055C0E">
        <w:t>BMI on CHD</w:t>
      </w:r>
      <w:r>
        <w:t xml:space="preserve"> using inverse-variance weighted (IVW) linear regression</w:t>
      </w:r>
      <w:r w:rsidR="00875955">
        <w:t xml:space="preserve">, </w:t>
      </w:r>
      <w:r w:rsidR="00017FFE">
        <w:t>simple median, w</w:t>
      </w:r>
      <w:r w:rsidR="00941444">
        <w:t xml:space="preserve">eighted median </w:t>
      </w:r>
      <w:r w:rsidR="00875955">
        <w:t xml:space="preserve">and MR Egger regression. </w:t>
      </w:r>
      <w:r w:rsidRPr="002A3499">
        <w:t xml:space="preserve">How do the </w:t>
      </w:r>
      <w:r>
        <w:t>resu</w:t>
      </w:r>
      <w:r w:rsidRPr="002A3499">
        <w:t>l</w:t>
      </w:r>
      <w:r>
        <w:t>t</w:t>
      </w:r>
      <w:r w:rsidRPr="002A3499">
        <w:t xml:space="preserve">s </w:t>
      </w:r>
      <w:r w:rsidR="00941444">
        <w:t xml:space="preserve">from each of the methods </w:t>
      </w:r>
      <w:r w:rsidRPr="002A3499">
        <w:t xml:space="preserve">compare? </w:t>
      </w:r>
      <w:r>
        <w:t xml:space="preserve"> </w:t>
      </w:r>
    </w:p>
    <w:p w14:paraId="43AA1806" w14:textId="77777777" w:rsidR="00EA486D" w:rsidRDefault="00EA486D" w:rsidP="00640490">
      <w:pPr>
        <w:spacing w:after="0" w:line="240" w:lineRule="auto"/>
      </w:pPr>
    </w:p>
    <w:p w14:paraId="731874C7" w14:textId="6DC5430C" w:rsidR="00640490" w:rsidRPr="000E7B06" w:rsidRDefault="00640490" w:rsidP="00640490">
      <w:pPr>
        <w:spacing w:after="0" w:line="240" w:lineRule="auto"/>
        <w:rPr>
          <w:color w:val="0070C0"/>
        </w:rPr>
      </w:pPr>
      <w:r w:rsidRPr="000E7B06">
        <w:rPr>
          <w:color w:val="0070C0"/>
        </w:rPr>
        <w:t># Let's use the MR-Base R package to estimate the causal effect of BMI on CHD</w:t>
      </w:r>
    </w:p>
    <w:p w14:paraId="462A1DBD" w14:textId="77777777" w:rsidR="009E676A" w:rsidRDefault="00640490" w:rsidP="009E676A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res &lt;- </w:t>
      </w: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mr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dat,method_list</w:t>
      </w:r>
      <w:proofErr w:type="spellEnd"/>
      <w:r w:rsidRPr="000E7B06">
        <w:rPr>
          <w:rFonts w:ascii="Courier New" w:hAnsi="Courier New" w:cs="Courier New"/>
          <w:color w:val="FF3399"/>
        </w:rPr>
        <w:t>=c("</w:t>
      </w:r>
      <w:proofErr w:type="spellStart"/>
      <w:r w:rsidRPr="000E7B06">
        <w:rPr>
          <w:rFonts w:ascii="Courier New" w:hAnsi="Courier New" w:cs="Courier New"/>
          <w:color w:val="FF3399"/>
        </w:rPr>
        <w:t>mr_ivw</w:t>
      </w:r>
      <w:proofErr w:type="spellEnd"/>
      <w:r w:rsidRPr="000E7B06">
        <w:rPr>
          <w:rFonts w:ascii="Courier New" w:hAnsi="Courier New" w:cs="Courier New"/>
          <w:color w:val="FF3399"/>
        </w:rPr>
        <w:t>", "</w:t>
      </w:r>
      <w:proofErr w:type="spellStart"/>
      <w:r w:rsidRPr="000E7B06">
        <w:rPr>
          <w:rFonts w:ascii="Courier New" w:hAnsi="Courier New" w:cs="Courier New"/>
          <w:color w:val="FF3399"/>
        </w:rPr>
        <w:t>mr_simple_median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</w:p>
    <w:p w14:paraId="0C44F35A" w14:textId="2F435BEB" w:rsidR="00640490" w:rsidRPr="000E7B06" w:rsidRDefault="00640490" w:rsidP="009E676A">
      <w:pPr>
        <w:spacing w:after="0"/>
        <w:ind w:firstLine="72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"</w:t>
      </w:r>
      <w:proofErr w:type="spellStart"/>
      <w:r w:rsidRPr="000E7B06">
        <w:rPr>
          <w:rFonts w:ascii="Courier New" w:hAnsi="Courier New" w:cs="Courier New"/>
          <w:color w:val="FF3399"/>
        </w:rPr>
        <w:t>mr_weighted_median</w:t>
      </w:r>
      <w:proofErr w:type="spellEnd"/>
      <w:r w:rsidRPr="000E7B06">
        <w:rPr>
          <w:rFonts w:ascii="Courier New" w:hAnsi="Courier New" w:cs="Courier New"/>
          <w:color w:val="FF3399"/>
        </w:rPr>
        <w:t>", "</w:t>
      </w:r>
      <w:proofErr w:type="spellStart"/>
      <w:r w:rsidRPr="000E7B06">
        <w:rPr>
          <w:rFonts w:ascii="Courier New" w:hAnsi="Courier New" w:cs="Courier New"/>
          <w:color w:val="FF3399"/>
        </w:rPr>
        <w:t>mr_egger_regression</w:t>
      </w:r>
      <w:proofErr w:type="spellEnd"/>
      <w:r w:rsidRPr="000E7B06">
        <w:rPr>
          <w:rFonts w:ascii="Courier New" w:hAnsi="Courier New" w:cs="Courier New"/>
          <w:color w:val="FF3399"/>
        </w:rPr>
        <w:t>"))</w:t>
      </w:r>
    </w:p>
    <w:p w14:paraId="2243B66E" w14:textId="6A154B96" w:rsidR="00EA486D" w:rsidRPr="000E7B06" w:rsidRDefault="00EA486D" w:rsidP="00640490">
      <w:pPr>
        <w:spacing w:after="0" w:line="240" w:lineRule="auto"/>
        <w:rPr>
          <w:color w:val="FF3399"/>
        </w:rPr>
      </w:pPr>
    </w:p>
    <w:p w14:paraId="28035AD9" w14:textId="77777777" w:rsidR="00EA486D" w:rsidRPr="000E7B06" w:rsidRDefault="00EA486D" w:rsidP="00640490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 Results from the MR-Base package using various methods including MR-Egger and weighted median sensitivity analyses </w:t>
      </w:r>
    </w:p>
    <w:p w14:paraId="66066AC2" w14:textId="40C03022" w:rsidR="00EA486D" w:rsidRPr="000E7B06" w:rsidRDefault="00640490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res </w:t>
      </w:r>
    </w:p>
    <w:p w14:paraId="2E2C5A0E" w14:textId="6440559E" w:rsidR="00640490" w:rsidRDefault="00640490" w:rsidP="00640490">
      <w:pPr>
        <w:spacing w:after="0" w:line="240" w:lineRule="auto"/>
      </w:pPr>
    </w:p>
    <w:p w14:paraId="76878574" w14:textId="77777777" w:rsidR="00640490" w:rsidRPr="000E7B06" w:rsidRDefault="00640490" w:rsidP="00640490">
      <w:pPr>
        <w:spacing w:after="0" w:line="240" w:lineRule="auto"/>
        <w:rPr>
          <w:color w:val="0070C0"/>
        </w:rPr>
      </w:pPr>
      <w:r w:rsidRPr="000E7B06">
        <w:rPr>
          <w:color w:val="0070C0"/>
        </w:rPr>
        <w:t>#estimate odds ratio and 95% confidence interval</w:t>
      </w:r>
    </w:p>
    <w:p w14:paraId="4817A016" w14:textId="77777777" w:rsidR="00640490" w:rsidRPr="00052E11" w:rsidRDefault="00640490" w:rsidP="00EA486D">
      <w:pPr>
        <w:spacing w:after="0"/>
        <w:rPr>
          <w:rFonts w:ascii="Courier New" w:hAnsi="Courier New" w:cs="Courier New"/>
          <w:color w:val="FF3399"/>
          <w:lang w:val="nb-NO"/>
        </w:rPr>
      </w:pPr>
      <w:proofErr w:type="spellStart"/>
      <w:r w:rsidRPr="00052E11">
        <w:rPr>
          <w:rFonts w:ascii="Courier New" w:hAnsi="Courier New" w:cs="Courier New"/>
          <w:color w:val="FF3399"/>
          <w:lang w:val="nb-NO"/>
        </w:rPr>
        <w:t>exp</w:t>
      </w:r>
      <w:proofErr w:type="spellEnd"/>
      <w:r w:rsidRPr="00052E11">
        <w:rPr>
          <w:rFonts w:ascii="Courier New" w:hAnsi="Courier New" w:cs="Courier New"/>
          <w:color w:val="FF3399"/>
          <w:lang w:val="nb-NO"/>
        </w:rPr>
        <w:t>(</w:t>
      </w:r>
      <w:proofErr w:type="spellStart"/>
      <w:r w:rsidRPr="00052E11">
        <w:rPr>
          <w:rFonts w:ascii="Courier New" w:hAnsi="Courier New" w:cs="Courier New"/>
          <w:color w:val="FF3399"/>
          <w:lang w:val="nb-NO"/>
        </w:rPr>
        <w:t>res$</w:t>
      </w:r>
      <w:proofErr w:type="gramStart"/>
      <w:r w:rsidRPr="00052E11">
        <w:rPr>
          <w:rFonts w:ascii="Courier New" w:hAnsi="Courier New" w:cs="Courier New"/>
          <w:color w:val="FF3399"/>
          <w:lang w:val="nb-NO"/>
        </w:rPr>
        <w:t>b</w:t>
      </w:r>
      <w:proofErr w:type="spellEnd"/>
      <w:r w:rsidRPr="00052E11">
        <w:rPr>
          <w:rFonts w:ascii="Courier New" w:hAnsi="Courier New" w:cs="Courier New"/>
          <w:color w:val="FF3399"/>
          <w:lang w:val="nb-NO"/>
        </w:rPr>
        <w:t>[</w:t>
      </w:r>
      <w:proofErr w:type="gramEnd"/>
      <w:r w:rsidRPr="00052E11">
        <w:rPr>
          <w:rFonts w:ascii="Courier New" w:hAnsi="Courier New" w:cs="Courier New"/>
          <w:color w:val="FF3399"/>
          <w:lang w:val="nb-NO"/>
        </w:rPr>
        <w:t>1])</w:t>
      </w:r>
    </w:p>
    <w:p w14:paraId="4D654A07" w14:textId="77777777" w:rsidR="00640490" w:rsidRPr="00052E11" w:rsidRDefault="00640490" w:rsidP="00EA486D">
      <w:pPr>
        <w:spacing w:after="0"/>
        <w:rPr>
          <w:rFonts w:ascii="Courier New" w:hAnsi="Courier New" w:cs="Courier New"/>
          <w:color w:val="FF3399"/>
          <w:lang w:val="nb-NO"/>
        </w:rPr>
      </w:pPr>
      <w:proofErr w:type="spellStart"/>
      <w:r w:rsidRPr="00052E11">
        <w:rPr>
          <w:rFonts w:ascii="Courier New" w:hAnsi="Courier New" w:cs="Courier New"/>
          <w:color w:val="FF3399"/>
          <w:lang w:val="nb-NO"/>
        </w:rPr>
        <w:t>exp</w:t>
      </w:r>
      <w:proofErr w:type="spellEnd"/>
      <w:r w:rsidRPr="00052E11">
        <w:rPr>
          <w:rFonts w:ascii="Courier New" w:hAnsi="Courier New" w:cs="Courier New"/>
          <w:color w:val="FF3399"/>
          <w:lang w:val="nb-NO"/>
        </w:rPr>
        <w:t>(</w:t>
      </w:r>
      <w:proofErr w:type="spellStart"/>
      <w:r w:rsidRPr="00052E11">
        <w:rPr>
          <w:rFonts w:ascii="Courier New" w:hAnsi="Courier New" w:cs="Courier New"/>
          <w:color w:val="FF3399"/>
          <w:lang w:val="nb-NO"/>
        </w:rPr>
        <w:t>res$b</w:t>
      </w:r>
      <w:proofErr w:type="spellEnd"/>
      <w:r w:rsidRPr="00052E11">
        <w:rPr>
          <w:rFonts w:ascii="Courier New" w:hAnsi="Courier New" w:cs="Courier New"/>
          <w:color w:val="FF3399"/>
          <w:lang w:val="nb-NO"/>
        </w:rPr>
        <w:t>[1]-1.96*</w:t>
      </w:r>
      <w:proofErr w:type="spellStart"/>
      <w:r w:rsidRPr="00052E11">
        <w:rPr>
          <w:rFonts w:ascii="Courier New" w:hAnsi="Courier New" w:cs="Courier New"/>
          <w:color w:val="FF3399"/>
          <w:lang w:val="nb-NO"/>
        </w:rPr>
        <w:t>res$</w:t>
      </w:r>
      <w:proofErr w:type="gramStart"/>
      <w:r w:rsidRPr="00052E11">
        <w:rPr>
          <w:rFonts w:ascii="Courier New" w:hAnsi="Courier New" w:cs="Courier New"/>
          <w:color w:val="FF3399"/>
          <w:lang w:val="nb-NO"/>
        </w:rPr>
        <w:t>se</w:t>
      </w:r>
      <w:proofErr w:type="spellEnd"/>
      <w:r w:rsidRPr="00052E11">
        <w:rPr>
          <w:rFonts w:ascii="Courier New" w:hAnsi="Courier New" w:cs="Courier New"/>
          <w:color w:val="FF3399"/>
          <w:lang w:val="nb-NO"/>
        </w:rPr>
        <w:t>[</w:t>
      </w:r>
      <w:proofErr w:type="gramEnd"/>
      <w:r w:rsidRPr="00052E11">
        <w:rPr>
          <w:rFonts w:ascii="Courier New" w:hAnsi="Courier New" w:cs="Courier New"/>
          <w:color w:val="FF3399"/>
          <w:lang w:val="nb-NO"/>
        </w:rPr>
        <w:t>1])</w:t>
      </w:r>
    </w:p>
    <w:p w14:paraId="127BE769" w14:textId="563EF8D3" w:rsidR="00640490" w:rsidRPr="00052E11" w:rsidRDefault="00640490" w:rsidP="00EA486D">
      <w:pPr>
        <w:spacing w:after="0"/>
        <w:rPr>
          <w:rFonts w:ascii="Courier New" w:hAnsi="Courier New" w:cs="Courier New"/>
          <w:color w:val="FF3399"/>
          <w:lang w:val="nb-NO"/>
        </w:rPr>
      </w:pPr>
      <w:proofErr w:type="spellStart"/>
      <w:r w:rsidRPr="00052E11">
        <w:rPr>
          <w:rFonts w:ascii="Courier New" w:hAnsi="Courier New" w:cs="Courier New"/>
          <w:color w:val="FF3399"/>
          <w:lang w:val="nb-NO"/>
        </w:rPr>
        <w:t>exp</w:t>
      </w:r>
      <w:proofErr w:type="spellEnd"/>
      <w:r w:rsidRPr="00052E11">
        <w:rPr>
          <w:rFonts w:ascii="Courier New" w:hAnsi="Courier New" w:cs="Courier New"/>
          <w:color w:val="FF3399"/>
          <w:lang w:val="nb-NO"/>
        </w:rPr>
        <w:t>(</w:t>
      </w:r>
      <w:proofErr w:type="spellStart"/>
      <w:r w:rsidRPr="00052E11">
        <w:rPr>
          <w:rFonts w:ascii="Courier New" w:hAnsi="Courier New" w:cs="Courier New"/>
          <w:color w:val="FF3399"/>
          <w:lang w:val="nb-NO"/>
        </w:rPr>
        <w:t>res$b</w:t>
      </w:r>
      <w:proofErr w:type="spellEnd"/>
      <w:r w:rsidRPr="00052E11">
        <w:rPr>
          <w:rFonts w:ascii="Courier New" w:hAnsi="Courier New" w:cs="Courier New"/>
          <w:color w:val="FF3399"/>
          <w:lang w:val="nb-NO"/>
        </w:rPr>
        <w:t>[</w:t>
      </w:r>
      <w:proofErr w:type="gramStart"/>
      <w:r w:rsidRPr="00052E11">
        <w:rPr>
          <w:rFonts w:ascii="Courier New" w:hAnsi="Courier New" w:cs="Courier New"/>
          <w:color w:val="FF3399"/>
          <w:lang w:val="nb-NO"/>
        </w:rPr>
        <w:t>1]+</w:t>
      </w:r>
      <w:proofErr w:type="gramEnd"/>
      <w:r w:rsidRPr="00052E11">
        <w:rPr>
          <w:rFonts w:ascii="Courier New" w:hAnsi="Courier New" w:cs="Courier New"/>
          <w:color w:val="FF3399"/>
          <w:lang w:val="nb-NO"/>
        </w:rPr>
        <w:t>1.96*</w:t>
      </w:r>
      <w:proofErr w:type="spellStart"/>
      <w:r w:rsidRPr="00052E11">
        <w:rPr>
          <w:rFonts w:ascii="Courier New" w:hAnsi="Courier New" w:cs="Courier New"/>
          <w:color w:val="FF3399"/>
          <w:lang w:val="nb-NO"/>
        </w:rPr>
        <w:t>res$se</w:t>
      </w:r>
      <w:proofErr w:type="spellEnd"/>
      <w:r w:rsidRPr="00052E11">
        <w:rPr>
          <w:rFonts w:ascii="Courier New" w:hAnsi="Courier New" w:cs="Courier New"/>
          <w:color w:val="FF3399"/>
          <w:lang w:val="nb-NO"/>
        </w:rPr>
        <w:t>[1])</w:t>
      </w:r>
    </w:p>
    <w:p w14:paraId="48DC9450" w14:textId="77777777" w:rsidR="00640490" w:rsidRPr="00052E11" w:rsidRDefault="00640490" w:rsidP="00640490">
      <w:pPr>
        <w:spacing w:line="240" w:lineRule="auto"/>
        <w:rPr>
          <w:lang w:val="nb-NO"/>
        </w:rPr>
      </w:pPr>
    </w:p>
    <w:p w14:paraId="43C91AFB" w14:textId="02D7DBCE" w:rsidR="00A47422" w:rsidRPr="00505262" w:rsidRDefault="00752D64" w:rsidP="00941444">
      <w:pPr>
        <w:spacing w:line="240" w:lineRule="auto"/>
        <w:rPr>
          <w:b/>
        </w:rPr>
      </w:pPr>
      <w:r>
        <w:rPr>
          <w:b/>
        </w:rPr>
        <w:t>B</w:t>
      </w:r>
      <w:r w:rsidR="00505262" w:rsidRPr="00505262">
        <w:rPr>
          <w:b/>
        </w:rPr>
        <w:t xml:space="preserve">. </w:t>
      </w:r>
      <w:r w:rsidR="00A47422" w:rsidRPr="00505262">
        <w:rPr>
          <w:b/>
        </w:rPr>
        <w:t xml:space="preserve">Sensitivity analyses </w:t>
      </w:r>
    </w:p>
    <w:p w14:paraId="0A50C32C" w14:textId="77777777" w:rsidR="00FD7D5B" w:rsidRDefault="00FD7D5B" w:rsidP="00FD7D5B">
      <w:pPr>
        <w:pStyle w:val="ListParagraph"/>
        <w:numPr>
          <w:ilvl w:val="3"/>
          <w:numId w:val="3"/>
        </w:numPr>
        <w:spacing w:line="240" w:lineRule="auto"/>
        <w:ind w:left="709" w:hanging="283"/>
      </w:pPr>
      <w:r>
        <w:t xml:space="preserve">We discussed two tests for pleiotropy in the lectures; what were they? Is there any evidence for pleiotropy in our data? </w:t>
      </w:r>
    </w:p>
    <w:p w14:paraId="0D7C8768" w14:textId="65AA4A14" w:rsidR="00FD7D5B" w:rsidRDefault="00FD7D5B" w:rsidP="00FD7D5B">
      <w:pPr>
        <w:pStyle w:val="ListParagraph"/>
        <w:numPr>
          <w:ilvl w:val="3"/>
          <w:numId w:val="3"/>
        </w:numPr>
        <w:spacing w:line="240" w:lineRule="auto"/>
        <w:ind w:left="709" w:hanging="283"/>
      </w:pPr>
      <w:r>
        <w:t>Can you think of any other way that we could test for pleiotropy?</w:t>
      </w:r>
    </w:p>
    <w:p w14:paraId="7D345EBB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># Test the intercept in MR-Egger to see if there is any evidence of directional pleiotropy</w:t>
      </w:r>
    </w:p>
    <w:p w14:paraId="5D231C66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egg.int &lt;- </w:t>
      </w:r>
      <w:proofErr w:type="spellStart"/>
      <w:r w:rsidRPr="000E7B06">
        <w:rPr>
          <w:rFonts w:ascii="Courier New" w:hAnsi="Courier New" w:cs="Courier New"/>
          <w:color w:val="FF3399"/>
        </w:rPr>
        <w:t>mr_pleiotropy_test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 xml:space="preserve">) # MR-Egger intercept test </w:t>
      </w:r>
    </w:p>
    <w:p w14:paraId="2705679F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egg.int</w:t>
      </w:r>
    </w:p>
    <w:p w14:paraId="15650E30" w14:textId="77777777" w:rsidR="00EA486D" w:rsidRDefault="00EA486D" w:rsidP="00EA486D">
      <w:pPr>
        <w:spacing w:after="0" w:line="240" w:lineRule="auto"/>
      </w:pPr>
    </w:p>
    <w:p w14:paraId="60DE0F97" w14:textId="2E0BAE48" w:rsidR="00EA486D" w:rsidRDefault="00EA486D" w:rsidP="00EA486D">
      <w:pPr>
        <w:spacing w:after="0" w:line="240" w:lineRule="auto"/>
      </w:pPr>
      <w:r w:rsidRPr="000E7B06">
        <w:rPr>
          <w:color w:val="0070C0"/>
        </w:rPr>
        <w:t xml:space="preserve"># Let's see if there is any </w:t>
      </w:r>
      <w:r w:rsidR="009E676A" w:rsidRPr="000E7B06">
        <w:rPr>
          <w:color w:val="0070C0"/>
        </w:rPr>
        <w:t>heterogeneity</w:t>
      </w:r>
      <w:r w:rsidRPr="000E7B06">
        <w:rPr>
          <w:color w:val="0070C0"/>
        </w:rPr>
        <w:t xml:space="preserve"> between the Wald ratio estimates</w:t>
      </w:r>
    </w:p>
    <w:p w14:paraId="420910FC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het &lt;- </w:t>
      </w:r>
      <w:proofErr w:type="spellStart"/>
      <w:r w:rsidRPr="000E7B06">
        <w:rPr>
          <w:rFonts w:ascii="Courier New" w:hAnsi="Courier New" w:cs="Courier New"/>
          <w:color w:val="FF3399"/>
        </w:rPr>
        <w:t>mr_</w:t>
      </w:r>
      <w:proofErr w:type="gramStart"/>
      <w:r w:rsidRPr="000E7B06">
        <w:rPr>
          <w:rFonts w:ascii="Courier New" w:hAnsi="Courier New" w:cs="Courier New"/>
          <w:color w:val="FF3399"/>
        </w:rPr>
        <w:t>heterogeneity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 xml:space="preserve">, </w:t>
      </w:r>
      <w:proofErr w:type="spellStart"/>
      <w:r w:rsidRPr="000E7B06">
        <w:rPr>
          <w:rFonts w:ascii="Courier New" w:hAnsi="Courier New" w:cs="Courier New"/>
          <w:color w:val="FF3399"/>
        </w:rPr>
        <w:t>method_list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mr_ivw</w:t>
      </w:r>
      <w:proofErr w:type="spellEnd"/>
      <w:r w:rsidRPr="000E7B06">
        <w:rPr>
          <w:rFonts w:ascii="Courier New" w:hAnsi="Courier New" w:cs="Courier New"/>
          <w:color w:val="FF3399"/>
        </w:rPr>
        <w:t>")</w:t>
      </w:r>
    </w:p>
    <w:p w14:paraId="70DD7A6C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het</w:t>
      </w:r>
    </w:p>
    <w:p w14:paraId="7BAE6A21" w14:textId="77777777" w:rsidR="00EA486D" w:rsidRDefault="00EA486D" w:rsidP="00EA486D">
      <w:pPr>
        <w:spacing w:after="0" w:line="240" w:lineRule="auto"/>
      </w:pPr>
    </w:p>
    <w:p w14:paraId="6D2A7F94" w14:textId="10BE7F11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># Let's estimate the Wald ratio for each SNP to see if any particular SNP is having a big influence on the overall causal estimate</w:t>
      </w:r>
    </w:p>
    <w:p w14:paraId="3546CBBF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res_single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mr_</w:t>
      </w:r>
      <w:proofErr w:type="gramStart"/>
      <w:r w:rsidRPr="000E7B06">
        <w:rPr>
          <w:rFonts w:ascii="Courier New" w:hAnsi="Courier New" w:cs="Courier New"/>
          <w:color w:val="FF3399"/>
        </w:rPr>
        <w:t>singlesnp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 xml:space="preserve">, </w:t>
      </w:r>
      <w:proofErr w:type="spellStart"/>
      <w:r w:rsidRPr="000E7B06">
        <w:rPr>
          <w:rFonts w:ascii="Courier New" w:hAnsi="Courier New" w:cs="Courier New"/>
          <w:color w:val="FF3399"/>
        </w:rPr>
        <w:t>all_method</w:t>
      </w:r>
      <w:proofErr w:type="spellEnd"/>
      <w:r w:rsidRPr="000E7B06">
        <w:rPr>
          <w:rFonts w:ascii="Courier New" w:hAnsi="Courier New" w:cs="Courier New"/>
          <w:color w:val="FF3399"/>
        </w:rPr>
        <w:t>=c("</w:t>
      </w:r>
      <w:proofErr w:type="spellStart"/>
      <w:r w:rsidRPr="000E7B06">
        <w:rPr>
          <w:rFonts w:ascii="Courier New" w:hAnsi="Courier New" w:cs="Courier New"/>
          <w:color w:val="FF3399"/>
        </w:rPr>
        <w:t>mr_ivw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</w:p>
    <w:p w14:paraId="126D39E5" w14:textId="255E7F4F" w:rsidR="00EA486D" w:rsidRPr="000E7B06" w:rsidRDefault="00EA486D" w:rsidP="00EA486D">
      <w:pPr>
        <w:spacing w:after="0"/>
        <w:ind w:firstLine="72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"</w:t>
      </w:r>
      <w:proofErr w:type="spellStart"/>
      <w:r w:rsidRPr="000E7B06">
        <w:rPr>
          <w:rFonts w:ascii="Courier New" w:hAnsi="Courier New" w:cs="Courier New"/>
          <w:color w:val="FF3399"/>
        </w:rPr>
        <w:t>mr_egger_regression</w:t>
      </w:r>
      <w:proofErr w:type="spellEnd"/>
      <w:r w:rsidRPr="000E7B06">
        <w:rPr>
          <w:rFonts w:ascii="Courier New" w:hAnsi="Courier New" w:cs="Courier New"/>
          <w:color w:val="FF3399"/>
        </w:rPr>
        <w:t>", "</w:t>
      </w:r>
      <w:proofErr w:type="spellStart"/>
      <w:r w:rsidRPr="000E7B06">
        <w:rPr>
          <w:rFonts w:ascii="Courier New" w:hAnsi="Courier New" w:cs="Courier New"/>
          <w:color w:val="FF3399"/>
        </w:rPr>
        <w:t>mr_weighted_median</w:t>
      </w:r>
      <w:proofErr w:type="spellEnd"/>
      <w:r w:rsidRPr="000E7B06">
        <w:rPr>
          <w:rFonts w:ascii="Courier New" w:hAnsi="Courier New" w:cs="Courier New"/>
          <w:color w:val="FF3399"/>
        </w:rPr>
        <w:t>"))</w:t>
      </w:r>
    </w:p>
    <w:p w14:paraId="0352B3AD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res_single</w:t>
      </w:r>
      <w:proofErr w:type="spellEnd"/>
    </w:p>
    <w:p w14:paraId="3A4BDD17" w14:textId="77777777" w:rsidR="00EA486D" w:rsidRDefault="00EA486D" w:rsidP="00EA486D">
      <w:pPr>
        <w:spacing w:after="0" w:line="240" w:lineRule="auto"/>
      </w:pPr>
    </w:p>
    <w:p w14:paraId="39375B39" w14:textId="77777777" w:rsidR="00017FFE" w:rsidRPr="00017FFE" w:rsidRDefault="00017FFE" w:rsidP="00017FFE">
      <w:pPr>
        <w:spacing w:line="240" w:lineRule="auto"/>
        <w:rPr>
          <w:b/>
        </w:rPr>
      </w:pPr>
      <w:r w:rsidRPr="00017FFE">
        <w:rPr>
          <w:b/>
        </w:rPr>
        <w:t>C. Visualising the results</w:t>
      </w:r>
    </w:p>
    <w:p w14:paraId="0FDFFD38" w14:textId="77777777" w:rsidR="00FD7D5B" w:rsidRPr="007D1902" w:rsidRDefault="00FD7D5B" w:rsidP="00FD7D5B">
      <w:pPr>
        <w:pStyle w:val="ListParagraph"/>
        <w:numPr>
          <w:ilvl w:val="0"/>
          <w:numId w:val="19"/>
        </w:numPr>
        <w:spacing w:line="240" w:lineRule="auto"/>
      </w:pPr>
      <w:r w:rsidRPr="002A3499">
        <w:t xml:space="preserve">Create a scatter plot of the SNP-CHD and SNP-BMI associations. Does the SNP-CHD association increase </w:t>
      </w:r>
      <w:r w:rsidRPr="007D1902">
        <w:t>linearly as the SNP-BMI association increases? What could deviations from linearity mean? Are there any unusual data points?</w:t>
      </w:r>
    </w:p>
    <w:p w14:paraId="1F020E89" w14:textId="77777777" w:rsidR="00FD7D5B" w:rsidRPr="007D1902" w:rsidRDefault="00FD7D5B" w:rsidP="00FD7D5B">
      <w:pPr>
        <w:pStyle w:val="ListParagraph"/>
        <w:numPr>
          <w:ilvl w:val="0"/>
          <w:numId w:val="19"/>
        </w:numPr>
        <w:spacing w:line="240" w:lineRule="auto"/>
      </w:pPr>
      <w:r w:rsidRPr="007D1902">
        <w:t>Create a funnel plot of the results. Does the funnel plot look symmetric? What could asymmetry mean? Are there any outliers?</w:t>
      </w:r>
    </w:p>
    <w:p w14:paraId="2CF4524C" w14:textId="135EA8CE" w:rsidR="00FD7D5B" w:rsidRDefault="00FD7D5B" w:rsidP="00FD7D5B">
      <w:pPr>
        <w:pStyle w:val="ListParagraph"/>
        <w:numPr>
          <w:ilvl w:val="0"/>
          <w:numId w:val="19"/>
        </w:numPr>
        <w:spacing w:line="240" w:lineRule="auto"/>
      </w:pPr>
      <w:r w:rsidRPr="007D1902">
        <w:t xml:space="preserve">Create a forest plot of the results. Is there heterogeneity in the effects amongst SNPs? What could that indicate? </w:t>
      </w:r>
    </w:p>
    <w:p w14:paraId="5374B30B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 Create a scatter plot of the SNP-CHD and SNP-BMI associations. </w:t>
      </w:r>
    </w:p>
    <w:p w14:paraId="3F057F58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p1 &lt;- </w:t>
      </w:r>
      <w:proofErr w:type="spellStart"/>
      <w:r w:rsidRPr="000E7B06">
        <w:rPr>
          <w:rFonts w:ascii="Courier New" w:hAnsi="Courier New" w:cs="Courier New"/>
          <w:color w:val="FF3399"/>
        </w:rPr>
        <w:t>mr_scatter_</w:t>
      </w:r>
      <w:proofErr w:type="gramStart"/>
      <w:r w:rsidRPr="000E7B06">
        <w:rPr>
          <w:rFonts w:ascii="Courier New" w:hAnsi="Courier New" w:cs="Courier New"/>
          <w:color w:val="FF3399"/>
        </w:rPr>
        <w:t>plot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 xml:space="preserve">res, </w:t>
      </w:r>
      <w:proofErr w:type="spellStart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50F31E59" w14:textId="02605431" w:rsidR="00EA486D" w:rsidRDefault="00EA486D" w:rsidP="00EA486D">
      <w:pPr>
        <w:spacing w:after="0"/>
      </w:pPr>
      <w:r w:rsidRPr="000E7B06">
        <w:rPr>
          <w:rFonts w:ascii="Courier New" w:hAnsi="Courier New" w:cs="Courier New"/>
          <w:color w:val="FF3399"/>
        </w:rPr>
        <w:lastRenderedPageBreak/>
        <w:t>p1</w:t>
      </w:r>
      <w:r w:rsidRPr="000E7B06">
        <w:rPr>
          <w:color w:val="FF3399"/>
        </w:rPr>
        <w:t xml:space="preserve"> </w:t>
      </w:r>
    </w:p>
    <w:p w14:paraId="19E00BD5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#save your plot using the </w:t>
      </w:r>
      <w:proofErr w:type="spellStart"/>
      <w:proofErr w:type="gramStart"/>
      <w:r w:rsidRPr="000E7B06">
        <w:rPr>
          <w:color w:val="0070C0"/>
        </w:rPr>
        <w:t>png</w:t>
      </w:r>
      <w:proofErr w:type="spellEnd"/>
      <w:r w:rsidRPr="000E7B06">
        <w:rPr>
          <w:color w:val="0070C0"/>
        </w:rPr>
        <w:t>(</w:t>
      </w:r>
      <w:proofErr w:type="gramEnd"/>
      <w:r w:rsidRPr="000E7B06">
        <w:rPr>
          <w:color w:val="0070C0"/>
        </w:rPr>
        <w:t>) function</w:t>
      </w:r>
    </w:p>
    <w:p w14:paraId="4332B981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png</w:t>
      </w:r>
      <w:proofErr w:type="spellEnd"/>
      <w:r w:rsidRPr="000E7B06">
        <w:rPr>
          <w:rFonts w:ascii="Courier New" w:hAnsi="Courier New" w:cs="Courier New"/>
          <w:color w:val="FF3399"/>
        </w:rPr>
        <w:t>("scatter.png")</w:t>
      </w:r>
    </w:p>
    <w:p w14:paraId="0C035C83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p1</w:t>
      </w:r>
    </w:p>
    <w:p w14:paraId="7800CE7A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dev.off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>)</w:t>
      </w:r>
    </w:p>
    <w:p w14:paraId="51FE03B3" w14:textId="77777777" w:rsidR="00EA486D" w:rsidRPr="000E7B06" w:rsidRDefault="00EA486D" w:rsidP="00EA486D">
      <w:pPr>
        <w:spacing w:after="0" w:line="240" w:lineRule="auto"/>
        <w:rPr>
          <w:color w:val="FF3399"/>
        </w:rPr>
      </w:pPr>
    </w:p>
    <w:p w14:paraId="18E0BABA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 Create a funnel plot of the results. </w:t>
      </w:r>
    </w:p>
    <w:p w14:paraId="00683D1A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res_single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mr_singlesnp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39FCC585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p2 &lt;- </w:t>
      </w:r>
      <w:proofErr w:type="spellStart"/>
      <w:r w:rsidRPr="000E7B06">
        <w:rPr>
          <w:rFonts w:ascii="Courier New" w:hAnsi="Courier New" w:cs="Courier New"/>
          <w:color w:val="FF3399"/>
        </w:rPr>
        <w:t>mr_funnel_plot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r w:rsidRPr="000E7B06">
        <w:rPr>
          <w:rFonts w:ascii="Courier New" w:hAnsi="Courier New" w:cs="Courier New"/>
          <w:color w:val="FF3399"/>
        </w:rPr>
        <w:t>res_single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31324634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p2</w:t>
      </w:r>
    </w:p>
    <w:p w14:paraId="70BBF44E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#save your plot using the </w:t>
      </w:r>
      <w:proofErr w:type="spellStart"/>
      <w:proofErr w:type="gramStart"/>
      <w:r w:rsidRPr="000E7B06">
        <w:rPr>
          <w:color w:val="0070C0"/>
        </w:rPr>
        <w:t>png</w:t>
      </w:r>
      <w:proofErr w:type="spellEnd"/>
      <w:r w:rsidRPr="000E7B06">
        <w:rPr>
          <w:color w:val="0070C0"/>
        </w:rPr>
        <w:t>(</w:t>
      </w:r>
      <w:proofErr w:type="gramEnd"/>
      <w:r w:rsidRPr="000E7B06">
        <w:rPr>
          <w:color w:val="0070C0"/>
        </w:rPr>
        <w:t>) function</w:t>
      </w:r>
    </w:p>
    <w:p w14:paraId="7598561C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png</w:t>
      </w:r>
      <w:proofErr w:type="spellEnd"/>
      <w:r w:rsidRPr="000E7B06">
        <w:rPr>
          <w:rFonts w:ascii="Courier New" w:hAnsi="Courier New" w:cs="Courier New"/>
          <w:color w:val="FF3399"/>
        </w:rPr>
        <w:t>("funnel.png")</w:t>
      </w:r>
    </w:p>
    <w:p w14:paraId="702C6116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p2</w:t>
      </w:r>
    </w:p>
    <w:p w14:paraId="71957F00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dev.off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>)</w:t>
      </w:r>
    </w:p>
    <w:p w14:paraId="0F362681" w14:textId="77777777" w:rsidR="00EA486D" w:rsidRDefault="00EA486D" w:rsidP="00EA486D">
      <w:pPr>
        <w:spacing w:after="0" w:line="240" w:lineRule="auto"/>
      </w:pPr>
    </w:p>
    <w:p w14:paraId="2B6FCDF3" w14:textId="77777777" w:rsidR="00EA486D" w:rsidRDefault="00EA486D" w:rsidP="00EA486D">
      <w:pPr>
        <w:spacing w:after="0" w:line="240" w:lineRule="auto"/>
      </w:pPr>
      <w:r w:rsidRPr="000E7B06">
        <w:rPr>
          <w:color w:val="0070C0"/>
        </w:rPr>
        <w:t># 3. Create a forest plot of the results from the single SNP analysis in the previous section</w:t>
      </w:r>
    </w:p>
    <w:p w14:paraId="7B3CA7C2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p3 &lt;- </w:t>
      </w:r>
      <w:proofErr w:type="spellStart"/>
      <w:r w:rsidRPr="000E7B06">
        <w:rPr>
          <w:rFonts w:ascii="Courier New" w:hAnsi="Courier New" w:cs="Courier New"/>
          <w:color w:val="FF3399"/>
        </w:rPr>
        <w:t>mr_forest_plot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r w:rsidRPr="000E7B06">
        <w:rPr>
          <w:rFonts w:ascii="Courier New" w:hAnsi="Courier New" w:cs="Courier New"/>
          <w:color w:val="FF3399"/>
        </w:rPr>
        <w:t>res_single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60FCBE6D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p3</w:t>
      </w:r>
    </w:p>
    <w:p w14:paraId="5B224CAA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#save your plot using the </w:t>
      </w:r>
      <w:proofErr w:type="spellStart"/>
      <w:proofErr w:type="gramStart"/>
      <w:r w:rsidRPr="000E7B06">
        <w:rPr>
          <w:color w:val="0070C0"/>
        </w:rPr>
        <w:t>png</w:t>
      </w:r>
      <w:proofErr w:type="spellEnd"/>
      <w:r w:rsidRPr="000E7B06">
        <w:rPr>
          <w:color w:val="0070C0"/>
        </w:rPr>
        <w:t>(</w:t>
      </w:r>
      <w:proofErr w:type="gramEnd"/>
      <w:r w:rsidRPr="000E7B06">
        <w:rPr>
          <w:color w:val="0070C0"/>
        </w:rPr>
        <w:t>) function</w:t>
      </w:r>
    </w:p>
    <w:p w14:paraId="4DE3F345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png</w:t>
      </w:r>
      <w:proofErr w:type="spellEnd"/>
      <w:r w:rsidRPr="000E7B06">
        <w:rPr>
          <w:rFonts w:ascii="Courier New" w:hAnsi="Courier New" w:cs="Courier New"/>
          <w:color w:val="FF3399"/>
        </w:rPr>
        <w:t>("forest.png")</w:t>
      </w:r>
    </w:p>
    <w:p w14:paraId="3CF86BEB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p3</w:t>
      </w:r>
    </w:p>
    <w:p w14:paraId="2150E5A6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dev.off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>)</w:t>
      </w:r>
    </w:p>
    <w:p w14:paraId="3786CB86" w14:textId="77777777" w:rsidR="00EA486D" w:rsidRDefault="00EA486D" w:rsidP="00EA486D">
      <w:pPr>
        <w:spacing w:after="0" w:line="240" w:lineRule="auto"/>
      </w:pPr>
    </w:p>
    <w:p w14:paraId="3C53BD18" w14:textId="3638BC4D" w:rsidR="00A47422" w:rsidRPr="00505262" w:rsidRDefault="00017FFE" w:rsidP="00941444">
      <w:pPr>
        <w:spacing w:line="240" w:lineRule="auto"/>
        <w:rPr>
          <w:b/>
        </w:rPr>
      </w:pPr>
      <w:r>
        <w:rPr>
          <w:b/>
        </w:rPr>
        <w:t xml:space="preserve">D. </w:t>
      </w:r>
      <w:r w:rsidR="00A47422" w:rsidRPr="00505262">
        <w:rPr>
          <w:b/>
        </w:rPr>
        <w:t>Interpret the results</w:t>
      </w:r>
    </w:p>
    <w:p w14:paraId="122267B7" w14:textId="65F6D618" w:rsidR="00A47422" w:rsidRDefault="006678C0" w:rsidP="007D1902">
      <w:pPr>
        <w:spacing w:line="240" w:lineRule="auto"/>
        <w:ind w:firstLine="426"/>
      </w:pPr>
      <w:r>
        <w:t>1</w:t>
      </w:r>
      <w:r w:rsidR="007D1902">
        <w:t>. D</w:t>
      </w:r>
      <w:r w:rsidR="00A47422" w:rsidRPr="002A3499">
        <w:t xml:space="preserve">o you think BMI causes CHD? </w:t>
      </w:r>
      <w:r w:rsidR="00A47422">
        <w:t>Consider these questions:</w:t>
      </w:r>
    </w:p>
    <w:p w14:paraId="6E06013B" w14:textId="77777777" w:rsidR="004D1644" w:rsidRDefault="00A47422" w:rsidP="004D1644">
      <w:pPr>
        <w:pStyle w:val="ListParagraph"/>
        <w:numPr>
          <w:ilvl w:val="1"/>
          <w:numId w:val="12"/>
        </w:numPr>
        <w:spacing w:line="240" w:lineRule="auto"/>
      </w:pPr>
      <w:r>
        <w:t xml:space="preserve">What is the odds ratio for coronary heart disease per unit increase in genetically elevated BMI? </w:t>
      </w:r>
    </w:p>
    <w:p w14:paraId="3F648621" w14:textId="77D66D0C" w:rsidR="00A47422" w:rsidRDefault="004D1644" w:rsidP="004D1644">
      <w:pPr>
        <w:pStyle w:val="ListParagraph"/>
        <w:numPr>
          <w:ilvl w:val="1"/>
          <w:numId w:val="12"/>
        </w:numPr>
        <w:spacing w:line="240" w:lineRule="auto"/>
      </w:pPr>
      <w:r w:rsidRPr="004D1644">
        <w:t>Are the genetic and observational effects directionally similar? Are they comparable?</w:t>
      </w:r>
    </w:p>
    <w:p w14:paraId="782253CD" w14:textId="41951F59" w:rsidR="004D1644" w:rsidRPr="004D1644" w:rsidRDefault="004D1644" w:rsidP="004D1644">
      <w:pPr>
        <w:pStyle w:val="ListParagraph"/>
        <w:numPr>
          <w:ilvl w:val="1"/>
          <w:numId w:val="12"/>
        </w:numPr>
        <w:spacing w:line="240" w:lineRule="auto"/>
      </w:pPr>
      <w:r>
        <w:t>Are there any reasons we should be cautious with these results?</w:t>
      </w:r>
    </w:p>
    <w:p w14:paraId="27BF735B" w14:textId="77777777" w:rsidR="00A47422" w:rsidRDefault="00A47422" w:rsidP="00A47422">
      <w:pPr>
        <w:pStyle w:val="ListParagraph"/>
        <w:spacing w:line="240" w:lineRule="auto"/>
      </w:pPr>
    </w:p>
    <w:p w14:paraId="7BCEC9F2" w14:textId="4FB59A35" w:rsidR="0091057A" w:rsidRDefault="0091057A" w:rsidP="00E46AB9">
      <w:pPr>
        <w:spacing w:line="240" w:lineRule="auto"/>
      </w:pPr>
    </w:p>
    <w:sectPr w:rsidR="0091057A" w:rsidSect="0091514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B129F" w14:textId="77777777" w:rsidR="002F0587" w:rsidRDefault="002F0587">
      <w:pPr>
        <w:spacing w:after="0" w:line="240" w:lineRule="auto"/>
      </w:pPr>
      <w:r>
        <w:separator/>
      </w:r>
    </w:p>
  </w:endnote>
  <w:endnote w:type="continuationSeparator" w:id="0">
    <w:p w14:paraId="432CDB63" w14:textId="77777777" w:rsidR="002F0587" w:rsidRDefault="002F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CD01" w14:textId="77777777" w:rsidR="004F63E5" w:rsidRDefault="00A47422" w:rsidP="00F53C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FC8C9C" w14:textId="77777777" w:rsidR="004F63E5" w:rsidRDefault="002F0587" w:rsidP="0092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43C62" w14:textId="5CD0CA19" w:rsidR="004F63E5" w:rsidRDefault="00A47422" w:rsidP="00F53C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788C">
      <w:rPr>
        <w:rStyle w:val="PageNumber"/>
        <w:noProof/>
      </w:rPr>
      <w:t>5</w:t>
    </w:r>
    <w:r>
      <w:rPr>
        <w:rStyle w:val="PageNumber"/>
      </w:rPr>
      <w:fldChar w:fldCharType="end"/>
    </w:r>
  </w:p>
  <w:p w14:paraId="05DD5E23" w14:textId="77777777" w:rsidR="004F63E5" w:rsidRDefault="002F0587" w:rsidP="009223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207AF" w14:textId="77777777" w:rsidR="002F0587" w:rsidRDefault="002F0587">
      <w:pPr>
        <w:spacing w:after="0" w:line="240" w:lineRule="auto"/>
      </w:pPr>
      <w:r>
        <w:separator/>
      </w:r>
    </w:p>
  </w:footnote>
  <w:footnote w:type="continuationSeparator" w:id="0">
    <w:p w14:paraId="2C9E8F43" w14:textId="77777777" w:rsidR="002F0587" w:rsidRDefault="002F0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3324"/>
    <w:multiLevelType w:val="hybridMultilevel"/>
    <w:tmpl w:val="DBA27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F25A7"/>
    <w:multiLevelType w:val="hybridMultilevel"/>
    <w:tmpl w:val="452E7D84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3681B"/>
    <w:multiLevelType w:val="hybridMultilevel"/>
    <w:tmpl w:val="A0240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480"/>
    <w:multiLevelType w:val="hybridMultilevel"/>
    <w:tmpl w:val="87460E46"/>
    <w:lvl w:ilvl="0" w:tplc="2FD45EE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84819D3"/>
    <w:multiLevelType w:val="hybridMultilevel"/>
    <w:tmpl w:val="65D86744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5627D"/>
    <w:multiLevelType w:val="hybridMultilevel"/>
    <w:tmpl w:val="5F0A594C"/>
    <w:lvl w:ilvl="0" w:tplc="521A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720" w:hanging="360"/>
      </w:pPr>
    </w:lvl>
    <w:lvl w:ilvl="2" w:tplc="0C09001B" w:tentative="1">
      <w:start w:val="1"/>
      <w:numFmt w:val="lowerRoman"/>
      <w:lvlText w:val="%3."/>
      <w:lvlJc w:val="right"/>
      <w:pPr>
        <w:ind w:left="0" w:hanging="180"/>
      </w:pPr>
    </w:lvl>
    <w:lvl w:ilvl="3" w:tplc="0C09000F" w:tentative="1">
      <w:start w:val="1"/>
      <w:numFmt w:val="decimal"/>
      <w:lvlText w:val="%4."/>
      <w:lvlJc w:val="left"/>
      <w:pPr>
        <w:ind w:left="720" w:hanging="360"/>
      </w:pPr>
    </w:lvl>
    <w:lvl w:ilvl="4" w:tplc="0C090019" w:tentative="1">
      <w:start w:val="1"/>
      <w:numFmt w:val="lowerLetter"/>
      <w:lvlText w:val="%5."/>
      <w:lvlJc w:val="left"/>
      <w:pPr>
        <w:ind w:left="1440" w:hanging="360"/>
      </w:pPr>
    </w:lvl>
    <w:lvl w:ilvl="5" w:tplc="0C09001B" w:tentative="1">
      <w:start w:val="1"/>
      <w:numFmt w:val="lowerRoman"/>
      <w:lvlText w:val="%6."/>
      <w:lvlJc w:val="right"/>
      <w:pPr>
        <w:ind w:left="2160" w:hanging="180"/>
      </w:pPr>
    </w:lvl>
    <w:lvl w:ilvl="6" w:tplc="0C09000F" w:tentative="1">
      <w:start w:val="1"/>
      <w:numFmt w:val="decimal"/>
      <w:lvlText w:val="%7."/>
      <w:lvlJc w:val="left"/>
      <w:pPr>
        <w:ind w:left="2880" w:hanging="360"/>
      </w:pPr>
    </w:lvl>
    <w:lvl w:ilvl="7" w:tplc="0C090019" w:tentative="1">
      <w:start w:val="1"/>
      <w:numFmt w:val="lowerLetter"/>
      <w:lvlText w:val="%8."/>
      <w:lvlJc w:val="left"/>
      <w:pPr>
        <w:ind w:left="3600" w:hanging="360"/>
      </w:pPr>
    </w:lvl>
    <w:lvl w:ilvl="8" w:tplc="0C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6" w15:restartNumberingAfterBreak="0">
    <w:nsid w:val="343763B2"/>
    <w:multiLevelType w:val="hybridMultilevel"/>
    <w:tmpl w:val="6AE66C88"/>
    <w:lvl w:ilvl="0" w:tplc="BAA496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5D031AE"/>
    <w:multiLevelType w:val="hybridMultilevel"/>
    <w:tmpl w:val="25548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8" w15:restartNumberingAfterBreak="0">
    <w:nsid w:val="37E91322"/>
    <w:multiLevelType w:val="hybridMultilevel"/>
    <w:tmpl w:val="54C435DC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521A25E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D75DC"/>
    <w:multiLevelType w:val="hybridMultilevel"/>
    <w:tmpl w:val="82B84B2E"/>
    <w:lvl w:ilvl="0" w:tplc="DAB62DA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97766"/>
    <w:multiLevelType w:val="hybridMultilevel"/>
    <w:tmpl w:val="65D86744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A0C51"/>
    <w:multiLevelType w:val="hybridMultilevel"/>
    <w:tmpl w:val="745694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33E0B"/>
    <w:multiLevelType w:val="hybridMultilevel"/>
    <w:tmpl w:val="8FB48002"/>
    <w:lvl w:ilvl="0" w:tplc="47EA30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6FC12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07488"/>
    <w:multiLevelType w:val="hybridMultilevel"/>
    <w:tmpl w:val="8F063D9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76D432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C668E"/>
    <w:multiLevelType w:val="hybridMultilevel"/>
    <w:tmpl w:val="378ECA4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03427"/>
    <w:multiLevelType w:val="hybridMultilevel"/>
    <w:tmpl w:val="DBA27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8681E"/>
    <w:multiLevelType w:val="hybridMultilevel"/>
    <w:tmpl w:val="6E3E97C2"/>
    <w:lvl w:ilvl="0" w:tplc="97BEFF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1A560D"/>
    <w:multiLevelType w:val="hybridMultilevel"/>
    <w:tmpl w:val="85F6C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CE57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44E1B"/>
    <w:multiLevelType w:val="hybridMultilevel"/>
    <w:tmpl w:val="53B4742C"/>
    <w:lvl w:ilvl="0" w:tplc="76D432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2"/>
  </w:num>
  <w:num w:numId="5">
    <w:abstractNumId w:val="12"/>
  </w:num>
  <w:num w:numId="6">
    <w:abstractNumId w:val="16"/>
  </w:num>
  <w:num w:numId="7">
    <w:abstractNumId w:val="15"/>
  </w:num>
  <w:num w:numId="8">
    <w:abstractNumId w:val="6"/>
  </w:num>
  <w:num w:numId="9">
    <w:abstractNumId w:val="11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4"/>
  </w:num>
  <w:num w:numId="15">
    <w:abstractNumId w:val="7"/>
  </w:num>
  <w:num w:numId="16">
    <w:abstractNumId w:val="18"/>
  </w:num>
  <w:num w:numId="17">
    <w:abstractNumId w:val="9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22"/>
    <w:rsid w:val="0000060D"/>
    <w:rsid w:val="00017FFE"/>
    <w:rsid w:val="000419E5"/>
    <w:rsid w:val="00052E11"/>
    <w:rsid w:val="000D7F58"/>
    <w:rsid w:val="000E7B06"/>
    <w:rsid w:val="00152842"/>
    <w:rsid w:val="00177CE6"/>
    <w:rsid w:val="00182D07"/>
    <w:rsid w:val="001D4A88"/>
    <w:rsid w:val="001D5DF3"/>
    <w:rsid w:val="001E2AA0"/>
    <w:rsid w:val="00257DDE"/>
    <w:rsid w:val="00285E0F"/>
    <w:rsid w:val="00294198"/>
    <w:rsid w:val="002C1A42"/>
    <w:rsid w:val="002F0587"/>
    <w:rsid w:val="002F1A1C"/>
    <w:rsid w:val="003371E3"/>
    <w:rsid w:val="003B31AA"/>
    <w:rsid w:val="003E4A3B"/>
    <w:rsid w:val="0040197C"/>
    <w:rsid w:val="0040543B"/>
    <w:rsid w:val="00405A8A"/>
    <w:rsid w:val="00420E6B"/>
    <w:rsid w:val="00463CF5"/>
    <w:rsid w:val="004D1644"/>
    <w:rsid w:val="004F4069"/>
    <w:rsid w:val="00505262"/>
    <w:rsid w:val="005861F7"/>
    <w:rsid w:val="005A395C"/>
    <w:rsid w:val="005C10D0"/>
    <w:rsid w:val="005D13D4"/>
    <w:rsid w:val="005E0971"/>
    <w:rsid w:val="00640490"/>
    <w:rsid w:val="00642233"/>
    <w:rsid w:val="006678C0"/>
    <w:rsid w:val="00667E4C"/>
    <w:rsid w:val="006D26CE"/>
    <w:rsid w:val="006E6546"/>
    <w:rsid w:val="00701E9A"/>
    <w:rsid w:val="0074679B"/>
    <w:rsid w:val="00752D64"/>
    <w:rsid w:val="007608BF"/>
    <w:rsid w:val="00777153"/>
    <w:rsid w:val="007B06E6"/>
    <w:rsid w:val="007D1902"/>
    <w:rsid w:val="007E6ACC"/>
    <w:rsid w:val="008072D0"/>
    <w:rsid w:val="00823174"/>
    <w:rsid w:val="008379D4"/>
    <w:rsid w:val="0086596B"/>
    <w:rsid w:val="00875955"/>
    <w:rsid w:val="008A15E7"/>
    <w:rsid w:val="008C1828"/>
    <w:rsid w:val="008C43D2"/>
    <w:rsid w:val="008E3B43"/>
    <w:rsid w:val="008E65A3"/>
    <w:rsid w:val="009039CA"/>
    <w:rsid w:val="0091057A"/>
    <w:rsid w:val="00936BA7"/>
    <w:rsid w:val="00941444"/>
    <w:rsid w:val="00981D22"/>
    <w:rsid w:val="00992DEE"/>
    <w:rsid w:val="009A5E57"/>
    <w:rsid w:val="009B5764"/>
    <w:rsid w:val="009E676A"/>
    <w:rsid w:val="00A075AD"/>
    <w:rsid w:val="00A47422"/>
    <w:rsid w:val="00A47523"/>
    <w:rsid w:val="00A80C6F"/>
    <w:rsid w:val="00AB0CD4"/>
    <w:rsid w:val="00AE788C"/>
    <w:rsid w:val="00B5058B"/>
    <w:rsid w:val="00B82632"/>
    <w:rsid w:val="00BC5A1C"/>
    <w:rsid w:val="00C07930"/>
    <w:rsid w:val="00C20A46"/>
    <w:rsid w:val="00C26588"/>
    <w:rsid w:val="00C31F62"/>
    <w:rsid w:val="00CB3289"/>
    <w:rsid w:val="00D04B9E"/>
    <w:rsid w:val="00D23C80"/>
    <w:rsid w:val="00DF1E33"/>
    <w:rsid w:val="00E22C42"/>
    <w:rsid w:val="00E46AB9"/>
    <w:rsid w:val="00EA486D"/>
    <w:rsid w:val="00EA672E"/>
    <w:rsid w:val="00EE7380"/>
    <w:rsid w:val="00EF6513"/>
    <w:rsid w:val="00EF6B80"/>
    <w:rsid w:val="00FB0453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E91DC1"/>
  <w14:defaultImageDpi w14:val="300"/>
  <w15:docId w15:val="{C18736B0-7681-294C-8C20-313E90C1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42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74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22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47422"/>
  </w:style>
  <w:style w:type="character" w:styleId="Hyperlink">
    <w:name w:val="Hyperlink"/>
    <w:basedOn w:val="DefaultParagraphFont"/>
    <w:uiPriority w:val="99"/>
    <w:unhideWhenUsed/>
    <w:rsid w:val="005C10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cieu.github.io/TwoSampleMR/" TargetMode="External"/><Relationship Id="rId13" Type="http://schemas.openxmlformats.org/officeDocument/2006/relationships/hyperlink" Target="https://www.nature.com/articles/ng.339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.mrbase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als.broadinstitute.org/collaboration/giant/index.php/GIANT_consortium_data_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nature14177" TargetMode="External"/><Relationship Id="rId14" Type="http://schemas.openxmlformats.org/officeDocument/2006/relationships/hyperlink" Target="http://www.cardiogramplusc4d.org/data-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 Integrative Epidemiology Unit</Company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 Haycock</dc:creator>
  <cp:keywords/>
  <dc:description/>
  <cp:lastModifiedBy>Ben Brumpton</cp:lastModifiedBy>
  <cp:revision>3</cp:revision>
  <dcterms:created xsi:type="dcterms:W3CDTF">2022-09-20T08:43:00Z</dcterms:created>
  <dcterms:modified xsi:type="dcterms:W3CDTF">2022-09-20T08:44:00Z</dcterms:modified>
</cp:coreProperties>
</file>