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6" w:sz="0" w:val="none"/>
        </w:pBdr>
        <w:spacing w:after="0" w:before="0" w:line="300" w:lineRule="auto"/>
        <w:rPr>
          <w:rFonts w:ascii="Alfa Slab One" w:cs="Alfa Slab One" w:eastAsia="Alfa Slab One" w:hAnsi="Alfa Slab One"/>
          <w:color w:val="e06666"/>
          <w:sz w:val="36"/>
          <w:szCs w:val="3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lfa Slab One" w:cs="Alfa Slab One" w:eastAsia="Alfa Slab One" w:hAnsi="Alfa Slab One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wlby One SC" w:cs="Bowlby One SC" w:eastAsia="Bowlby One SC" w:hAnsi="Bowlby One SC"/>
          <w:color w:val="666666"/>
          <w:sz w:val="32"/>
          <w:szCs w:val="32"/>
          <w:rtl w:val="0"/>
        </w:rPr>
        <w:t xml:space="preserve">INTRODUCTION TO</w:t>
      </w:r>
      <w:r w:rsidDel="00000000" w:rsidR="00000000" w:rsidRPr="00000000">
        <w:rPr>
          <w:rFonts w:ascii="Bowlby One SC" w:cs="Bowlby One SC" w:eastAsia="Bowlby One SC" w:hAnsi="Bowlby One S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fa Slab One" w:cs="Alfa Slab One" w:eastAsia="Alfa Slab One" w:hAnsi="Alfa Slab One"/>
          <w:color w:val="e06666"/>
          <w:sz w:val="36"/>
          <w:szCs w:val="36"/>
          <w:rtl w:val="0"/>
        </w:rPr>
        <w:t xml:space="preserve">p5.js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DEVELOPED BY: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Jerusha, Patti &amp; Sarani</w:t>
      </w:r>
    </w:p>
    <w:p w:rsidR="00000000" w:rsidDel="00000000" w:rsidP="00000000" w:rsidRDefault="00000000" w:rsidRPr="00000000" w14:paraId="00000003">
      <w:pPr>
        <w:spacing w:after="0" w:before="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before="0" w:lineRule="auto"/>
              <w:rPr>
                <w:b w:val="1"/>
                <w:color w:val="0c343d"/>
                <w:sz w:val="20"/>
                <w:szCs w:val="20"/>
              </w:rPr>
            </w:pPr>
            <w:bookmarkStart w:colFirst="0" w:colLast="0" w:name="_edmk5iwqfbvr" w:id="0"/>
            <w:bookmarkEnd w:id="0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General Overview - Unit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APPLICABLE GRADE(S):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6th, 7th and 8th.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TOTAL NUMBER OF LESSONS:</w:t>
            </w: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FORMAT: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Project Based Assessments &amp; Summative and Formative Assessments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k3lypfqhvzkn" w:id="1"/>
            <w:bookmarkEnd w:id="1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Motivation for Unit: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Our d</w:t>
            </w:r>
            <w:r w:rsidDel="00000000" w:rsidR="00000000" w:rsidRPr="00000000">
              <w:rPr>
                <w:color w:val="666666"/>
                <w:rtl w:val="0"/>
              </w:rPr>
              <w:t xml:space="preserve">ecision to create this unit was to…. and develop a lesson that is ready to be implemented.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cc000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Bowlby One SC" w:cs="Bowlby One SC" w:eastAsia="Bowlby One SC" w:hAnsi="Bowlby One SC"/>
                <w:b w:val="1"/>
                <w:color w:val="cc0000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Note: We have this statement somewhere right?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rtl w:val="0"/>
              </w:rPr>
              <w:t xml:space="preserve">NY State Computer Science Standards: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4-6.CT.1 Computational Thinking, Modeling and Simulation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cc000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Bowlby One SC" w:cs="Bowlby One SC" w:eastAsia="Bowlby One SC" w:hAnsi="Bowlby One SC"/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Note: Add standards as lessons are built.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hyt2y2qt2406" w:id="2"/>
            <w:bookmarkEnd w:id="2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Tools Used: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PROGRAMMING LANGUAGE: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p5.js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PROGRAM ENVIRONMENT(S):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p5.js IDE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9999"/>
                <w:sz w:val="18"/>
                <w:szCs w:val="18"/>
                <w:rtl w:val="0"/>
              </w:rPr>
              <w:t xml:space="preserve">LINK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b w:val="1"/>
                  <w:color w:val="999999"/>
                  <w:u w:val="single"/>
                  <w:rtl w:val="0"/>
                </w:rPr>
                <w:t xml:space="preserve">https://editor.p5js.org</w:t>
              </w:r>
            </w:hyperlink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ADDITIONAL MATERIALS: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Bowlby One SC" w:cs="Bowlby One SC" w:eastAsia="Bowlby One SC" w:hAnsi="Bowlby One SC"/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Note: Add as lessons are built.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y02asj95rbdo" w:id="3"/>
            <w:bookmarkEnd w:id="3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INSTRUCTIONAL LINKS: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7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8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https://p5js.org/reference/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9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rtl w:val="0"/>
                </w:rPr>
                <w:t xml:space="preserve">https://p5js.org/examples/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180" w:hanging="180"/>
              <w:rPr>
                <w:b w:val="1"/>
              </w:rPr>
            </w:pPr>
            <w:hyperlink r:id="rId10">
              <w:r w:rsidDel="00000000" w:rsidR="00000000" w:rsidRPr="00000000">
                <w:rPr>
                  <w:color w:val="666666"/>
                  <w:sz w:val="18"/>
                  <w:szCs w:val="18"/>
                  <w:u w:val="single"/>
                  <w:rtl w:val="0"/>
                </w:rPr>
                <w:t xml:space="preserve">https://www.codecademy.com/learn/learn-p5js/modules/p5js-introduction-to-creative-coding/cheatsheet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VIDEO LINKS: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https://www.youtube.com/watch?v=yPWkPOfnGsw&amp;list=PLRqwX-V7Uu6Zy51Q-x9tMWIv9cueOFTFA&amp;index=1&amp;t=0s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https://www.youtube.com/watch?v=MXs1cOlidWs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https://www.youtube.com/watch?v=c3TeLi6Ns1E&amp;list=PLRqwX-V7Uu6Zy51Q-x9tMWIv9cueOFTFA&amp;index=4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https://www.youtube.com/watch?v=riiJTF5-N7c&amp;list=PLRqwX-V7Uu6Zy51Q-x9tMWIv9cueOFTFA&amp;index=5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https://www.youtube.com/watch?v=LuGsp5KeJMM&amp;list=PLRqwX-V7Uu6Zy51Q-x9tMWIv9cueOFTFA&amp;index=6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https://www.youtube.com/watch?v=LuGsp5KeJMM&amp;list=PLRqwX-V7Uu6Zy51Q-x9tMWIv9cueOFTFA&amp;index=6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76" w:lineRule="auto"/>
              <w:ind w:left="180" w:hanging="18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BOOKS: 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N/A?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ARTICLES:</w:t>
            </w:r>
            <w:r w:rsidDel="00000000" w:rsidR="00000000" w:rsidRPr="00000000">
              <w:rPr>
                <w:b w:val="1"/>
                <w:color w:val="99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N/A?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color w:val="cc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Bowlby One SC" w:cs="Bowlby One SC" w:eastAsia="Bowlby One SC" w:hAnsi="Bowlby One SC"/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Note: Add as lessons are built.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rPr>
                <w:rFonts w:ascii="Bowlby One SC" w:cs="Bowlby One SC" w:eastAsia="Bowlby One SC" w:hAnsi="Bowlby One SC"/>
                <w:color w:val="666666"/>
                <w:sz w:val="24"/>
                <w:szCs w:val="24"/>
              </w:rPr>
            </w:pPr>
            <w:bookmarkStart w:colFirst="0" w:colLast="0" w:name="_iw0hq2mrszik" w:id="4"/>
            <w:bookmarkEnd w:id="4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sz w:val="24"/>
                <w:szCs w:val="24"/>
                <w:rtl w:val="0"/>
              </w:rPr>
              <w:t xml:space="preserve">Lesson Details: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b w:val="1"/>
                <w:color w:val="666666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ANTICIPATED DURATION: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10 Weeks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LESSON TABLE OF CONTENTS: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Bowlby One SC" w:cs="Bowlby One SC" w:eastAsia="Bowlby One SC" w:hAnsi="Bowlby One SC"/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Note: Working titles... Augment as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9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1: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Introduction to Graph Based Design (Unplugged Activity)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9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2: </w:t>
            </w:r>
            <w:r w:rsidDel="00000000" w:rsidR="00000000" w:rsidRPr="00000000">
              <w:rPr>
                <w:color w:val="666666"/>
                <w:rtl w:val="0"/>
              </w:rPr>
              <w:t xml:space="preserve">Introduction to p5.js Possibilities &amp; Interface of p5.js 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9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3: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Plotting Shapes in the P5 Editor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9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4: </w:t>
            </w:r>
            <w:r w:rsidDel="00000000" w:rsidR="00000000" w:rsidRPr="00000000">
              <w:rPr>
                <w:color w:val="666666"/>
                <w:rtl w:val="0"/>
              </w:rPr>
              <w:t xml:space="preserve">Introduction to Digital Colors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90" w:firstLine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5: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Introduction to Color Theory &amp;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9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6:  </w:t>
            </w:r>
            <w:r w:rsidDel="00000000" w:rsidR="00000000" w:rsidRPr="00000000">
              <w:rPr>
                <w:color w:val="666666"/>
                <w:rtl w:val="0"/>
              </w:rPr>
              <w:t xml:space="preserve">Introduction to Shape Development with p5.js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90" w:firstLine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7: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Introduction to Shape Layering &amp; Augmentation with p5.js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90" w:firstLine="0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8: </w:t>
            </w:r>
            <w:r w:rsidDel="00000000" w:rsidR="00000000" w:rsidRPr="00000000">
              <w:rPr>
                <w:color w:val="666666"/>
                <w:rtl w:val="0"/>
              </w:rPr>
              <w:t xml:space="preserve">HTML &amp; CSS Review, Integration &amp; Culminating Project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90" w:firstLine="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WEEK 9: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Project Lab Day 1: Recap Expectations, Tricks, Tools and Reminders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9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WEEK 10: </w:t>
            </w:r>
            <w:r w:rsidDel="00000000" w:rsidR="00000000" w:rsidRPr="00000000">
              <w:rPr>
                <w:color w:val="666666"/>
                <w:rtl w:val="0"/>
              </w:rPr>
              <w:t xml:space="preserve">Project Lab Day 2: Peer to Peer Support/Feedback  &amp; Gallery Walk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spacing w:before="0" w:line="276" w:lineRule="auto"/>
              <w:rPr>
                <w:rFonts w:ascii="Bowlby One SC" w:cs="Bowlby One SC" w:eastAsia="Bowlby One SC" w:hAnsi="Bowlby One SC"/>
                <w:color w:val="666666"/>
              </w:rPr>
            </w:pPr>
            <w:bookmarkStart w:colFirst="0" w:colLast="0" w:name="_yf8ff9m3wjs0" w:id="5"/>
            <w:bookmarkEnd w:id="5"/>
            <w:r w:rsidDel="00000000" w:rsidR="00000000" w:rsidRPr="00000000">
              <w:rPr>
                <w:rFonts w:ascii="Bowlby One SC" w:cs="Bowlby One SC" w:eastAsia="Bowlby One SC" w:hAnsi="Bowlby One SC"/>
                <w:color w:val="666666"/>
                <w:rtl w:val="0"/>
              </w:rPr>
              <w:t xml:space="preserve">Assessments</w:t>
            </w:r>
          </w:p>
          <w:p w:rsidR="00000000" w:rsidDel="00000000" w:rsidP="00000000" w:rsidRDefault="00000000" w:rsidRPr="00000000" w14:paraId="00000038">
            <w:pPr>
              <w:spacing w:before="0" w:line="36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SUMMATIVE: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36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FORMATIVE: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>
                <w:color w:val="cc0000"/>
              </w:rPr>
            </w:pPr>
            <w:r w:rsidDel="00000000" w:rsidR="00000000" w:rsidRPr="00000000">
              <w:rPr>
                <w:rFonts w:ascii="Bowlby One SC" w:cs="Bowlby One SC" w:eastAsia="Bowlby One SC" w:hAnsi="Bowlby One SC"/>
                <w:b w:val="1"/>
                <w:color w:val="cc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cc0000"/>
                <w:sz w:val="20"/>
                <w:szCs w:val="20"/>
                <w:rtl w:val="0"/>
              </w:rPr>
              <w:t xml:space="preserve"> Note: Add as lessons are built…  QUESTION: Will we reference the location of the differing assessments in each lesson by page or just list differing assessment types that can be found in the lesson?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wlby One SC">
    <w:embedRegular w:fontKey="{00000000-0000-0000-0000-000000000000}" r:id="rId1" w:subsetted="0"/>
  </w:font>
  <w:font w:name="Alfa Slab On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999999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PWkPOfnGsw&amp;list=PLRqwX-V7Uu6Zy51Q-x9tMWIv9cueOFTFA&amp;index=1&amp;t=0s" TargetMode="External"/><Relationship Id="rId10" Type="http://schemas.openxmlformats.org/officeDocument/2006/relationships/hyperlink" Target="https://www.codecademy.com/learn/learn-p5js/modules/p5js-introduction-to-creative-coding/cheatsheet" TargetMode="External"/><Relationship Id="rId13" Type="http://schemas.openxmlformats.org/officeDocument/2006/relationships/hyperlink" Target="https://www.youtube.com/watch?v=c3TeLi6Ns1E&amp;list=PLRqwX-V7Uu6Zy51Q-x9tMWIv9cueOFTFA&amp;index=4" TargetMode="External"/><Relationship Id="rId12" Type="http://schemas.openxmlformats.org/officeDocument/2006/relationships/hyperlink" Target="https://www.youtube.com/watch?v=MXs1cOlid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5js.org/examples/" TargetMode="External"/><Relationship Id="rId15" Type="http://schemas.openxmlformats.org/officeDocument/2006/relationships/hyperlink" Target="https://www.youtube.com/watch?v=LuGsp5KeJMM&amp;list=PLRqwX-V7Uu6Zy51Q-x9tMWIv9cueOFTFA&amp;index=6" TargetMode="External"/><Relationship Id="rId14" Type="http://schemas.openxmlformats.org/officeDocument/2006/relationships/hyperlink" Target="https://www.youtube.com/watch?v=riiJTF5-N7c&amp;list=PLRqwX-V7Uu6Zy51Q-x9tMWIv9cueOFTFA&amp;index=5" TargetMode="External"/><Relationship Id="rId16" Type="http://schemas.openxmlformats.org/officeDocument/2006/relationships/hyperlink" Target="https://www.youtube.com/watch?v=LuGsp5KeJMM&amp;list=PLRqwX-V7Uu6Zy51Q-x9tMWIv9cueOFTFA&amp;index=6" TargetMode="External"/><Relationship Id="rId5" Type="http://schemas.openxmlformats.org/officeDocument/2006/relationships/styles" Target="styles.xml"/><Relationship Id="rId6" Type="http://schemas.openxmlformats.org/officeDocument/2006/relationships/hyperlink" Target="https://editor.p5js.org" TargetMode="External"/><Relationship Id="rId7" Type="http://schemas.openxmlformats.org/officeDocument/2006/relationships/hyperlink" Target="https://p5js.org" TargetMode="External"/><Relationship Id="rId8" Type="http://schemas.openxmlformats.org/officeDocument/2006/relationships/hyperlink" Target="https://p5js.org/referenc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wlbyOneSC-regular.ttf"/><Relationship Id="rId2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