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8"/>
          <w:szCs w:val="28"/>
        </w:rPr>
      </w:pPr>
      <w:r w:rsidDel="00000000" w:rsidR="00000000" w:rsidRPr="00000000">
        <w:rPr>
          <w:b w:val="1"/>
          <w:sz w:val="28"/>
          <w:szCs w:val="28"/>
          <w:rtl w:val="0"/>
        </w:rPr>
        <w:t xml:space="preserve">Name</w:t>
      </w:r>
      <w:r w:rsidDel="00000000" w:rsidR="00000000" w:rsidRPr="00000000">
        <w:rPr>
          <w:b w:val="1"/>
          <w:sz w:val="28"/>
          <w:szCs w:val="28"/>
          <w:rtl w:val="0"/>
        </w:rPr>
        <w:t xml:space="preserve">:</w:t>
      </w:r>
      <w:r w:rsidDel="00000000" w:rsidR="00000000" w:rsidRPr="00000000">
        <w:rPr>
          <w:b w:val="1"/>
          <w:sz w:val="28"/>
          <w:szCs w:val="28"/>
          <w:rtl w:val="0"/>
        </w:rPr>
        <w:t xml:space="preserve">_</w:t>
      </w:r>
      <w:r w:rsidDel="00000000" w:rsidR="00000000" w:rsidRPr="00000000">
        <w:rPr>
          <w:b w:val="1"/>
          <w:sz w:val="28"/>
          <w:szCs w:val="28"/>
          <w:rtl w:val="0"/>
        </w:rPr>
        <w:t xml:space="preserve">____________     Period:</w:t>
      </w:r>
    </w:p>
    <w:p w:rsidR="00000000" w:rsidDel="00000000" w:rsidP="00000000" w:rsidRDefault="00000000" w:rsidRPr="00000000" w14:paraId="00000002">
      <w:pPr>
        <w:widowControl w:val="0"/>
        <w:spacing w:line="240" w:lineRule="auto"/>
        <w:ind w:left="720" w:firstLine="0"/>
        <w:rPr>
          <w:b w:val="1"/>
          <w:sz w:val="12"/>
          <w:szCs w:val="12"/>
          <w:u w:val="single"/>
        </w:rPr>
      </w:pPr>
      <w:r w:rsidDel="00000000" w:rsidR="00000000" w:rsidRPr="00000000">
        <w:rPr>
          <w:rtl w:val="0"/>
        </w:rPr>
      </w:r>
    </w:p>
    <w:p w:rsidR="00000000" w:rsidDel="00000000" w:rsidP="00000000" w:rsidRDefault="00000000" w:rsidRPr="00000000" w14:paraId="00000003">
      <w:pPr>
        <w:widowControl w:val="0"/>
        <w:spacing w:line="240" w:lineRule="auto"/>
        <w:rPr>
          <w:sz w:val="28"/>
          <w:szCs w:val="28"/>
        </w:rPr>
      </w:pPr>
      <w:r w:rsidDel="00000000" w:rsidR="00000000" w:rsidRPr="00000000">
        <w:rPr>
          <w:b w:val="1"/>
          <w:sz w:val="28"/>
          <w:szCs w:val="28"/>
          <w:u w:val="single"/>
          <w:rtl w:val="0"/>
        </w:rPr>
        <w:t xml:space="preserve">Do Now: Data Review (5 minutes/ 5 points)</w:t>
      </w:r>
      <w:r w:rsidDel="00000000" w:rsidR="00000000" w:rsidRPr="00000000">
        <w:rPr>
          <w:rtl w:val="0"/>
        </w:rPr>
      </w:r>
    </w:p>
    <w:tbl>
      <w:tblPr>
        <w:tblStyle w:val="Table1"/>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4"/>
                <w:szCs w:val="4"/>
              </w:rPr>
            </w:pPr>
            <w:r w:rsidDel="00000000" w:rsidR="00000000" w:rsidRPr="00000000">
              <w:rPr>
                <w:rtl w:val="0"/>
              </w:rPr>
            </w:r>
          </w:p>
          <w:p w:rsidR="00000000" w:rsidDel="00000000" w:rsidP="00000000" w:rsidRDefault="00000000" w:rsidRPr="00000000" w14:paraId="00000005">
            <w:pPr>
              <w:widowControl w:val="0"/>
              <w:spacing w:line="240" w:lineRule="auto"/>
              <w:rPr>
                <w:sz w:val="28"/>
                <w:szCs w:val="28"/>
              </w:rPr>
            </w:pPr>
            <w:r w:rsidDel="00000000" w:rsidR="00000000" w:rsidRPr="00000000">
              <w:rPr>
                <w:sz w:val="28"/>
                <w:szCs w:val="28"/>
                <w:rtl w:val="0"/>
              </w:rPr>
              <w:t xml:space="preserve">Try to describe the types of information you will find in each column of our 2019 Billboard data set using only one word (Text, String, Integer, Number, Boolean, Float, Date, etc.)</w:t>
            </w:r>
          </w:p>
          <w:p w:rsidR="00000000" w:rsidDel="00000000" w:rsidP="00000000" w:rsidRDefault="00000000" w:rsidRPr="00000000" w14:paraId="00000006">
            <w:pPr>
              <w:widowControl w:val="0"/>
              <w:spacing w:line="240" w:lineRule="auto"/>
              <w:rPr>
                <w:sz w:val="4"/>
                <w:szCs w:val="4"/>
              </w:rPr>
            </w:pPr>
            <w:r w:rsidDel="00000000" w:rsidR="00000000" w:rsidRPr="00000000">
              <w:rPr>
                <w:rtl w:val="0"/>
              </w:rPr>
            </w:r>
          </w:p>
          <w:p w:rsidR="00000000" w:rsidDel="00000000" w:rsidP="00000000" w:rsidRDefault="00000000" w:rsidRPr="00000000" w14:paraId="00000007">
            <w:pPr>
              <w:widowControl w:val="0"/>
              <w:spacing w:line="240" w:lineRule="auto"/>
              <w:rPr>
                <w:sz w:val="28"/>
                <w:szCs w:val="28"/>
              </w:rPr>
            </w:pPr>
            <w:r w:rsidDel="00000000" w:rsidR="00000000" w:rsidRPr="00000000">
              <w:rPr/>
              <w:drawing>
                <wp:inline distB="114300" distT="114300" distL="114300" distR="114300">
                  <wp:extent cx="7077075" cy="12192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077075" cy="1219200"/>
                          </a:xfrm>
                          <a:prstGeom prst="rect"/>
                          <a:ln/>
                        </pic:spPr>
                      </pic:pic>
                    </a:graphicData>
                  </a:graphic>
                </wp:inline>
              </w:drawing>
            </w:r>
            <w:r w:rsidDel="00000000" w:rsidR="00000000" w:rsidRPr="00000000">
              <w:rPr>
                <w:rtl w:val="0"/>
              </w:rPr>
            </w:r>
          </w:p>
          <w:tbl>
            <w:tblPr>
              <w:tblStyle w:val="Table2"/>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7.25"/>
              <w:gridCol w:w="1397.25"/>
              <w:gridCol w:w="1397.25"/>
              <w:gridCol w:w="1397.25"/>
              <w:gridCol w:w="1397.25"/>
              <w:gridCol w:w="1397.25"/>
              <w:gridCol w:w="1397.25"/>
              <w:gridCol w:w="1397.25"/>
              <w:tblGridChange w:id="0">
                <w:tblGrid>
                  <w:gridCol w:w="1397.25"/>
                  <w:gridCol w:w="1397.25"/>
                  <w:gridCol w:w="1397.25"/>
                  <w:gridCol w:w="1397.25"/>
                  <w:gridCol w:w="1397.25"/>
                  <w:gridCol w:w="1397.25"/>
                  <w:gridCol w:w="1397.25"/>
                  <w:gridCol w:w="139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Previous Week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Peak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Weeks on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19">
            <w:pPr>
              <w:widowControl w:val="0"/>
              <w:spacing w:line="240" w:lineRule="auto"/>
              <w:rPr>
                <w:rFonts w:ascii="Times New Roman" w:cs="Times New Roman" w:eastAsia="Times New Roman" w:hAnsi="Times New Roman"/>
                <w:color w:val="333333"/>
                <w:sz w:val="4"/>
                <w:szCs w:val="4"/>
                <w:highlight w:val="white"/>
              </w:rPr>
            </w:pPr>
            <w:r w:rsidDel="00000000" w:rsidR="00000000" w:rsidRPr="00000000">
              <w:rPr>
                <w:rtl w:val="0"/>
              </w:rPr>
            </w:r>
          </w:p>
        </w:tc>
      </w:tr>
    </w:tbl>
    <w:p w:rsidR="00000000" w:rsidDel="00000000" w:rsidP="00000000" w:rsidRDefault="00000000" w:rsidRPr="00000000" w14:paraId="0000001A">
      <w:pPr>
        <w:widowControl w:val="0"/>
        <w:spacing w:line="240" w:lineRule="auto"/>
        <w:rPr>
          <w:b w:val="1"/>
          <w:sz w:val="12"/>
          <w:szCs w:val="12"/>
          <w:u w:val="single"/>
        </w:rPr>
      </w:pPr>
      <w:r w:rsidDel="00000000" w:rsidR="00000000" w:rsidRPr="00000000">
        <w:rPr>
          <w:rtl w:val="0"/>
        </w:rPr>
      </w:r>
    </w:p>
    <w:p w:rsidR="00000000" w:rsidDel="00000000" w:rsidP="00000000" w:rsidRDefault="00000000" w:rsidRPr="00000000" w14:paraId="0000001B">
      <w:pPr>
        <w:widowControl w:val="0"/>
        <w:spacing w:line="240" w:lineRule="auto"/>
        <w:rPr>
          <w:b w:val="1"/>
          <w:sz w:val="4"/>
          <w:szCs w:val="4"/>
          <w:u w:val="single"/>
        </w:rPr>
      </w:pP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u w:val="single"/>
        </w:rPr>
      </w:pPr>
      <w:r w:rsidDel="00000000" w:rsidR="00000000" w:rsidRPr="00000000">
        <w:rPr>
          <w:b w:val="1"/>
          <w:sz w:val="28"/>
          <w:szCs w:val="28"/>
          <w:u w:val="single"/>
          <w:rtl w:val="0"/>
        </w:rPr>
        <w:t xml:space="preserve">Mini Lesson: Data Analysis with Python (10 minutes/ 5 points)</w:t>
      </w:r>
    </w:p>
    <w:tbl>
      <w:tblPr>
        <w:tblStyle w:val="Table3"/>
        <w:tblW w:w="1137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48" w:lineRule="auto"/>
              <w:rPr>
                <w:color w:val="555555"/>
                <w:sz w:val="2"/>
                <w:szCs w:val="2"/>
                <w:highlight w:val="white"/>
              </w:rPr>
            </w:pPr>
            <w:r w:rsidDel="00000000" w:rsidR="00000000" w:rsidRPr="00000000">
              <w:rPr>
                <w:rtl w:val="0"/>
              </w:rPr>
            </w:r>
          </w:p>
          <w:tbl>
            <w:tblPr>
              <w:tblStyle w:val="Table4"/>
              <w:tblW w:w="11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7890"/>
              <w:tblGridChange w:id="0">
                <w:tblGrid>
                  <w:gridCol w:w="3240"/>
                  <w:gridCol w:w="7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555555"/>
                      <w:sz w:val="24"/>
                      <w:szCs w:val="24"/>
                      <w:highlight w:val="white"/>
                    </w:rPr>
                  </w:pPr>
                  <w:r w:rsidDel="00000000" w:rsidR="00000000" w:rsidRPr="00000000">
                    <w:rPr>
                      <w:b w:val="1"/>
                      <w:color w:val="555555"/>
                      <w:sz w:val="24"/>
                      <w:szCs w:val="24"/>
                      <w:highlight w:val="white"/>
                      <w:rtl w:val="0"/>
                    </w:rPr>
                    <w:t xml:space="preserve">Python commands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b w:val="1"/>
                      <w:color w:val="555555"/>
                      <w:sz w:val="24"/>
                      <w:szCs w:val="24"/>
                      <w:highlight w:val="white"/>
                    </w:rPr>
                  </w:pPr>
                  <w:r w:rsidDel="00000000" w:rsidR="00000000" w:rsidRPr="00000000">
                    <w:rPr>
                      <w:b w:val="1"/>
                      <w:color w:val="555555"/>
                      <w:sz w:val="24"/>
                      <w:szCs w:val="24"/>
                      <w:highlight w:val="white"/>
                      <w:rtl w:val="0"/>
                    </w:rPr>
                    <w:t xml:space="preserve">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1666875" cy="1809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668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1847850" cy="127000"/>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847850" cy="12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“Import” is a command that introduces a new set of tools into your environment. Think of your coding space as an empty garage, and each import adds a tool to your garage that wasn’t there before (like a tablesaw, or an electric drill)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1343025" cy="20955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43025" cy="209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Df stands for “dataframe”. pd.read_csv is telling our imported tool “pandas” to read our excel file (the csv) and to store the contents of the data in a variable called “df”</w:t>
                  </w:r>
                </w:p>
              </w:tc>
            </w:tr>
          </w:tbl>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48" w:lineRule="auto"/>
              <w:rPr>
                <w:color w:val="555555"/>
                <w:sz w:val="12"/>
                <w:szCs w:val="12"/>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48" w:lineRule="auto"/>
              <w:rPr>
                <w:color w:val="555555"/>
                <w:sz w:val="24"/>
                <w:szCs w:val="24"/>
                <w:highlight w:val="white"/>
              </w:rPr>
            </w:pPr>
            <w:r w:rsidDel="00000000" w:rsidR="00000000" w:rsidRPr="00000000">
              <w:rPr>
                <w:color w:val="555555"/>
                <w:sz w:val="24"/>
                <w:szCs w:val="24"/>
                <w:highlight w:val="white"/>
                <w:rtl w:val="0"/>
              </w:rPr>
              <w:t xml:space="preserve">Once our excel data is inside our coding environment as the dataframe variable “df”, we can use python to interact and manipulate with the data. We’ll be using these commands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48" w:lineRule="auto"/>
              <w:rPr>
                <w:color w:val="555555"/>
                <w:sz w:val="4"/>
                <w:szCs w:val="4"/>
                <w:highlight w:val="white"/>
              </w:rPr>
            </w:pPr>
            <w:r w:rsidDel="00000000" w:rsidR="00000000" w:rsidRPr="00000000">
              <w:rPr>
                <w:rtl w:val="0"/>
              </w:rPr>
            </w:r>
          </w:p>
          <w:tbl>
            <w:tblPr>
              <w:tblStyle w:val="Table5"/>
              <w:tblW w:w="11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5880"/>
              <w:tblGridChange w:id="0">
                <w:tblGrid>
                  <w:gridCol w:w="5250"/>
                  <w:gridCol w:w="5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Pr>
                    <w:drawing>
                      <wp:inline distB="114300" distT="114300" distL="114300" distR="114300">
                        <wp:extent cx="1825943" cy="255632"/>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825943" cy="2556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Selects specified values from specific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Pr>
                    <w:drawing>
                      <wp:inline distB="114300" distT="114300" distL="114300" distR="114300">
                        <wp:extent cx="3200400" cy="1524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00400" cy="152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Sorts table by specified column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Pr>
                    <w:drawing>
                      <wp:inline distB="114300" distT="114300" distL="114300" distR="114300">
                        <wp:extent cx="2886075" cy="21907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86075" cy="2190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Removes duplicate row entries in specified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8"/>
                      <w:szCs w:val="28"/>
                      <w:highlight w:val="white"/>
                    </w:rPr>
                  </w:pPr>
                  <w:r w:rsidDel="00000000" w:rsidR="00000000" w:rsidRPr="00000000">
                    <w:rPr>
                      <w:color w:val="555555"/>
                      <w:sz w:val="28"/>
                      <w:szCs w:val="28"/>
                      <w:highlight w:val="white"/>
                    </w:rPr>
                    <w:drawing>
                      <wp:inline distB="114300" distT="114300" distL="114300" distR="114300">
                        <wp:extent cx="1778318" cy="210831"/>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78318" cy="2108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55555"/>
                      <w:sz w:val="24"/>
                      <w:szCs w:val="24"/>
                      <w:highlight w:val="white"/>
                    </w:rPr>
                  </w:pPr>
                  <w:r w:rsidDel="00000000" w:rsidR="00000000" w:rsidRPr="00000000">
                    <w:rPr>
                      <w:color w:val="555555"/>
                      <w:sz w:val="24"/>
                      <w:szCs w:val="24"/>
                      <w:highlight w:val="white"/>
                      <w:rtl w:val="0"/>
                    </w:rPr>
                    <w:t xml:space="preserve">Creates a new dataframe with the first 10 rows of the original dataframe</w:t>
                  </w:r>
                </w:p>
              </w:tc>
            </w:tr>
          </w:tbl>
          <w:p w:rsidR="00000000" w:rsidDel="00000000" w:rsidP="00000000" w:rsidRDefault="00000000" w:rsidRPr="00000000" w14:paraId="00000030">
            <w:pPr>
              <w:spacing w:line="240" w:lineRule="auto"/>
              <w:rPr>
                <w:sz w:val="2"/>
                <w:szCs w:val="2"/>
              </w:rPr>
            </w:pPr>
            <w:r w:rsidDel="00000000" w:rsidR="00000000" w:rsidRPr="00000000">
              <w:rPr>
                <w:rtl w:val="0"/>
              </w:rPr>
            </w:r>
          </w:p>
        </w:tc>
      </w:tr>
    </w:tbl>
    <w:p w:rsidR="00000000" w:rsidDel="00000000" w:rsidP="00000000" w:rsidRDefault="00000000" w:rsidRPr="00000000" w14:paraId="00000031">
      <w:pPr>
        <w:widowControl w:val="0"/>
        <w:spacing w:line="240" w:lineRule="auto"/>
        <w:rPr>
          <w:b w:val="1"/>
          <w:sz w:val="28"/>
          <w:szCs w:val="28"/>
          <w:u w:val="single"/>
        </w:rPr>
      </w:pPr>
      <w:r w:rsidDel="00000000" w:rsidR="00000000" w:rsidRPr="00000000">
        <w:rPr>
          <w:b w:val="1"/>
          <w:sz w:val="28"/>
          <w:szCs w:val="28"/>
          <w:u w:val="single"/>
          <w:rtl w:val="0"/>
        </w:rPr>
        <w:t xml:space="preserve">Activity: Building dataframes (20 minutes/ 10 points)</w:t>
      </w:r>
    </w:p>
    <w:tbl>
      <w:tblPr>
        <w:tblStyle w:val="Table6"/>
        <w:tblW w:w="1137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78"/>
        <w:tblGridChange w:id="0">
          <w:tblGrid>
            <w:gridCol w:w="113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Given the prompts and starter code below, create and print dataframes from our “Billboard_Top_100.csv” that produce the values described in the prompt.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bl>
            <w:tblPr>
              <w:tblStyle w:val="Table7"/>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
                    </w:numPr>
                    <w:spacing w:line="240" w:lineRule="auto"/>
                    <w:ind w:left="720" w:hanging="360"/>
                    <w:rPr>
                      <w:sz w:val="28"/>
                      <w:szCs w:val="28"/>
                    </w:rPr>
                  </w:pPr>
                  <w:r w:rsidDel="00000000" w:rsidR="00000000" w:rsidRPr="00000000">
                    <w:rPr>
                      <w:sz w:val="28"/>
                      <w:szCs w:val="28"/>
                      <w:rtl w:val="0"/>
                    </w:rPr>
                    <w:t xml:space="preserve">Create and print a dataframe of the top 10 most featured artists descending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8"/>
                      <w:szCs w:val="28"/>
                    </w:rPr>
                  </w:pPr>
                  <w:r w:rsidDel="00000000" w:rsidR="00000000" w:rsidRPr="00000000">
                    <w:rPr>
                      <w:sz w:val="28"/>
                      <w:szCs w:val="28"/>
                    </w:rPr>
                    <w:drawing>
                      <wp:inline distB="114300" distT="114300" distL="114300" distR="114300">
                        <wp:extent cx="6943725" cy="5588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943725" cy="55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p w:rsidR="00000000" w:rsidDel="00000000" w:rsidP="00000000" w:rsidRDefault="00000000" w:rsidRPr="00000000" w14:paraId="0000003B">
            <w:pPr>
              <w:widowControl w:val="0"/>
              <w:spacing w:line="240" w:lineRule="auto"/>
              <w:rPr>
                <w:b w:val="1"/>
                <w:sz w:val="32"/>
                <w:szCs w:val="32"/>
              </w:rPr>
            </w:pPr>
            <w:r w:rsidDel="00000000" w:rsidR="00000000" w:rsidRPr="00000000">
              <w:rPr>
                <w:rtl w:val="0"/>
              </w:rPr>
            </w:r>
          </w:p>
          <w:tbl>
            <w:tblPr>
              <w:tblStyle w:val="Table8"/>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
                    </w:numPr>
                    <w:spacing w:line="240" w:lineRule="auto"/>
                    <w:ind w:left="720" w:hanging="360"/>
                    <w:rPr>
                      <w:sz w:val="28"/>
                      <w:szCs w:val="28"/>
                    </w:rPr>
                  </w:pPr>
                  <w:r w:rsidDel="00000000" w:rsidR="00000000" w:rsidRPr="00000000">
                    <w:rPr>
                      <w:sz w:val="28"/>
                      <w:szCs w:val="28"/>
                      <w:rtl w:val="0"/>
                    </w:rPr>
                    <w:t xml:space="preserve">Create and print a dataframe of the top 10 songs spending the most weeks on the charts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32"/>
                      <w:szCs w:val="32"/>
                    </w:rPr>
                  </w:pPr>
                  <w:r w:rsidDel="00000000" w:rsidR="00000000" w:rsidRPr="00000000">
                    <w:rPr>
                      <w:sz w:val="28"/>
                      <w:szCs w:val="28"/>
                    </w:rPr>
                    <w:drawing>
                      <wp:inline distB="114300" distT="114300" distL="114300" distR="114300">
                        <wp:extent cx="5772150" cy="8763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7215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widowControl w:val="0"/>
              <w:spacing w:line="240" w:lineRule="auto"/>
              <w:rPr>
                <w:b w:val="1"/>
                <w:sz w:val="32"/>
                <w:szCs w:val="32"/>
              </w:rPr>
            </w:pPr>
            <w:r w:rsidDel="00000000" w:rsidR="00000000" w:rsidRPr="00000000">
              <w:rPr>
                <w:rtl w:val="0"/>
              </w:rPr>
            </w:r>
          </w:p>
          <w:tbl>
            <w:tblPr>
              <w:tblStyle w:val="Table9"/>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1"/>
                    </w:numPr>
                    <w:spacing w:line="240" w:lineRule="auto"/>
                    <w:ind w:left="720" w:hanging="360"/>
                    <w:rPr>
                      <w:sz w:val="28"/>
                      <w:szCs w:val="28"/>
                    </w:rPr>
                  </w:pPr>
                  <w:r w:rsidDel="00000000" w:rsidR="00000000" w:rsidRPr="00000000">
                    <w:rPr>
                      <w:sz w:val="28"/>
                      <w:szCs w:val="28"/>
                      <w:rtl w:val="0"/>
                    </w:rPr>
                    <w:t xml:space="preserve">Pick one song that has been on the chart for at least 25 weeks and create a dataframe of its weekly position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Pr>
                    <w:drawing>
                      <wp:inline distB="114300" distT="114300" distL="114300" distR="114300">
                        <wp:extent cx="3305175" cy="676275"/>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305175" cy="67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b w:val="1"/>
                <w:sz w:val="28"/>
                <w:szCs w:val="28"/>
              </w:rPr>
            </w:pPr>
            <w:r w:rsidDel="00000000" w:rsidR="00000000" w:rsidRPr="00000000">
              <w:rPr>
                <w:b w:val="1"/>
                <w:sz w:val="28"/>
                <w:szCs w:val="28"/>
                <w:rtl w:val="0"/>
              </w:rPr>
              <w:t xml:space="preserve">Exit Ticket</w:t>
            </w:r>
          </w:p>
          <w:tbl>
            <w:tblPr>
              <w:tblStyle w:val="Table10"/>
              <w:tblW w:w="111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8"/>
              <w:tblGridChange w:id="0">
                <w:tblGrid>
                  <w:gridCol w:w="1117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Create a hypothesis about what you think the code segment below does. Explain your hypothesis by referring to specific sections of the code</w:t>
                  </w:r>
                </w:p>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Pr>
                    <w:drawing>
                      <wp:inline distB="114300" distT="114300" distL="114300" distR="114300">
                        <wp:extent cx="5743575" cy="51435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43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7">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A">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4B">
            <w:pPr>
              <w:widowControl w:val="0"/>
              <w:spacing w:line="240" w:lineRule="auto"/>
              <w:rPr>
                <w:sz w:val="2"/>
                <w:szCs w:val="2"/>
              </w:rPr>
            </w:pPr>
            <w:r w:rsidDel="00000000" w:rsidR="00000000" w:rsidRPr="00000000">
              <w:rPr>
                <w:rtl w:val="0"/>
              </w:rPr>
            </w:r>
          </w:p>
        </w:tc>
      </w:tr>
    </w:tbl>
    <w:p w:rsidR="00000000" w:rsidDel="00000000" w:rsidP="00000000" w:rsidRDefault="00000000" w:rsidRPr="00000000" w14:paraId="0000004C">
      <w:pPr>
        <w:widowControl w:val="0"/>
        <w:spacing w:line="240" w:lineRule="auto"/>
        <w:jc w:val="left"/>
        <w:rPr>
          <w:b w:val="1"/>
          <w:sz w:val="2"/>
          <w:szCs w:val="2"/>
          <w:u w:val="single"/>
        </w:rPr>
      </w:pPr>
      <w:r w:rsidDel="00000000" w:rsidR="00000000" w:rsidRPr="00000000">
        <w:rPr>
          <w:rtl w:val="0"/>
        </w:rPr>
      </w:r>
    </w:p>
    <w:sectPr>
      <w:headerReference r:id="rId18" w:type="default"/>
      <w:footerReference r:id="rId19" w:type="default"/>
      <w:pgSz w:h="15840" w:w="12240"/>
      <w:pgMar w:bottom="288" w:top="288"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6842760</wp:posOffset>
          </wp:positionH>
          <wp:positionV relativeFrom="paragraph">
            <wp:posOffset>-333374</wp:posOffset>
          </wp:positionV>
          <wp:extent cx="376238" cy="376238"/>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76238" cy="3762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