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Navigating a File System - Classwork</w:t>
      </w:r>
    </w:p>
    <w:p w:rsidR="00000000" w:rsidDel="00000000" w:rsidP="00000000" w:rsidRDefault="00000000" w:rsidRPr="00000000" w14:paraId="00000002">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3270"/>
        <w:gridCol w:w="2295"/>
        <w:tblGridChange w:id="0">
          <w:tblGrid>
            <w:gridCol w:w="3795"/>
            <w:gridCol w:w="3270"/>
            <w:gridCol w:w="2295"/>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sz w:val="24"/>
                <w:szCs w:val="24"/>
              </w:rPr>
            </w:pPr>
            <w:r w:rsidDel="00000000" w:rsidR="00000000" w:rsidRPr="00000000">
              <w:rPr>
                <w:sz w:val="24"/>
                <w:szCs w:val="24"/>
              </w:rPr>
              <w:drawing>
                <wp:inline distB="19050" distT="19050" distL="19050" distR="19050">
                  <wp:extent cx="2328863" cy="3562350"/>
                  <wp:effectExtent b="0" l="0" r="0" t="0"/>
                  <wp:docPr id="1" name="image4.png"/>
                  <a:graphic>
                    <a:graphicData uri="http://schemas.openxmlformats.org/drawingml/2006/picture">
                      <pic:pic>
                        <pic:nvPicPr>
                          <pic:cNvPr id="0" name="image4.png"/>
                          <pic:cNvPicPr preferRelativeResize="0"/>
                        </pic:nvPicPr>
                        <pic:blipFill>
                          <a:blip r:embed="rId6"/>
                          <a:srcRect b="29566" l="54370" r="2884" t="0"/>
                          <a:stretch>
                            <a:fillRect/>
                          </a:stretch>
                        </pic:blipFill>
                        <pic:spPr>
                          <a:xfrm>
                            <a:off x="0" y="0"/>
                            <a:ext cx="2328863" cy="3562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Your responses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How many root directories are on the Windows machine to the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List its root directories.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How many folders does the C drive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How many of them do NOT have a subfolder?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jc w:val="center"/>
        <w:rPr>
          <w:sz w:val="24"/>
          <w:szCs w:val="24"/>
        </w:rPr>
      </w:pPr>
      <w:r w:rsidDel="00000000" w:rsidR="00000000" w:rsidRPr="00000000">
        <w:rPr>
          <w:sz w:val="24"/>
          <w:szCs w:val="24"/>
          <w:rtl w:val="0"/>
        </w:rPr>
        <w:t xml:space="preserve">For the next set of questions:</w:t>
      </w:r>
    </w:p>
    <w:p w:rsidR="00000000" w:rsidDel="00000000" w:rsidP="00000000" w:rsidRDefault="00000000" w:rsidRPr="00000000" w14:paraId="00000019">
      <w:pPr>
        <w:widowControl w:val="0"/>
        <w:spacing w:line="240" w:lineRule="auto"/>
        <w:jc w:val="center"/>
        <w:rPr>
          <w:sz w:val="24"/>
          <w:szCs w:val="24"/>
        </w:rPr>
      </w:pPr>
      <w:r w:rsidDel="00000000" w:rsidR="00000000" w:rsidRPr="00000000">
        <w:rPr>
          <w:sz w:val="24"/>
          <w:szCs w:val="24"/>
        </w:rPr>
        <w:drawing>
          <wp:inline distB="114300" distT="114300" distL="114300" distR="114300">
            <wp:extent cx="5010150" cy="349728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10150" cy="3497281"/>
                    </a:xfrm>
                    <a:prstGeom prst="rect"/>
                    <a:ln/>
                  </pic:spPr>
                </pic:pic>
              </a:graphicData>
            </a:graphic>
          </wp:inline>
        </w:drawing>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4365"/>
        <w:tblGridChange w:id="0">
          <w:tblGrid>
            <w:gridCol w:w="4995"/>
            <w:gridCol w:w="4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Name this file system’s </w:t>
            </w:r>
            <w:r w:rsidDel="00000000" w:rsidR="00000000" w:rsidRPr="00000000">
              <w:rPr>
                <w:sz w:val="24"/>
                <w:szCs w:val="24"/>
                <w:u w:val="single"/>
                <w:rtl w:val="0"/>
              </w:rPr>
              <w:t xml:space="preserve">root directory</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 Write the </w:t>
            </w:r>
            <w:r w:rsidDel="00000000" w:rsidR="00000000" w:rsidRPr="00000000">
              <w:rPr>
                <w:sz w:val="24"/>
                <w:szCs w:val="24"/>
                <w:u w:val="single"/>
                <w:rtl w:val="0"/>
              </w:rPr>
              <w:t xml:space="preserve">full path</w:t>
            </w:r>
            <w:r w:rsidDel="00000000" w:rsidR="00000000" w:rsidRPr="00000000">
              <w:rPr>
                <w:sz w:val="24"/>
                <w:szCs w:val="24"/>
                <w:rtl w:val="0"/>
              </w:rPr>
              <w:t xml:space="preserve"> of the ftp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If you’re working in the Windows folder, write the </w:t>
            </w:r>
            <w:r w:rsidDel="00000000" w:rsidR="00000000" w:rsidRPr="00000000">
              <w:rPr>
                <w:sz w:val="24"/>
                <w:szCs w:val="24"/>
                <w:u w:val="single"/>
                <w:rtl w:val="0"/>
              </w:rPr>
              <w:t xml:space="preserve">relative path</w:t>
            </w:r>
            <w:r w:rsidDel="00000000" w:rsidR="00000000" w:rsidRPr="00000000">
              <w:rPr>
                <w:sz w:val="24"/>
                <w:szCs w:val="24"/>
                <w:rtl w:val="0"/>
              </w:rPr>
              <w:t xml:space="preserve"> of the ftp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 At least how many files does the Windows directory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2072004" cy="2738438"/>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72004" cy="2738438"/>
                    </a:xfrm>
                    <a:prstGeom prst="rect"/>
                    <a:ln/>
                  </pic:spPr>
                </pic:pic>
              </a:graphicData>
            </a:graphic>
          </wp:anchor>
        </w:drawing>
      </w:r>
    </w:p>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You can use any program to do this.</w:t>
      </w:r>
    </w:p>
    <w:p w:rsidR="00000000" w:rsidDel="00000000" w:rsidP="00000000" w:rsidRDefault="00000000" w:rsidRPr="00000000" w14:paraId="0000002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Make a new folder/directory on your computer, and in it make new files and folders to recreate the structure you see on the left. Keep it simple using programs like Windows’ NotePad or OSX’s TextEdit. The files can be empty.</w:t>
      </w:r>
    </w:p>
    <w:p w:rsidR="00000000" w:rsidDel="00000000" w:rsidP="00000000" w:rsidRDefault="00000000" w:rsidRPr="00000000" w14:paraId="0000002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To name files with extensions different from the usual, you may have to be careful when saving. Change the type to “All Files” so no extra extensions like txt, docx, etc. would be appended to the name. See screenshot below.</w:t>
      </w:r>
    </w:p>
    <w:p w:rsidR="00000000" w:rsidDel="00000000" w:rsidP="00000000" w:rsidRDefault="00000000" w:rsidRPr="00000000" w14:paraId="0000002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Pr>
        <w:drawing>
          <wp:inline distB="114300" distT="114300" distL="114300" distR="114300">
            <wp:extent cx="5943600" cy="889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11. Paste screenshot(s) to prove you did </w:t>
      </w:r>
      <w:r w:rsidDel="00000000" w:rsidR="00000000" w:rsidRPr="00000000">
        <w:rPr>
          <w:i w:val="1"/>
          <w:sz w:val="24"/>
          <w:szCs w:val="24"/>
          <w:rtl w:val="0"/>
        </w:rPr>
        <w:t xml:space="preserve">everything </w:t>
      </w:r>
      <w:r w:rsidDel="00000000" w:rsidR="00000000" w:rsidRPr="00000000">
        <w:rPr>
          <w:sz w:val="24"/>
          <w:szCs w:val="24"/>
          <w:rtl w:val="0"/>
        </w:rPr>
        <w:t xml:space="preserve">correctly (if you know command line, you can navigate to the parent directory and then type </w:t>
      </w:r>
      <w:r w:rsidDel="00000000" w:rsidR="00000000" w:rsidRPr="00000000">
        <w:rPr>
          <w:b w:val="1"/>
          <w:sz w:val="24"/>
          <w:szCs w:val="24"/>
          <w:rtl w:val="0"/>
        </w:rPr>
        <w:t xml:space="preserve">tree</w:t>
      </w:r>
      <w:r w:rsidDel="00000000" w:rsidR="00000000" w:rsidRPr="00000000">
        <w:rPr>
          <w:sz w:val="24"/>
          <w:szCs w:val="24"/>
          <w:rtl w:val="0"/>
        </w:rPr>
        <w:t xml:space="preserv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0">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