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By the end of the Unit, based on Khan Academy, students will be able to understand and complete this code:</w:t>
      </w:r>
    </w:p>
    <w:p w:rsidR="00000000" w:rsidDel="00000000" w:rsidP="00000000" w:rsidRDefault="00000000" w:rsidRPr="00000000" w14:paraId="00000002">
      <w:pPr>
        <w:ind w:left="80" w:right="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 This is found on: </w:t>
      </w:r>
      <w:hyperlink r:id="rId6">
        <w:r w:rsidDel="00000000" w:rsidR="00000000" w:rsidRPr="00000000">
          <w:rPr>
            <w:b w:val="1"/>
            <w:color w:val="7d00ad"/>
            <w:sz w:val="18"/>
            <w:szCs w:val="18"/>
            <w:highlight w:val="white"/>
            <w:u w:val="single"/>
            <w:rtl w:val="0"/>
          </w:rPr>
          <w:t xml:space="preserve">Computing</w:t>
        </w:r>
      </w:hyperlink>
      <w:r w:rsidDel="00000000" w:rsidR="00000000" w:rsidRPr="00000000">
        <w:rPr>
          <w:b w:val="1"/>
          <w:color w:val="7d00ad"/>
          <w:sz w:val="18"/>
          <w:szCs w:val="18"/>
          <w:highlight w:val="white"/>
          <w:u w:val="single"/>
          <w:rtl w:val="0"/>
        </w:rPr>
        <w:t xml:space="preserve">/</w:t>
      </w:r>
      <w:r w:rsidDel="00000000" w:rsidR="00000000" w:rsidRPr="00000000">
        <w:rPr>
          <w:b w:val="1"/>
          <w:color w:val="21242c"/>
          <w:sz w:val="18"/>
          <w:szCs w:val="18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7d00ad"/>
            <w:sz w:val="18"/>
            <w:szCs w:val="18"/>
            <w:highlight w:val="white"/>
            <w:u w:val="single"/>
            <w:rtl w:val="0"/>
          </w:rPr>
          <w:t xml:space="preserve">Computer programming</w:t>
        </w:r>
      </w:hyperlink>
      <w:r w:rsidDel="00000000" w:rsidR="00000000" w:rsidRPr="00000000">
        <w:rPr>
          <w:b w:val="1"/>
          <w:color w:val="7d00ad"/>
          <w:sz w:val="18"/>
          <w:szCs w:val="18"/>
          <w:highlight w:val="white"/>
          <w:u w:val="single"/>
          <w:rtl w:val="0"/>
        </w:rPr>
        <w:t xml:space="preserve">/</w:t>
      </w:r>
      <w:r w:rsidDel="00000000" w:rsidR="00000000" w:rsidRPr="00000000">
        <w:rPr>
          <w:b w:val="1"/>
          <w:color w:val="21242c"/>
          <w:sz w:val="18"/>
          <w:szCs w:val="18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707070"/>
            <w:sz w:val="18"/>
            <w:szCs w:val="18"/>
            <w:highlight w:val="white"/>
            <w:u w:val="single"/>
            <w:rtl w:val="0"/>
          </w:rPr>
          <w:t xml:space="preserve">Intro to SQL: Querying and managing data</w:t>
        </w:r>
      </w:hyperlink>
      <w:r w:rsidDel="00000000" w:rsidR="00000000" w:rsidRPr="00000000">
        <w:rPr>
          <w:b w:val="1"/>
          <w:color w:val="707070"/>
          <w:sz w:val="18"/>
          <w:szCs w:val="18"/>
          <w:highlight w:val="white"/>
          <w:u w:val="single"/>
          <w:rtl w:val="0"/>
        </w:rPr>
        <w:t xml:space="preserve">/</w:t>
      </w:r>
      <w:r w:rsidDel="00000000" w:rsidR="00000000" w:rsidRPr="00000000">
        <w:rPr>
          <w:b w:val="1"/>
          <w:color w:val="21242c"/>
          <w:sz w:val="18"/>
          <w:szCs w:val="18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7d00ad"/>
            <w:sz w:val="18"/>
            <w:szCs w:val="18"/>
            <w:highlight w:val="white"/>
            <w:u w:val="single"/>
            <w:rtl w:val="0"/>
          </w:rPr>
          <w:t xml:space="preserve">Relational queries in SQL</w:t>
        </w:r>
      </w:hyperlink>
      <w:r w:rsidDel="00000000" w:rsidR="00000000" w:rsidRPr="00000000">
        <w:rPr>
          <w:sz w:val="18"/>
          <w:szCs w:val="18"/>
          <w:rtl w:val="0"/>
        </w:rPr>
        <w:t xml:space="preserve">/Challenge:Friendbook)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persons (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fullname TEXT,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age INTEGER);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persons (fullname, age) VALUES ("Bobby McBobbyFace", "12");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persons (fullname, age) VALUES ("Lucy BoBucie", "25");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persons (fullname, age) VALUES ("Banana FoFanna", "14");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persons (fullname, age) VALUES ("Shish Kabob", "20");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persons (fullname, age) VALUES ("Fluffy Sparkles", "8");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hobbies (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person_id INTEGER,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name TEXT);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hobbies (person_id, name) VALUES (1, "drawing");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hobbies (person_id, name) VALUES (1, "coding");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hobbies (person_id, name) VALUES (2, "dancing");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hobbies (person_id, name) VALUES (2, "coding");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hobbies (person_id, name) VALUES (3, "skating");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hobbies (person_id, name) VALUES (3, "rowing");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hobbies (person_id, name) VALUES (3, "drawing");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hobbies (person_id, name) VALUES (4, "coding");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hobbies (person_id, name) VALUES (4, "dilly-dallying");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hobbies (person_id, name) VALUES (4, "meowing");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friends (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person1_id INTEGER,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person2_id INTEGER);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friends (person1_id, person2_id)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VALUES (1, 4);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friends (person1_id, person2_id)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VALUES (2, 3);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persons.fullname, hobbies.name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persons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JOIN hobbies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ON persons.id = hobbies.person_id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;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perA.fullname, perB.fullname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persons perA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JOIN friends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ON perA.id = friends.person1_id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JOIN persons perB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ON friends.person2_id = perB.id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;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Within the Khan Academy platform, it would look like :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438650" cy="2752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638675" cy="409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3705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806.4000000000001" w:right="633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hyperlink" Target="https://www.khanacademy.org/computing/computer-programming/sql#relational-queries-in-sq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hanacademy.org/computing" TargetMode="External"/><Relationship Id="rId7" Type="http://schemas.openxmlformats.org/officeDocument/2006/relationships/hyperlink" Target="https://www.khanacademy.org/computing/computer-programming" TargetMode="External"/><Relationship Id="rId8" Type="http://schemas.openxmlformats.org/officeDocument/2006/relationships/hyperlink" Target="https://www.khanacademy.org/computing/computer-programming/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