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B2B2B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Rectangle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instance variables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constructor to create a Rectangle object with a particular width and length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width)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constructor to create a Rectangle object with equal width and length (a square)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side)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side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side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"no-argument" constructor which creates a Rectangle object with default values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"getter" method that returns the length of the Rectangle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"setter" methods that sets the length of the Rectangle to a new length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setLength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newLength)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newLength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"getter" method that returns the width of the Rectangle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"setter" methods that sets the width of the Rectangle to a new width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setWidth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newWidth)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newWidth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calculates and returns the area of the Rectangle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calculateArea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