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Letter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instance variables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none yet! */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constructor; since there are no instance variables to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initialize, this constructor has no parameters and is "empty".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to call this no-parameter constructor use: new Letter();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Letter() {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add your writeLetter method here: TO BE IMPLEMENTED IN PART 4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greeting()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System.out.println("Hello, friend!");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specialMessage()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System.out.println("Java is pretty cool, wouldn't you say?");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closing()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System.out.println("See you later!");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