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948F3">
      <w:pPr>
        <w:spacing w:line="360" w:lineRule="auto"/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实验六 动态分区分配算法</w:t>
      </w:r>
    </w:p>
    <w:p w14:paraId="6307A7AE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/>
        </w:rPr>
        <w:t xml:space="preserve">实验环境 ：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Windows</w:t>
      </w:r>
    </w:p>
    <w:p w14:paraId="634DBCD0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/>
        </w:rPr>
        <w:t>实验目的 ：</w:t>
      </w:r>
    </w:p>
    <w:p w14:paraId="1F161532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（1）深入理解操作系统中动态内存分配算法的工作原理和性能差异</w:t>
      </w:r>
    </w:p>
    <w:p w14:paraId="3074AF9B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（2）比较不同算法在内存利用率、分配成功率和内存碎片率等方面的表现</w:t>
      </w:r>
    </w:p>
    <w:p w14:paraId="7BDC57CE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（3）观察和分析内存碎片的形成及其对系统性能的影响，理解如何选择合适的算法以最小化碎片</w:t>
      </w:r>
    </w:p>
    <w:p w14:paraId="02DEE7D6"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实验内容:</w:t>
      </w:r>
    </w:p>
    <w:p w14:paraId="3ACEB995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分别实现首次适应算法、循环首次适应算法、最佳适应算法和最坏适应算法。</w:t>
      </w:r>
    </w:p>
    <w:p w14:paraId="66871CF2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假设初始状态下，可用的内存空间为640 KB，编写程序在这640KB的空间上模拟上述动态分区分配算法的过程，其中，空闲分区通过空闲分区表来管理。作业请求序列如下：</w:t>
      </w:r>
    </w:p>
    <w:p w14:paraId="6F074E5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作业l 申请130 KB 。</w:t>
      </w:r>
    </w:p>
    <w:p w14:paraId="54E8860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作业2 申请60 KB 。</w:t>
      </w:r>
    </w:p>
    <w:p w14:paraId="5DB6AA3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作业3 申请100 KB 。</w:t>
      </w:r>
    </w:p>
    <w:p w14:paraId="314D6DE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作业2 释放60 KB 。</w:t>
      </w:r>
    </w:p>
    <w:p w14:paraId="3EEB76F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作业4 申请200 KB 。</w:t>
      </w:r>
    </w:p>
    <w:p w14:paraId="49386DF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作业3 释放100 KB 。</w:t>
      </w:r>
    </w:p>
    <w:p w14:paraId="4522C26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作业l 释放130 KB 。</w:t>
      </w:r>
    </w:p>
    <w:p w14:paraId="713CA14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作业5 申请140 KB 。</w:t>
      </w:r>
    </w:p>
    <w:p w14:paraId="42C9994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作业6 申请60 KB 。</w:t>
      </w:r>
    </w:p>
    <w:p w14:paraId="65BFCF4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作业7 申请50 KB 。</w:t>
      </w:r>
    </w:p>
    <w:p w14:paraId="39E65AC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作业6 释放60 KB 。</w:t>
      </w:r>
    </w:p>
    <w:p w14:paraId="089FBF1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要求每次分配和回收后显示出空闲内存分区链的情况。</w:t>
      </w:r>
    </w:p>
    <w:p w14:paraId="164173A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7A2503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思考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：这些分配算法主要适用于何种情况？</w:t>
      </w:r>
    </w:p>
    <w:p w14:paraId="2981F35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5A640E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示例：</w:t>
      </w:r>
      <w:bookmarkStart w:id="0" w:name="_GoBack"/>
      <w:bookmarkEnd w:id="0"/>
    </w:p>
    <w:p w14:paraId="21411F5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4440555"/>
            <wp:effectExtent l="0" t="0" r="146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3087B4"/>
    <w:multiLevelType w:val="singleLevel"/>
    <w:tmpl w:val="EB3087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CCD30CA"/>
    <w:multiLevelType w:val="singleLevel"/>
    <w:tmpl w:val="6CCD30C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3785E"/>
    <w:rsid w:val="37AF4CE7"/>
    <w:rsid w:val="414B002B"/>
    <w:rsid w:val="4DA3785E"/>
    <w:rsid w:val="5D35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371</Words>
  <Characters>412</Characters>
  <Lines>0</Lines>
  <Paragraphs>0</Paragraphs>
  <TotalTime>3</TotalTime>
  <ScaleCrop>false</ScaleCrop>
  <LinksUpToDate>false</LinksUpToDate>
  <CharactersWithSpaces>450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2022-02-24T11:41:00Z</dcterms:created>
  <dc:creator>qcchen</dc:creator>
  <cp:lastModifiedBy>qcchen</cp:lastModifiedBy>
  <dcterms:modified xsi:type="dcterms:W3CDTF">2024-12-02T02:16:56Z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075C0B688EE242239EF20E6A6914A5EB_13</vt:lpwstr>
  </property>
</Properties>
</file>