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39DC" w14:textId="11FFE35E" w:rsidR="00756736" w:rsidRPr="0051401F" w:rsidRDefault="006E74CC" w:rsidP="00756736">
      <w:pPr>
        <w:spacing w:beforeLines="100" w:before="312" w:afterLines="50" w:after="156" w:line="288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基于深度学习的</w:t>
      </w:r>
      <w:r>
        <w:rPr>
          <w:rFonts w:hint="eastAsia"/>
          <w:b/>
          <w:sz w:val="32"/>
          <w:szCs w:val="32"/>
        </w:rPr>
        <w:t>MNIST</w:t>
      </w:r>
      <w:r w:rsidR="00691841">
        <w:rPr>
          <w:rFonts w:hint="eastAsia"/>
          <w:b/>
          <w:sz w:val="32"/>
          <w:szCs w:val="32"/>
        </w:rPr>
        <w:t>手写数字识别系统</w:t>
      </w:r>
    </w:p>
    <w:p w14:paraId="71A082C9" w14:textId="60E900E2" w:rsidR="00756736" w:rsidRDefault="006E74CC" w:rsidP="00756736">
      <w:pPr>
        <w:spacing w:beforeLines="50" w:before="156" w:afterLines="50" w:after="156" w:line="288" w:lineRule="auto"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22121630 </w:t>
      </w:r>
      <w:r>
        <w:rPr>
          <w:rFonts w:hint="eastAsia"/>
          <w:b/>
          <w:sz w:val="24"/>
        </w:rPr>
        <w:t>汪江豪</w:t>
      </w:r>
    </w:p>
    <w:p w14:paraId="35C65F5E" w14:textId="2A91673D" w:rsidR="00756736" w:rsidRDefault="00756736" w:rsidP="00465EA7">
      <w:pPr>
        <w:spacing w:beforeLines="50" w:before="156" w:afterLines="50" w:after="156"/>
        <w:ind w:leftChars="250" w:left="525" w:rightChars="219" w:right="460"/>
        <w:rPr>
          <w:rFonts w:hint="eastAsia"/>
          <w:sz w:val="18"/>
          <w:szCs w:val="18"/>
        </w:rPr>
      </w:pPr>
      <w:r>
        <w:rPr>
          <w:rFonts w:hint="eastAsia"/>
          <w:b/>
          <w:sz w:val="18"/>
          <w:szCs w:val="18"/>
        </w:rPr>
        <w:t>摘</w:t>
      </w:r>
      <w:r>
        <w:rPr>
          <w:rFonts w:hint="eastAsia"/>
          <w:b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要：</w:t>
      </w:r>
      <w:r w:rsidR="00691841">
        <w:rPr>
          <w:rFonts w:hint="eastAsia"/>
          <w:sz w:val="18"/>
          <w:szCs w:val="18"/>
        </w:rPr>
        <w:t>本项目基于</w:t>
      </w:r>
      <w:proofErr w:type="spellStart"/>
      <w:r w:rsidR="00691841">
        <w:rPr>
          <w:rFonts w:hint="eastAsia"/>
          <w:sz w:val="18"/>
          <w:szCs w:val="18"/>
        </w:rPr>
        <w:t>Pytorch</w:t>
      </w:r>
      <w:proofErr w:type="spellEnd"/>
      <w:r w:rsidR="00691841">
        <w:rPr>
          <w:rFonts w:hint="eastAsia"/>
          <w:sz w:val="18"/>
          <w:szCs w:val="18"/>
        </w:rPr>
        <w:t>框架，主要使用</w:t>
      </w:r>
      <w:r w:rsidR="00691841">
        <w:rPr>
          <w:rFonts w:hint="eastAsia"/>
          <w:sz w:val="18"/>
          <w:szCs w:val="18"/>
        </w:rPr>
        <w:t>CNN</w:t>
      </w:r>
      <w:r w:rsidR="00691841">
        <w:rPr>
          <w:rFonts w:hint="eastAsia"/>
          <w:sz w:val="18"/>
          <w:szCs w:val="18"/>
        </w:rPr>
        <w:t>卷积神经网络，构建了一个完整的</w:t>
      </w:r>
      <w:r w:rsidR="00691841">
        <w:rPr>
          <w:rFonts w:hint="eastAsia"/>
          <w:sz w:val="18"/>
          <w:szCs w:val="18"/>
        </w:rPr>
        <w:t>MNIST</w:t>
      </w:r>
      <w:r w:rsidR="00691841">
        <w:rPr>
          <w:rFonts w:hint="eastAsia"/>
          <w:sz w:val="18"/>
          <w:szCs w:val="18"/>
        </w:rPr>
        <w:t>手写数字识别系统</w:t>
      </w:r>
      <w:r w:rsidR="00F9085B">
        <w:rPr>
          <w:rFonts w:hint="eastAsia"/>
          <w:sz w:val="18"/>
          <w:szCs w:val="18"/>
        </w:rPr>
        <w:t>，包含数据收集、模型训练、模型测试、特征分析、模型分析等</w:t>
      </w:r>
      <w:r w:rsidR="00F87D78">
        <w:rPr>
          <w:rFonts w:hint="eastAsia"/>
          <w:sz w:val="18"/>
          <w:szCs w:val="18"/>
        </w:rPr>
        <w:t>内容和自定义数据集识别等功能</w:t>
      </w:r>
      <w:r w:rsidR="00F9085B">
        <w:rPr>
          <w:rFonts w:hint="eastAsia"/>
          <w:sz w:val="18"/>
          <w:szCs w:val="18"/>
        </w:rPr>
        <w:t>。旨在完成</w:t>
      </w:r>
      <w:r w:rsidR="00CA0964">
        <w:rPr>
          <w:rFonts w:hint="eastAsia"/>
          <w:sz w:val="18"/>
          <w:szCs w:val="18"/>
        </w:rPr>
        <w:t>手写数字识别系统</w:t>
      </w:r>
      <w:r w:rsidR="00F9085B">
        <w:rPr>
          <w:rFonts w:hint="eastAsia"/>
          <w:sz w:val="18"/>
          <w:szCs w:val="18"/>
        </w:rPr>
        <w:t>的构建</w:t>
      </w:r>
      <w:r w:rsidR="00CA0964">
        <w:rPr>
          <w:rFonts w:hint="eastAsia"/>
          <w:sz w:val="18"/>
          <w:szCs w:val="18"/>
        </w:rPr>
        <w:t>，</w:t>
      </w:r>
      <w:r w:rsidR="00F9085B">
        <w:rPr>
          <w:rFonts w:hint="eastAsia"/>
          <w:sz w:val="18"/>
          <w:szCs w:val="18"/>
        </w:rPr>
        <w:t>同时分析深度学习过程中</w:t>
      </w:r>
      <w:r w:rsidR="00CA0964">
        <w:rPr>
          <w:rFonts w:hint="eastAsia"/>
          <w:sz w:val="18"/>
          <w:szCs w:val="18"/>
        </w:rPr>
        <w:t>模型</w:t>
      </w:r>
      <w:r w:rsidR="00F9085B">
        <w:rPr>
          <w:rFonts w:hint="eastAsia"/>
          <w:sz w:val="18"/>
          <w:szCs w:val="18"/>
        </w:rPr>
        <w:t>的性能差异，以指导后续其他基于深度学习的</w:t>
      </w:r>
      <w:r w:rsidR="00F9085B">
        <w:rPr>
          <w:rFonts w:hint="eastAsia"/>
          <w:sz w:val="18"/>
          <w:szCs w:val="18"/>
        </w:rPr>
        <w:t>CV</w:t>
      </w:r>
      <w:r w:rsidR="00F9085B">
        <w:rPr>
          <w:rFonts w:hint="eastAsia"/>
          <w:sz w:val="18"/>
          <w:szCs w:val="18"/>
        </w:rPr>
        <w:t>项目构建。</w:t>
      </w:r>
    </w:p>
    <w:p w14:paraId="164566DA" w14:textId="5BC453FB" w:rsidR="00FA7CDE" w:rsidRPr="00756736" w:rsidRDefault="00756736" w:rsidP="00756736">
      <w:pPr>
        <w:spacing w:beforeLines="50" w:before="156" w:afterLines="50" w:after="156"/>
        <w:ind w:leftChars="250" w:left="525" w:rightChars="219" w:right="460"/>
        <w:rPr>
          <w:rFonts w:hint="eastAsia"/>
          <w:sz w:val="18"/>
          <w:szCs w:val="18"/>
        </w:rPr>
      </w:pPr>
      <w:r>
        <w:rPr>
          <w:rFonts w:hint="eastAsia"/>
          <w:b/>
          <w:sz w:val="18"/>
          <w:szCs w:val="18"/>
        </w:rPr>
        <w:t>关键词：</w:t>
      </w:r>
      <w:proofErr w:type="spellStart"/>
      <w:r w:rsidR="0066087D" w:rsidRPr="008634E1">
        <w:rPr>
          <w:sz w:val="18"/>
          <w:szCs w:val="18"/>
        </w:rPr>
        <w:t>Pytorch</w:t>
      </w:r>
      <w:proofErr w:type="spellEnd"/>
      <w:r w:rsidR="0066087D" w:rsidRPr="008634E1">
        <w:rPr>
          <w:sz w:val="18"/>
          <w:szCs w:val="18"/>
        </w:rPr>
        <w:t>, MNIST, CNN</w:t>
      </w:r>
      <w:r w:rsidR="0066087D">
        <w:rPr>
          <w:rFonts w:hint="eastAsia"/>
          <w:sz w:val="18"/>
          <w:szCs w:val="18"/>
        </w:rPr>
        <w:t xml:space="preserve">, </w:t>
      </w:r>
      <w:r w:rsidR="0066087D">
        <w:rPr>
          <w:rFonts w:hint="eastAsia"/>
          <w:sz w:val="18"/>
          <w:szCs w:val="18"/>
        </w:rPr>
        <w:t>模型训练</w:t>
      </w:r>
    </w:p>
    <w:p w14:paraId="7F877A87" w14:textId="77777777" w:rsidR="007969F8" w:rsidRDefault="00CA6549" w:rsidP="008E7F02">
      <w:pPr>
        <w:spacing w:beforeLines="50" w:before="156" w:line="288" w:lineRule="auto"/>
        <w:rPr>
          <w:b/>
          <w:sz w:val="24"/>
        </w:rPr>
      </w:pPr>
      <w:r>
        <w:rPr>
          <w:rFonts w:hint="eastAsia"/>
          <w:b/>
          <w:sz w:val="24"/>
        </w:rPr>
        <w:t xml:space="preserve">1. </w:t>
      </w:r>
      <w:r w:rsidR="009751D8">
        <w:rPr>
          <w:rFonts w:hint="eastAsia"/>
          <w:b/>
          <w:sz w:val="24"/>
        </w:rPr>
        <w:t>项目背景和意义</w:t>
      </w:r>
    </w:p>
    <w:p w14:paraId="0D83625C" w14:textId="18A21678" w:rsidR="00A30565" w:rsidRPr="00A30565" w:rsidRDefault="00A30565" w:rsidP="008E7F02">
      <w:pPr>
        <w:spacing w:beforeLines="50" w:before="156" w:line="288" w:lineRule="auto"/>
        <w:rPr>
          <w:rFonts w:hint="eastAsia"/>
          <w:b/>
          <w:szCs w:val="21"/>
        </w:rPr>
      </w:pPr>
      <w:r w:rsidRPr="00A30565">
        <w:rPr>
          <w:rFonts w:hint="eastAsia"/>
          <w:b/>
          <w:szCs w:val="21"/>
        </w:rPr>
        <w:t>1.1</w:t>
      </w:r>
      <w:r w:rsidRPr="00A30565">
        <w:rPr>
          <w:rFonts w:hint="eastAsia"/>
          <w:b/>
          <w:szCs w:val="21"/>
        </w:rPr>
        <w:t>项目背景</w:t>
      </w:r>
    </w:p>
    <w:p w14:paraId="2155EE84" w14:textId="61F2B11A" w:rsidR="00465EA7" w:rsidRDefault="00B06861" w:rsidP="00B06861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手写数字识别是计算机视觉领域的经典问题，其目标是将手写的数字图像自动分类为对应的数字类别（0-9）。该问题的研究始于20世纪60年代，随着深度学习技术的发展，基于神经网络的解决方案已经成为主流。</w:t>
      </w:r>
    </w:p>
    <w:p w14:paraId="60729023" w14:textId="3939467F" w:rsidR="00B06861" w:rsidRDefault="00B06861" w:rsidP="00B06861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MNIS</w:t>
      </w:r>
      <w:r w:rsidR="003774A6">
        <w:rPr>
          <w:rFonts w:ascii="宋体" w:hAnsi="宋体" w:hint="eastAsia"/>
          <w:bCs/>
          <w:szCs w:val="21"/>
        </w:rPr>
        <w:t>T</w:t>
      </w:r>
      <w:r>
        <w:rPr>
          <w:rFonts w:ascii="宋体" w:hAnsi="宋体" w:hint="eastAsia"/>
          <w:bCs/>
          <w:szCs w:val="21"/>
        </w:rPr>
        <w:t>数据集是手写数字识别领域最常用的基准数据集之一，由美国国家标准与技术研究院(NIST)提供，包含了60000张训练图像和10000张测试图像。每张图像是28*28像素的灰度图，代表手写的单个数字。由于其数据规模适中、标注清晰、任务简单，MNIST成为验证机器学习算法性能的“Hello World”级标准。</w:t>
      </w:r>
    </w:p>
    <w:p w14:paraId="02A50B60" w14:textId="271F9397" w:rsidR="000315EE" w:rsidRPr="00031276" w:rsidRDefault="000315EE" w:rsidP="000315EE">
      <w:pPr>
        <w:spacing w:beforeLines="50" w:before="156" w:line="288" w:lineRule="auto"/>
        <w:rPr>
          <w:rFonts w:ascii="宋体" w:hAnsi="宋体"/>
          <w:b/>
          <w:szCs w:val="21"/>
        </w:rPr>
      </w:pPr>
      <w:r w:rsidRPr="00E02E6C">
        <w:rPr>
          <w:b/>
          <w:szCs w:val="21"/>
        </w:rPr>
        <w:t>1.2</w:t>
      </w:r>
      <w:r w:rsidRPr="00031276">
        <w:rPr>
          <w:rFonts w:ascii="宋体" w:hAnsi="宋体" w:hint="eastAsia"/>
          <w:b/>
          <w:szCs w:val="21"/>
        </w:rPr>
        <w:t>项目意义</w:t>
      </w:r>
    </w:p>
    <w:p w14:paraId="6CAF5B68" w14:textId="28066073" w:rsidR="000315EE" w:rsidRDefault="00E02E6C" w:rsidP="003812E3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在CV领域，</w:t>
      </w:r>
      <w:r w:rsidR="000315EE">
        <w:rPr>
          <w:rFonts w:ascii="宋体" w:hAnsi="宋体" w:hint="eastAsia"/>
          <w:bCs/>
          <w:szCs w:val="21"/>
        </w:rPr>
        <w:t>本项目旨在通过对比CNN算法在MNIST数据集上不同数据规模下的性能与效果分析，探索深度学习在计算机视觉领域中应用的巨大潜力。</w:t>
      </w:r>
    </w:p>
    <w:p w14:paraId="52D4BCF3" w14:textId="0294C894" w:rsidR="003812E3" w:rsidRDefault="00B2728A" w:rsidP="003812E3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该</w:t>
      </w:r>
      <w:r w:rsidR="003812E3">
        <w:rPr>
          <w:rFonts w:ascii="宋体" w:hAnsi="宋体" w:hint="eastAsia"/>
          <w:bCs/>
          <w:szCs w:val="21"/>
        </w:rPr>
        <w:t>项目研究成果可推广到更复杂的图像分类、目标检测等任务中，亦可为后续研究（如手写文字识别、文档分析）提供技术积累与参考。</w:t>
      </w:r>
    </w:p>
    <w:p w14:paraId="2A5CEAC0" w14:textId="45403245" w:rsidR="00E02E6C" w:rsidRDefault="00E02E6C" w:rsidP="003812E3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作为深度学习与计算机视觉两个领域的入门项目，本项目为初学者提供了完整的实验范本（数据分析、模型训练、测试分析）</w:t>
      </w:r>
      <w:r w:rsidR="00CB631B">
        <w:rPr>
          <w:rFonts w:ascii="宋体" w:hAnsi="宋体" w:hint="eastAsia"/>
          <w:bCs/>
          <w:szCs w:val="21"/>
        </w:rPr>
        <w:t>，也为学术研究提供了基准实验结果，支持后续改进算法的对比分析。</w:t>
      </w:r>
      <w:r w:rsidR="009C7541" w:rsidRPr="009C7541">
        <w:rPr>
          <w:rFonts w:ascii="宋体" w:hAnsi="宋体" w:hint="eastAsia"/>
          <w:b/>
          <w:szCs w:val="21"/>
          <w:vertAlign w:val="superscript"/>
        </w:rPr>
        <w:fldChar w:fldCharType="begin"/>
      </w:r>
      <w:r w:rsidR="009C7541" w:rsidRPr="009C7541">
        <w:rPr>
          <w:rFonts w:ascii="宋体" w:hAnsi="宋体" w:hint="eastAsia"/>
          <w:b/>
          <w:szCs w:val="21"/>
          <w:vertAlign w:val="superscript"/>
        </w:rPr>
        <w:instrText xml:space="preserve"> REF _Ref198478310 \r \h </w:instrText>
      </w:r>
      <w:r w:rsidR="009C7541" w:rsidRPr="009C7541">
        <w:rPr>
          <w:rFonts w:ascii="宋体" w:hAnsi="宋体" w:hint="eastAsia"/>
          <w:b/>
          <w:szCs w:val="21"/>
          <w:vertAlign w:val="superscript"/>
        </w:rPr>
      </w:r>
      <w:r w:rsidR="009C7541" w:rsidRPr="009C7541">
        <w:rPr>
          <w:rFonts w:ascii="宋体" w:hAnsi="宋体" w:hint="eastAsia"/>
          <w:b/>
          <w:szCs w:val="21"/>
          <w:vertAlign w:val="superscript"/>
        </w:rPr>
        <w:instrText xml:space="preserve"> \* MERGEFORMAT </w:instrText>
      </w:r>
      <w:r w:rsidR="009C7541" w:rsidRPr="009C7541">
        <w:rPr>
          <w:rFonts w:ascii="宋体" w:hAnsi="宋体" w:hint="eastAsia"/>
          <w:b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szCs w:val="21"/>
          <w:vertAlign w:val="superscript"/>
        </w:rPr>
        <w:t>[4]</w:t>
      </w:r>
      <w:r w:rsidR="009C7541" w:rsidRPr="009C7541">
        <w:rPr>
          <w:rFonts w:ascii="宋体" w:hAnsi="宋体" w:hint="eastAsia"/>
          <w:b/>
          <w:szCs w:val="21"/>
          <w:vertAlign w:val="superscript"/>
        </w:rPr>
        <w:fldChar w:fldCharType="end"/>
      </w:r>
    </w:p>
    <w:p w14:paraId="6957B60D" w14:textId="6873D1AB" w:rsidR="00031276" w:rsidRDefault="00E02E6C" w:rsidP="000315EE">
      <w:pPr>
        <w:spacing w:beforeLines="50" w:before="156" w:line="288" w:lineRule="auto"/>
        <w:rPr>
          <w:rFonts w:ascii="宋体" w:hAnsi="宋体"/>
          <w:b/>
          <w:sz w:val="24"/>
        </w:rPr>
      </w:pPr>
      <w:r w:rsidRPr="00E02E6C">
        <w:rPr>
          <w:rFonts w:ascii="宋体" w:hAnsi="宋体" w:hint="eastAsia"/>
          <w:b/>
          <w:sz w:val="24"/>
        </w:rPr>
        <w:t>2.</w:t>
      </w:r>
      <w:r w:rsidR="000836D7">
        <w:rPr>
          <w:rFonts w:ascii="宋体" w:hAnsi="宋体" w:hint="eastAsia"/>
          <w:b/>
          <w:sz w:val="24"/>
        </w:rPr>
        <w:t>实验原理</w:t>
      </w:r>
    </w:p>
    <w:p w14:paraId="21CDD7FF" w14:textId="4B7178A1" w:rsidR="000836D7" w:rsidRPr="00E22C70" w:rsidRDefault="000836D7" w:rsidP="000315EE">
      <w:pPr>
        <w:spacing w:beforeLines="50" w:before="156" w:line="288" w:lineRule="auto"/>
        <w:rPr>
          <w:rFonts w:ascii="宋体" w:hAnsi="宋体" w:hint="eastAsia"/>
          <w:b/>
          <w:szCs w:val="21"/>
        </w:rPr>
      </w:pPr>
      <w:r w:rsidRPr="00E22C70">
        <w:rPr>
          <w:rFonts w:ascii="宋体" w:hAnsi="宋体" w:hint="eastAsia"/>
          <w:b/>
          <w:szCs w:val="21"/>
        </w:rPr>
        <w:t>2.1</w:t>
      </w:r>
      <w:r w:rsidR="00E22C70" w:rsidRPr="00E22C70">
        <w:rPr>
          <w:rFonts w:ascii="宋体" w:hAnsi="宋体" w:hint="eastAsia"/>
          <w:b/>
          <w:szCs w:val="21"/>
        </w:rPr>
        <w:t xml:space="preserve"> CNN核心思想</w:t>
      </w:r>
    </w:p>
    <w:p w14:paraId="2543599E" w14:textId="385882FE" w:rsidR="00B06861" w:rsidRDefault="00B06861" w:rsidP="00B06861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</w:t>
      </w:r>
      <w:r w:rsidR="00E22C70">
        <w:rPr>
          <w:rFonts w:ascii="宋体" w:hAnsi="宋体" w:hint="eastAsia"/>
          <w:bCs/>
          <w:szCs w:val="21"/>
        </w:rPr>
        <w:t>卷积神经网络</w:t>
      </w:r>
      <w:r w:rsidR="00E22C70" w:rsidRPr="008634E1">
        <w:rPr>
          <w:bCs/>
          <w:szCs w:val="21"/>
        </w:rPr>
        <w:t>(Convolutional Neural Network, CNN)</w:t>
      </w:r>
      <w:r w:rsidR="00E22C70">
        <w:rPr>
          <w:rFonts w:ascii="宋体" w:hAnsi="宋体" w:hint="eastAsia"/>
          <w:bCs/>
          <w:szCs w:val="21"/>
        </w:rPr>
        <w:t>是一种专门用于处理具有网格结构数据的深度学习模型。其核心思想是通过局部感受野和参数共享，高效提取数据的局部特征。CNN的关键组件包括：</w:t>
      </w:r>
    </w:p>
    <w:p w14:paraId="1E5CC2DD" w14:textId="746F5A93" w:rsidR="00E22C70" w:rsidRDefault="00E22C70" w:rsidP="00B06861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·卷积层(</w:t>
      </w:r>
      <w:r w:rsidRPr="004826F3">
        <w:rPr>
          <w:bCs/>
          <w:szCs w:val="21"/>
        </w:rPr>
        <w:t>Convolutional Layer</w:t>
      </w:r>
      <w:r>
        <w:rPr>
          <w:rFonts w:ascii="宋体" w:hAnsi="宋体" w:hint="eastAsia"/>
          <w:bCs/>
          <w:szCs w:val="21"/>
        </w:rPr>
        <w:t>)：提取局部特征（如边缘、纹理）。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begin"/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REF _Ref198479104 \r \h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\* MERGEFORMAT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szCs w:val="21"/>
          <w:vertAlign w:val="superscript"/>
        </w:rPr>
        <w:t>[1]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end"/>
      </w:r>
    </w:p>
    <w:p w14:paraId="1462EF0E" w14:textId="1DAD2D5A" w:rsidR="00E22C70" w:rsidRDefault="00E22C70" w:rsidP="00B06861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·池化层</w:t>
      </w:r>
      <w:r w:rsidRPr="008634E1">
        <w:rPr>
          <w:bCs/>
          <w:szCs w:val="21"/>
        </w:rPr>
        <w:t>(Pooling Layer)</w:t>
      </w:r>
      <w:r>
        <w:rPr>
          <w:rFonts w:ascii="宋体" w:hAnsi="宋体" w:hint="eastAsia"/>
          <w:bCs/>
          <w:szCs w:val="21"/>
        </w:rPr>
        <w:t>：下采样，压缩特征图尺寸，增强鲁棒性。</w:t>
      </w:r>
    </w:p>
    <w:p w14:paraId="1645409B" w14:textId="38B37148" w:rsidR="00E22C70" w:rsidRDefault="00E22C70" w:rsidP="00E22C70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>·全连接层</w:t>
      </w:r>
      <w:r w:rsidRPr="008634E1">
        <w:rPr>
          <w:bCs/>
          <w:szCs w:val="21"/>
        </w:rPr>
        <w:t>(Fully Connected Layer)</w:t>
      </w:r>
      <w:r>
        <w:rPr>
          <w:rFonts w:ascii="宋体" w:hAnsi="宋体" w:hint="eastAsia"/>
          <w:bCs/>
          <w:szCs w:val="21"/>
        </w:rPr>
        <w:t>：将高维个证映射到分类空间。</w:t>
      </w:r>
    </w:p>
    <w:p w14:paraId="43DE91B7" w14:textId="11AAF00B" w:rsidR="00E22C70" w:rsidRDefault="00E22C70" w:rsidP="00E22C70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·激活函数</w:t>
      </w:r>
      <w:r w:rsidRPr="008634E1">
        <w:rPr>
          <w:bCs/>
          <w:szCs w:val="21"/>
        </w:rPr>
        <w:t>(Activation Function)</w:t>
      </w:r>
      <w:r>
        <w:rPr>
          <w:rFonts w:ascii="宋体" w:hAnsi="宋体" w:hint="eastAsia"/>
          <w:bCs/>
          <w:szCs w:val="21"/>
        </w:rPr>
        <w:t>：引入非线性（如</w:t>
      </w:r>
      <w:r w:rsidRPr="008634E1">
        <w:rPr>
          <w:bCs/>
          <w:szCs w:val="21"/>
        </w:rPr>
        <w:t>Relu</w:t>
      </w:r>
      <w:r>
        <w:rPr>
          <w:rFonts w:ascii="宋体" w:hAnsi="宋体" w:hint="eastAsia"/>
          <w:bCs/>
          <w:szCs w:val="21"/>
        </w:rPr>
        <w:t>）。</w:t>
      </w:r>
    </w:p>
    <w:p w14:paraId="75018066" w14:textId="6EED1B62" w:rsidR="003E057A" w:rsidRPr="003E057A" w:rsidRDefault="003E057A" w:rsidP="003E057A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卷积是CNN中核心操作，数学</w:t>
      </w:r>
      <w:r w:rsidR="008E4B2A">
        <w:rPr>
          <w:rFonts w:ascii="宋体" w:hAnsi="宋体" w:hint="eastAsia"/>
          <w:bCs/>
          <w:szCs w:val="21"/>
        </w:rPr>
        <w:t>原理</w:t>
      </w:r>
      <w:r>
        <w:rPr>
          <w:rFonts w:ascii="宋体" w:hAnsi="宋体" w:hint="eastAsia"/>
          <w:bCs/>
          <w:szCs w:val="21"/>
        </w:rPr>
        <w:t>公式为：</w:t>
      </w:r>
    </w:p>
    <w:p w14:paraId="224E1552" w14:textId="1295C4CA" w:rsidR="003E057A" w:rsidRPr="003E057A" w:rsidRDefault="003E057A" w:rsidP="003E057A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O</m:t>
          </m:r>
          <m:d>
            <m:d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i,j</m:t>
              </m:r>
            </m:e>
          </m:d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bCs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c=1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C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m</m:t>
                  </m: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ub>
                <m:sup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up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Cs w:val="21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bCs/>
                          <w:i/>
                          <w:szCs w:val="21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i+m,j+n</m:t>
                          </m:r>
                        </m:e>
                      </m:d>
                      <m:ctrlPr>
                        <w:rPr>
                          <w:rFonts w:ascii="Cambria Math" w:hAnsi="Cambria Math"/>
                          <w:bCs/>
                          <w:i/>
                          <w:szCs w:val="21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e>
              </m:nary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Cs w:val="21"/>
            </w:rPr>
            <m:t>⋅</m:t>
          </m:r>
          <m:sSub>
            <m:sSub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K</m:t>
              </m:r>
              <m:ctrlPr>
                <w:rPr>
                  <w:rFonts w:ascii="Cambria Math" w:hAnsi="Cambria Math"/>
                  <w:bCs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m,n</m:t>
              </m:r>
            </m:e>
          </m:d>
          <m:r>
            <w:rPr>
              <w:rFonts w:ascii="Cambria Math" w:hAnsi="Cambria Math"/>
              <w:szCs w:val="21"/>
            </w:rPr>
            <m:t>+b</m:t>
          </m:r>
        </m:oMath>
      </m:oMathPara>
    </w:p>
    <w:p w14:paraId="7AD16750" w14:textId="3A172518" w:rsidR="003E057A" w:rsidRPr="003E057A" w:rsidRDefault="003E057A" w:rsidP="003E057A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其中，</w:t>
      </w:r>
      <m:oMath>
        <m:r>
          <w:rPr>
            <w:rFonts w:ascii="Cambria Math" w:hAnsi="Cambria Math"/>
            <w:szCs w:val="21"/>
          </w:rPr>
          <m:t>O</m:t>
        </m:r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i,j</m:t>
            </m:r>
          </m:e>
        </m:d>
      </m:oMath>
      <w:r>
        <w:rPr>
          <w:rFonts w:ascii="宋体" w:hAnsi="宋体" w:hint="eastAsia"/>
          <w:bCs/>
          <w:szCs w:val="21"/>
        </w:rPr>
        <w:t>是输出特征图的像素值，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i+m,j+n</m:t>
            </m:r>
          </m:e>
        </m:d>
      </m:oMath>
      <w:r>
        <w:rPr>
          <w:rFonts w:ascii="宋体" w:hAnsi="宋体" w:hint="eastAsia"/>
          <w:bCs/>
          <w:szCs w:val="21"/>
        </w:rPr>
        <w:t>是输入特征图的局部区域，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bCs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m,n</m:t>
            </m:r>
          </m:e>
        </m:d>
      </m:oMath>
      <w:r>
        <w:rPr>
          <w:rFonts w:ascii="宋体" w:hAnsi="宋体" w:hint="eastAsia"/>
          <w:bCs/>
          <w:szCs w:val="21"/>
        </w:rPr>
        <w:t>是卷积核的权重，</w:t>
      </w:r>
      <m:oMath>
        <m:r>
          <w:rPr>
            <w:rFonts w:ascii="Cambria Math" w:hAnsi="Cambria Math"/>
            <w:szCs w:val="21"/>
          </w:rPr>
          <m:t>b</m:t>
        </m:r>
      </m:oMath>
      <w:r>
        <w:rPr>
          <w:rFonts w:ascii="宋体" w:hAnsi="宋体" w:hint="eastAsia"/>
          <w:bCs/>
          <w:szCs w:val="21"/>
        </w:rPr>
        <w:t>是偏置项</w:t>
      </w:r>
      <w:r w:rsidR="00681BB0">
        <w:rPr>
          <w:rFonts w:ascii="宋体" w:hAnsi="宋体" w:hint="eastAsia"/>
          <w:bCs/>
          <w:szCs w:val="21"/>
        </w:rPr>
        <w:t>。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begin"/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REF _Ref198479305 \r \h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\* MERGEFORMAT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szCs w:val="21"/>
          <w:vertAlign w:val="superscript"/>
        </w:rPr>
        <w:t>[2]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end"/>
      </w:r>
      <w:r w:rsidR="00F54062">
        <w:rPr>
          <w:rFonts w:ascii="宋体" w:hAnsi="宋体" w:hint="eastAsia"/>
          <w:bCs/>
          <w:szCs w:val="21"/>
        </w:rPr>
        <w:t>通过该函数，能较好地提取数据特征</w:t>
      </w:r>
      <w:r w:rsidR="00772076">
        <w:rPr>
          <w:rFonts w:ascii="宋体" w:hAnsi="宋体" w:hint="eastAsia"/>
          <w:bCs/>
          <w:szCs w:val="21"/>
        </w:rPr>
        <w:t>。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begin"/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REF _Ref198479331 \r \h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\* MERGEFORMAT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szCs w:val="21"/>
          <w:vertAlign w:val="superscript"/>
        </w:rPr>
        <w:t>[3]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end"/>
      </w:r>
    </w:p>
    <w:p w14:paraId="331ED4EC" w14:textId="169A4E4F" w:rsidR="00053A01" w:rsidRPr="004904CC" w:rsidRDefault="00053A01" w:rsidP="00053A01">
      <w:pPr>
        <w:spacing w:beforeLines="50" w:before="156" w:line="288" w:lineRule="auto"/>
        <w:rPr>
          <w:rFonts w:ascii="宋体" w:hAnsi="宋体"/>
          <w:b/>
          <w:szCs w:val="21"/>
        </w:rPr>
      </w:pPr>
      <w:r w:rsidRPr="004904CC">
        <w:rPr>
          <w:rFonts w:ascii="宋体" w:hAnsi="宋体" w:hint="eastAsia"/>
          <w:b/>
          <w:szCs w:val="21"/>
        </w:rPr>
        <w:t>2.2损失函数</w:t>
      </w:r>
    </w:p>
    <w:p w14:paraId="74E08863" w14:textId="2FA053C5" w:rsidR="00053A01" w:rsidRDefault="00053A01" w:rsidP="004904CC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损失函数(Loss Function)是深度学习模型训练的核心租价，用于衡量模型预测值与真实值之间的差异。其核心作用是量化误差、指导优化。</w:t>
      </w:r>
    </w:p>
    <w:p w14:paraId="55067B0C" w14:textId="7A7084DF" w:rsidR="004904CC" w:rsidRDefault="004904CC" w:rsidP="00E83A60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损失函数通常用交叉熵表示，本项目的最终分类标签是0~9，属于多分类问题，对于分类问题，公式如下：</w:t>
      </w:r>
    </w:p>
    <w:p w14:paraId="2FC35EAB" w14:textId="0C1EFFAE" w:rsidR="004904CC" w:rsidRPr="004904CC" w:rsidRDefault="004904CC" w:rsidP="00053A01">
      <w:pPr>
        <w:spacing w:beforeLines="50" w:before="156" w:line="288" w:lineRule="auto"/>
        <w:rPr>
          <w:rFonts w:ascii="宋体" w:hAnsi="宋体" w:hint="eastAsia"/>
          <w:bCs/>
          <w:szCs w:val="21"/>
        </w:rPr>
      </w:pPr>
      <m:oMathPara>
        <m:oMath>
          <m:r>
            <m:rPr>
              <m:scr m:val="script"/>
            </m:rPr>
            <w:rPr>
              <w:rFonts w:ascii="Cambria Math" w:hAnsi="Cambria Math"/>
              <w:szCs w:val="21"/>
            </w:rPr>
            <m:t>L</m:t>
          </m:r>
          <m:d>
            <m:d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Pr>
            <m:e>
              <m:r>
                <w:rPr>
                  <w:rFonts w:ascii="Cambria Math" w:hAnsi="Cambria Math"/>
                  <w:szCs w:val="21"/>
                </w:rPr>
                <m:t>y,</m:t>
              </m:r>
              <m:acc>
                <m:accP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</m:acc>
            </m:e>
          </m:d>
          <m:r>
            <w:rPr>
              <w:rFonts w:ascii="Cambria Math" w:hAnsi="Cambria Math"/>
              <w:szCs w:val="21"/>
            </w:rPr>
            <m:t>=-</m:t>
          </m:r>
          <m:nary>
            <m:naryPr>
              <m:chr m:val="∑"/>
              <m:ctrlPr>
                <w:rPr>
                  <w:rFonts w:ascii="Cambria Math" w:hAnsi="Cambria Math"/>
                  <w:bCs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C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bCs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bCs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bCs/>
                              <w:szCs w:val="21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func>
        </m:oMath>
      </m:oMathPara>
    </w:p>
    <w:p w14:paraId="03B0D1BD" w14:textId="2FE086F9" w:rsidR="004904CC" w:rsidRDefault="004904CC" w:rsidP="00E83A60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其中，</w:t>
      </w:r>
      <m:oMath>
        <m:acc>
          <m:accPr>
            <m:ctrlPr>
              <w:rPr>
                <w:rFonts w:ascii="Cambria Math" w:hAnsi="Cambria Math"/>
                <w:bCs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bCs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e>
        </m:acc>
      </m:oMath>
      <w:r w:rsidR="00C83A7A">
        <w:rPr>
          <w:rFonts w:ascii="宋体" w:hAnsi="宋体" w:hint="eastAsia"/>
          <w:bCs/>
          <w:szCs w:val="21"/>
        </w:rPr>
        <w:t>是预测概率，</w:t>
      </w:r>
      <m:oMath>
        <m:sSub>
          <m:sSubPr>
            <m:ctrlPr>
              <w:rPr>
                <w:rFonts w:ascii="Cambria Math" w:hAnsi="Cambria Math"/>
                <w:bCs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="00C83A7A">
        <w:rPr>
          <w:rFonts w:ascii="宋体" w:hAnsi="宋体" w:hint="eastAsia"/>
          <w:bCs/>
          <w:szCs w:val="21"/>
        </w:rPr>
        <w:t>是真实标签编码</w:t>
      </w:r>
      <w:r w:rsidR="00F54062">
        <w:rPr>
          <w:rFonts w:ascii="宋体" w:hAnsi="宋体" w:hint="eastAsia"/>
          <w:bCs/>
          <w:szCs w:val="21"/>
        </w:rPr>
        <w:t>，通过该函数，能较好地衡量模型效果</w:t>
      </w:r>
      <w:r w:rsidR="00772076">
        <w:rPr>
          <w:rFonts w:ascii="宋体" w:hAnsi="宋体" w:hint="eastAsia"/>
          <w:bCs/>
          <w:szCs w:val="21"/>
        </w:rPr>
        <w:t>。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begin"/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REF _Ref198478310 \r \h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</w:r>
      <w:r w:rsidR="00772076" w:rsidRPr="00772076">
        <w:rPr>
          <w:rFonts w:ascii="宋体" w:hAnsi="宋体" w:hint="eastAsia"/>
          <w:b/>
          <w:szCs w:val="21"/>
          <w:vertAlign w:val="superscript"/>
        </w:rPr>
        <w:instrText xml:space="preserve"> \* MERGEFORMAT </w:instrTex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szCs w:val="21"/>
          <w:vertAlign w:val="superscript"/>
        </w:rPr>
        <w:t>[4]</w:t>
      </w:r>
      <w:r w:rsidR="00772076" w:rsidRPr="00772076">
        <w:rPr>
          <w:rFonts w:ascii="宋体" w:hAnsi="宋体" w:hint="eastAsia"/>
          <w:b/>
          <w:szCs w:val="21"/>
          <w:vertAlign w:val="superscript"/>
        </w:rPr>
        <w:fldChar w:fldCharType="end"/>
      </w:r>
    </w:p>
    <w:p w14:paraId="7A9E603E" w14:textId="59B69BD4" w:rsidR="00F607AC" w:rsidRPr="00F607AC" w:rsidRDefault="00F607AC" w:rsidP="00F607AC">
      <w:pPr>
        <w:spacing w:beforeLines="50" w:before="156" w:line="288" w:lineRule="auto"/>
        <w:rPr>
          <w:rFonts w:ascii="宋体" w:hAnsi="宋体"/>
          <w:b/>
          <w:szCs w:val="21"/>
        </w:rPr>
      </w:pPr>
      <w:r w:rsidRPr="00F607AC">
        <w:rPr>
          <w:rFonts w:ascii="宋体" w:hAnsi="宋体" w:hint="eastAsia"/>
          <w:b/>
          <w:szCs w:val="21"/>
        </w:rPr>
        <w:t>2.</w:t>
      </w:r>
      <w:r w:rsidR="00053A01">
        <w:rPr>
          <w:rFonts w:ascii="宋体" w:hAnsi="宋体" w:hint="eastAsia"/>
          <w:b/>
          <w:szCs w:val="21"/>
        </w:rPr>
        <w:t>3</w:t>
      </w:r>
      <w:r w:rsidRPr="00F607AC">
        <w:rPr>
          <w:rFonts w:ascii="宋体" w:hAnsi="宋体" w:hint="eastAsia"/>
          <w:b/>
          <w:szCs w:val="21"/>
        </w:rPr>
        <w:t xml:space="preserve"> </w:t>
      </w:r>
      <w:r w:rsidRPr="004826F3">
        <w:rPr>
          <w:b/>
          <w:szCs w:val="21"/>
        </w:rPr>
        <w:t>CNN</w:t>
      </w:r>
      <w:r w:rsidRPr="00F607AC">
        <w:rPr>
          <w:rFonts w:ascii="宋体" w:hAnsi="宋体" w:hint="eastAsia"/>
          <w:b/>
          <w:szCs w:val="21"/>
        </w:rPr>
        <w:t>在</w:t>
      </w:r>
      <w:r w:rsidRPr="004826F3">
        <w:rPr>
          <w:b/>
          <w:szCs w:val="21"/>
        </w:rPr>
        <w:t>MNIST</w:t>
      </w:r>
      <w:r w:rsidRPr="00F607AC">
        <w:rPr>
          <w:rFonts w:ascii="宋体" w:hAnsi="宋体" w:hint="eastAsia"/>
          <w:b/>
          <w:szCs w:val="21"/>
        </w:rPr>
        <w:t>中的优势</w:t>
      </w:r>
    </w:p>
    <w:p w14:paraId="1CECC288" w14:textId="54239C1C" w:rsidR="00F607AC" w:rsidRPr="00B06861" w:rsidRDefault="00F607AC" w:rsidP="00F607AC">
      <w:pPr>
        <w:spacing w:beforeLines="50" w:before="156" w:line="288" w:lineRule="auto"/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相比MLP多层感知机，CNN无需手动展平图像，直接利用空间结构信息，准确率更高。且可通过中间层激活图观察模型如何提取数字特征。</w:t>
      </w:r>
    </w:p>
    <w:p w14:paraId="56E94045" w14:textId="20E109A9" w:rsidR="00465EA7" w:rsidRDefault="00296123" w:rsidP="008E7F02">
      <w:pPr>
        <w:spacing w:beforeLines="50" w:before="156" w:line="288" w:lineRule="auto"/>
        <w:rPr>
          <w:rFonts w:ascii="宋体" w:hAnsi="宋体"/>
          <w:b/>
          <w:sz w:val="24"/>
        </w:rPr>
      </w:pPr>
      <w:r w:rsidRPr="008634E1">
        <w:rPr>
          <w:rFonts w:ascii="宋体" w:hAnsi="宋体" w:hint="eastAsia"/>
          <w:b/>
          <w:sz w:val="24"/>
        </w:rPr>
        <w:t>3</w:t>
      </w:r>
      <w:r w:rsidR="00465EA7" w:rsidRPr="008634E1">
        <w:rPr>
          <w:rFonts w:ascii="宋体" w:hAnsi="宋体" w:hint="eastAsia"/>
          <w:b/>
          <w:sz w:val="24"/>
        </w:rPr>
        <w:t>.</w:t>
      </w:r>
      <w:r w:rsidR="005C2A60">
        <w:rPr>
          <w:rFonts w:ascii="宋体" w:hAnsi="宋体" w:hint="eastAsia"/>
          <w:b/>
          <w:sz w:val="24"/>
        </w:rPr>
        <w:t>系统实现</w:t>
      </w:r>
    </w:p>
    <w:p w14:paraId="56ABCED3" w14:textId="77777777" w:rsidR="005C2A60" w:rsidRDefault="005C2A60" w:rsidP="005C2A60">
      <w:pPr>
        <w:keepNext/>
        <w:spacing w:beforeLines="50" w:before="156" w:line="288" w:lineRule="auto"/>
        <w:jc w:val="center"/>
      </w:pPr>
      <w:r>
        <w:rPr>
          <w:noProof/>
        </w:rPr>
        <w:drawing>
          <wp:inline distT="0" distB="0" distL="0" distR="0" wp14:anchorId="40187ABC" wp14:editId="20F1C6A0">
            <wp:extent cx="4123215" cy="1588058"/>
            <wp:effectExtent l="0" t="0" r="0" b="0"/>
            <wp:docPr id="139588552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8552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410" cy="16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6AD0" w14:textId="17914413" w:rsidR="005C2A60" w:rsidRDefault="005C2A60" w:rsidP="005C2A6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>系统实现流程图</w:t>
      </w:r>
    </w:p>
    <w:p w14:paraId="6F70A3D6" w14:textId="6B528DAB" w:rsidR="005C2A60" w:rsidRPr="005C2A60" w:rsidRDefault="005C2A60" w:rsidP="005C2A60">
      <w:pPr>
        <w:ind w:firstLineChars="200" w:firstLine="420"/>
        <w:rPr>
          <w:rFonts w:hint="eastAsia"/>
        </w:rPr>
      </w:pPr>
      <w:r>
        <w:rPr>
          <w:rFonts w:hint="eastAsia"/>
        </w:rPr>
        <w:t>如上图，展示了整个手写数字识别系统的实现逻辑，通过</w:t>
      </w:r>
      <w:r>
        <w:rPr>
          <w:rFonts w:hint="eastAsia"/>
        </w:rPr>
        <w:t>MNIST</w:t>
      </w:r>
      <w:r>
        <w:rPr>
          <w:rFonts w:hint="eastAsia"/>
        </w:rPr>
        <w:t>数据集构建自定义模型，然后通过迭代，优化模型参数，构建理想目标模型。最后通过自定义手写数字测试集，测试系统效果。</w:t>
      </w:r>
    </w:p>
    <w:p w14:paraId="4F04CF44" w14:textId="243F89F4" w:rsidR="005C2A60" w:rsidRPr="008634E1" w:rsidRDefault="005C2A60" w:rsidP="005C2A60">
      <w:pPr>
        <w:spacing w:beforeLines="50" w:before="156" w:line="288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4.核心步骤</w:t>
      </w:r>
    </w:p>
    <w:p w14:paraId="1DB70E0B" w14:textId="628964E3" w:rsidR="004826F3" w:rsidRPr="004826F3" w:rsidRDefault="005C2A60" w:rsidP="008E7F02">
      <w:pPr>
        <w:spacing w:beforeLines="50" w:before="156" w:line="288" w:lineRule="auto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4</w:t>
      </w:r>
      <w:r w:rsidR="004826F3" w:rsidRPr="004826F3">
        <w:rPr>
          <w:rFonts w:ascii="宋体" w:hAnsi="宋体" w:hint="eastAsia"/>
          <w:b/>
          <w:szCs w:val="21"/>
        </w:rPr>
        <w:t xml:space="preserve">.1 </w:t>
      </w:r>
      <w:r w:rsidR="008634E1">
        <w:rPr>
          <w:rFonts w:hint="eastAsia"/>
          <w:b/>
          <w:szCs w:val="21"/>
        </w:rPr>
        <w:t>模型定义与训练</w:t>
      </w:r>
    </w:p>
    <w:p w14:paraId="24A59058" w14:textId="0365A737" w:rsidR="00447CB3" w:rsidRDefault="008634E1" w:rsidP="008634E1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szCs w:val="21"/>
        </w:rPr>
        <w:lastRenderedPageBreak/>
        <w:t xml:space="preserve"> </w:t>
      </w:r>
      <w:r>
        <w:rPr>
          <w:rFonts w:ascii="宋体" w:hAnsi="宋体" w:hint="eastAsia"/>
          <w:szCs w:val="21"/>
        </w:rPr>
        <w:t>通过继承</w:t>
      </w:r>
      <w:proofErr w:type="spellStart"/>
      <w:r>
        <w:rPr>
          <w:rFonts w:ascii="宋体" w:hAnsi="宋体" w:hint="eastAsia"/>
          <w:szCs w:val="21"/>
        </w:rPr>
        <w:t>torch.nn</w:t>
      </w:r>
      <w:proofErr w:type="spellEnd"/>
      <w:r>
        <w:rPr>
          <w:rFonts w:ascii="宋体" w:hAnsi="宋体" w:hint="eastAsia"/>
          <w:szCs w:val="21"/>
        </w:rPr>
        <w:t>中基类模型Module来构建简单的CNN神经网络模型，并自定义前向传播方法。</w:t>
      </w:r>
    </w:p>
    <w:p w14:paraId="02BFA2CF" w14:textId="77777777" w:rsidR="008634E1" w:rsidRDefault="008634E1" w:rsidP="008634E1">
      <w:pPr>
        <w:keepNext/>
        <w:spacing w:line="288" w:lineRule="auto"/>
        <w:ind w:firstLineChars="200" w:firstLine="420"/>
        <w:jc w:val="center"/>
      </w:pPr>
      <w:r>
        <w:rPr>
          <w:noProof/>
        </w:rPr>
        <w:drawing>
          <wp:inline distT="0" distB="0" distL="0" distR="0" wp14:anchorId="0A588745" wp14:editId="2D7BCB35">
            <wp:extent cx="2737263" cy="691400"/>
            <wp:effectExtent l="0" t="0" r="6350" b="0"/>
            <wp:docPr id="687197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9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333" cy="6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8B75" w14:textId="0E10FF07" w:rsidR="008634E1" w:rsidRDefault="008634E1" w:rsidP="008634E1">
      <w:pPr>
        <w:pStyle w:val="aa"/>
        <w:jc w:val="center"/>
        <w:rPr>
          <w:rFonts w:ascii="宋体" w:hAnsi="宋体" w:hint="eastAsia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>设备选择</w:t>
      </w:r>
    </w:p>
    <w:p w14:paraId="501DCBDE" w14:textId="53FEF347" w:rsidR="00240043" w:rsidRDefault="008634E1" w:rsidP="00240043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模型训练设备选择NVIDIA </w:t>
      </w:r>
      <w:proofErr w:type="spellStart"/>
      <w:r>
        <w:rPr>
          <w:rFonts w:ascii="宋体" w:hAnsi="宋体" w:hint="eastAsia"/>
          <w:szCs w:val="21"/>
        </w:rPr>
        <w:t>GeFore</w:t>
      </w:r>
      <w:proofErr w:type="spellEnd"/>
      <w:r>
        <w:rPr>
          <w:rFonts w:ascii="宋体" w:hAnsi="宋体" w:hint="eastAsia"/>
          <w:szCs w:val="21"/>
        </w:rPr>
        <w:t xml:space="preserve"> RTX 3060而不是CPU，可显著提升卷积计算速度。模型训练设置3个轮次，通过迭代方式提升模型效果。可以多次训练，保存最佳效果下的模型数据字典</w:t>
      </w:r>
      <w:r w:rsidR="00772076">
        <w:rPr>
          <w:rFonts w:ascii="宋体" w:hAnsi="宋体" w:hint="eastAsia"/>
          <w:szCs w:val="21"/>
        </w:rPr>
        <w:t>。</w:t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  <w:fldChar w:fldCharType="begin"/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  <w:instrText xml:space="preserve"> REF _Ref198478354 \r \h </w:instrText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  <w:instrText xml:space="preserve"> \* MERGEFORMAT </w:instrText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bCs/>
          <w:szCs w:val="21"/>
          <w:vertAlign w:val="superscript"/>
        </w:rPr>
        <w:t>[5]</w:t>
      </w:r>
      <w:r w:rsidR="00772076" w:rsidRPr="00772076">
        <w:rPr>
          <w:rFonts w:ascii="宋体" w:hAnsi="宋体" w:hint="eastAsia"/>
          <w:b/>
          <w:bCs/>
          <w:szCs w:val="21"/>
          <w:vertAlign w:val="superscript"/>
        </w:rPr>
        <w:fldChar w:fldCharType="end"/>
      </w:r>
    </w:p>
    <w:p w14:paraId="0CE54A61" w14:textId="59874357" w:rsidR="00240043" w:rsidRPr="00240043" w:rsidRDefault="005C2A60" w:rsidP="00240043">
      <w:pPr>
        <w:spacing w:line="288" w:lineRule="auto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4</w:t>
      </w:r>
      <w:r w:rsidR="00240043" w:rsidRPr="00240043">
        <w:rPr>
          <w:rFonts w:ascii="宋体" w:hAnsi="宋体" w:hint="eastAsia"/>
          <w:b/>
          <w:bCs/>
          <w:szCs w:val="21"/>
        </w:rPr>
        <w:t>.2</w:t>
      </w:r>
      <w:r w:rsidR="00CE583A">
        <w:rPr>
          <w:rFonts w:ascii="宋体" w:hAnsi="宋体" w:hint="eastAsia"/>
          <w:b/>
          <w:bCs/>
          <w:szCs w:val="21"/>
        </w:rPr>
        <w:t>数据规模</w:t>
      </w:r>
      <w:r w:rsidR="00240043" w:rsidRPr="00240043">
        <w:rPr>
          <w:rFonts w:ascii="宋体" w:hAnsi="宋体" w:hint="eastAsia"/>
          <w:b/>
          <w:bCs/>
          <w:szCs w:val="21"/>
        </w:rPr>
        <w:t>分析</w:t>
      </w:r>
    </w:p>
    <w:p w14:paraId="6D6B76D7" w14:textId="6AF173F3" w:rsidR="00240043" w:rsidRDefault="00240043" w:rsidP="00240043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为了比较不同数据规模、数据轮次训练带来的对实验准确率的影响，我</w:t>
      </w:r>
      <w:r w:rsidR="00A7427E">
        <w:rPr>
          <w:rFonts w:ascii="宋体" w:hAnsi="宋体" w:hint="eastAsia"/>
          <w:szCs w:val="21"/>
        </w:rPr>
        <w:t>分析</w:t>
      </w:r>
      <w:r>
        <w:rPr>
          <w:rFonts w:ascii="宋体" w:hAnsi="宋体" w:hint="eastAsia"/>
          <w:szCs w:val="21"/>
        </w:rPr>
        <w:t>绘制了综合的训练过程分析图，旨在揭示深度学习模型对CV项目的训练效果</w:t>
      </w:r>
      <w:r w:rsidR="0002734D">
        <w:rPr>
          <w:rFonts w:ascii="宋体" w:hAnsi="宋体" w:hint="eastAsia"/>
          <w:szCs w:val="21"/>
        </w:rPr>
        <w:t>。</w:t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  <w:fldChar w:fldCharType="begin"/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  <w:instrText xml:space="preserve"> REF _Ref198478733 \r \h </w:instrText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  <w:instrText xml:space="preserve"> \* MERGEFORMAT </w:instrText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  <w:fldChar w:fldCharType="separate"/>
      </w:r>
      <w:r w:rsidR="006241E2">
        <w:rPr>
          <w:rFonts w:ascii="宋体" w:hAnsi="宋体" w:hint="eastAsia"/>
          <w:b/>
          <w:bCs/>
          <w:szCs w:val="21"/>
          <w:vertAlign w:val="superscript"/>
        </w:rPr>
        <w:t>[6]</w:t>
      </w:r>
      <w:r w:rsidR="0002734D" w:rsidRPr="0002734D">
        <w:rPr>
          <w:rFonts w:ascii="宋体" w:hAnsi="宋体" w:hint="eastAsia"/>
          <w:b/>
          <w:bCs/>
          <w:szCs w:val="21"/>
          <w:vertAlign w:val="superscript"/>
        </w:rPr>
        <w:fldChar w:fldCharType="end"/>
      </w:r>
    </w:p>
    <w:p w14:paraId="4440C878" w14:textId="77777777" w:rsidR="00240043" w:rsidRDefault="00240043" w:rsidP="00240043">
      <w:pPr>
        <w:keepNext/>
        <w:spacing w:line="288" w:lineRule="auto"/>
        <w:ind w:firstLineChars="200" w:firstLine="420"/>
        <w:jc w:val="center"/>
      </w:pPr>
      <w:r w:rsidRPr="00240043">
        <w:rPr>
          <w:rFonts w:ascii="宋体" w:hAnsi="宋体"/>
          <w:szCs w:val="21"/>
        </w:rPr>
        <w:drawing>
          <wp:inline distT="0" distB="0" distL="0" distR="0" wp14:anchorId="07BA8B7E" wp14:editId="1ED5C9DD">
            <wp:extent cx="5243739" cy="4078336"/>
            <wp:effectExtent l="0" t="0" r="0" b="0"/>
            <wp:docPr id="203966603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603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086" cy="409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D8EF" w14:textId="7AFC0918" w:rsidR="00240043" w:rsidRPr="008634E1" w:rsidRDefault="00240043" w:rsidP="00240043">
      <w:pPr>
        <w:pStyle w:val="aa"/>
        <w:jc w:val="center"/>
        <w:rPr>
          <w:rFonts w:ascii="宋体" w:eastAsia="宋体" w:hAnsi="宋体" w:hint="eastAsia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数据规模对训练的影响</w:t>
      </w:r>
    </w:p>
    <w:p w14:paraId="20D8DC7B" w14:textId="1F2CA81F" w:rsidR="00240043" w:rsidRDefault="00240043" w:rsidP="00240043">
      <w:pPr>
        <w:spacing w:beforeLines="50" w:before="156" w:line="288" w:lineRule="auto"/>
        <w:ind w:firstLineChars="200" w:firstLine="420"/>
        <w:rPr>
          <w:bCs/>
          <w:szCs w:val="21"/>
        </w:rPr>
      </w:pPr>
      <w:r w:rsidRPr="00240043">
        <w:rPr>
          <w:rFonts w:hint="eastAsia"/>
          <w:bCs/>
          <w:szCs w:val="21"/>
        </w:rPr>
        <w:t>如上图</w:t>
      </w:r>
      <w:r>
        <w:rPr>
          <w:rFonts w:hint="eastAsia"/>
          <w:bCs/>
          <w:szCs w:val="21"/>
        </w:rPr>
        <w:t>，由于</w:t>
      </w:r>
      <w:r>
        <w:rPr>
          <w:rFonts w:hint="eastAsia"/>
          <w:bCs/>
          <w:szCs w:val="21"/>
        </w:rPr>
        <w:t>MNIST</w:t>
      </w:r>
      <w:r>
        <w:rPr>
          <w:rFonts w:hint="eastAsia"/>
          <w:bCs/>
          <w:szCs w:val="21"/>
        </w:rPr>
        <w:t>数据集公有近</w:t>
      </w:r>
      <w:r>
        <w:rPr>
          <w:rFonts w:hint="eastAsia"/>
          <w:bCs/>
          <w:szCs w:val="21"/>
        </w:rPr>
        <w:t>60000</w:t>
      </w:r>
      <w:r>
        <w:rPr>
          <w:rFonts w:hint="eastAsia"/>
          <w:bCs/>
          <w:szCs w:val="21"/>
        </w:rPr>
        <w:t>张图片，因此我将数据分成了不同规模大小，分别为</w:t>
      </w:r>
      <w:r w:rsidRPr="004359FC">
        <w:rPr>
          <w:bCs/>
          <w:szCs w:val="21"/>
        </w:rPr>
        <w:t>5000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10000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20000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30000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40000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50000</w:t>
      </w:r>
      <w:r w:rsidRPr="004359FC">
        <w:rPr>
          <w:bCs/>
          <w:szCs w:val="21"/>
        </w:rPr>
        <w:t>，</w:t>
      </w:r>
      <w:r w:rsidRPr="004359FC">
        <w:rPr>
          <w:bCs/>
          <w:szCs w:val="21"/>
        </w:rPr>
        <w:t>60000</w:t>
      </w:r>
      <w:r w:rsidRPr="004359FC">
        <w:rPr>
          <w:bCs/>
          <w:szCs w:val="21"/>
        </w:rPr>
        <w:t>，</w:t>
      </w:r>
      <w:r>
        <w:rPr>
          <w:rFonts w:hint="eastAsia"/>
          <w:bCs/>
          <w:szCs w:val="21"/>
        </w:rPr>
        <w:t>以全面分析不同数据规模对实验结果的影响。</w:t>
      </w:r>
    </w:p>
    <w:p w14:paraId="6CE7D08E" w14:textId="2CC43BEE" w:rsidR="00240043" w:rsidRDefault="00240043" w:rsidP="00240043">
      <w:pPr>
        <w:spacing w:beforeLines="50" w:before="156" w:line="288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从左上图</w:t>
      </w:r>
      <w:r w:rsidR="00CB2F77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数据规模对训练时间的影响，可以看出，对于</w:t>
      </w:r>
      <w:r>
        <w:rPr>
          <w:rFonts w:hint="eastAsia"/>
          <w:bCs/>
          <w:szCs w:val="21"/>
        </w:rPr>
        <w:t>CNN</w:t>
      </w:r>
      <w:r>
        <w:rPr>
          <w:rFonts w:hint="eastAsia"/>
          <w:bCs/>
          <w:szCs w:val="21"/>
        </w:rPr>
        <w:t>模型，训练时间随着数据规模基本是线性增加</w:t>
      </w:r>
      <w:r w:rsidR="00CB2F77">
        <w:rPr>
          <w:rFonts w:hint="eastAsia"/>
          <w:bCs/>
          <w:szCs w:val="21"/>
        </w:rPr>
        <w:t>，在硬件条件允许的情况下，可适当增加数据规模，时间不会显著增加。</w:t>
      </w:r>
    </w:p>
    <w:p w14:paraId="09F45AB5" w14:textId="3D475B66" w:rsidR="00CB2F77" w:rsidRDefault="00CB2F77" w:rsidP="00240043">
      <w:pPr>
        <w:spacing w:beforeLines="50" w:before="156" w:line="288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从右上图，数据规模对准确率的影响中，可以看出</w:t>
      </w:r>
      <w:r w:rsidR="001A431F">
        <w:rPr>
          <w:rFonts w:hint="eastAsia"/>
          <w:bCs/>
          <w:szCs w:val="21"/>
        </w:rPr>
        <w:t>当数据规模小于等于</w:t>
      </w:r>
      <w:r w:rsidR="001A431F">
        <w:rPr>
          <w:rFonts w:hint="eastAsia"/>
          <w:bCs/>
          <w:szCs w:val="21"/>
        </w:rPr>
        <w:t>10000</w:t>
      </w:r>
      <w:r w:rsidR="001A431F">
        <w:rPr>
          <w:rFonts w:hint="eastAsia"/>
          <w:bCs/>
          <w:szCs w:val="21"/>
        </w:rPr>
        <w:t>时，在提升数据量时能够显著增加模型识别的准确率，但当数据规模超过</w:t>
      </w:r>
      <w:r w:rsidR="001A431F">
        <w:rPr>
          <w:rFonts w:hint="eastAsia"/>
          <w:bCs/>
          <w:szCs w:val="21"/>
        </w:rPr>
        <w:t>10000</w:t>
      </w:r>
      <w:r w:rsidR="001A431F">
        <w:rPr>
          <w:rFonts w:hint="eastAsia"/>
          <w:bCs/>
          <w:szCs w:val="21"/>
        </w:rPr>
        <w:t>后，继续增大数据量，模型识别的准确率不再明显上升，这表明</w:t>
      </w:r>
      <w:r w:rsidR="001766CC">
        <w:rPr>
          <w:rFonts w:hint="eastAsia"/>
          <w:bCs/>
          <w:szCs w:val="21"/>
        </w:rPr>
        <w:t>，</w:t>
      </w:r>
      <w:r w:rsidR="001A431F">
        <w:rPr>
          <w:rFonts w:hint="eastAsia"/>
          <w:bCs/>
          <w:szCs w:val="21"/>
        </w:rPr>
        <w:t>我们为了追求训练效率和效果时，最好将数据规模设置在</w:t>
      </w:r>
      <w:r w:rsidR="001A431F">
        <w:rPr>
          <w:rFonts w:hint="eastAsia"/>
          <w:bCs/>
          <w:szCs w:val="21"/>
        </w:rPr>
        <w:t>10000</w:t>
      </w:r>
      <w:r w:rsidR="001A431F">
        <w:rPr>
          <w:rFonts w:hint="eastAsia"/>
          <w:bCs/>
          <w:szCs w:val="21"/>
        </w:rPr>
        <w:t>以上。</w:t>
      </w:r>
      <w:r w:rsidR="005A65AE" w:rsidRPr="005A65AE">
        <w:rPr>
          <w:b/>
          <w:szCs w:val="21"/>
          <w:vertAlign w:val="superscript"/>
        </w:rPr>
        <w:fldChar w:fldCharType="begin"/>
      </w:r>
      <w:r w:rsidR="005A65AE" w:rsidRPr="005A65AE">
        <w:rPr>
          <w:b/>
          <w:szCs w:val="21"/>
          <w:vertAlign w:val="superscript"/>
        </w:rPr>
        <w:instrText xml:space="preserve"> </w:instrText>
      </w:r>
      <w:r w:rsidR="005A65AE" w:rsidRPr="005A65AE">
        <w:rPr>
          <w:rFonts w:hint="eastAsia"/>
          <w:b/>
          <w:szCs w:val="21"/>
          <w:vertAlign w:val="superscript"/>
        </w:rPr>
        <w:instrText>REF _Ref198479134 \r \h</w:instrText>
      </w:r>
      <w:r w:rsidR="005A65AE" w:rsidRPr="005A65AE">
        <w:rPr>
          <w:b/>
          <w:szCs w:val="21"/>
          <w:vertAlign w:val="superscript"/>
        </w:rPr>
        <w:instrText xml:space="preserve"> </w:instrText>
      </w:r>
      <w:r w:rsidR="005A65AE" w:rsidRPr="005A65AE">
        <w:rPr>
          <w:b/>
          <w:szCs w:val="21"/>
          <w:vertAlign w:val="superscript"/>
        </w:rPr>
      </w:r>
      <w:r w:rsidR="005A65AE" w:rsidRPr="005A65AE">
        <w:rPr>
          <w:b/>
          <w:szCs w:val="21"/>
          <w:vertAlign w:val="superscript"/>
        </w:rPr>
        <w:instrText xml:space="preserve"> \* MERGEFORMAT </w:instrText>
      </w:r>
      <w:r w:rsidR="005A65AE" w:rsidRPr="005A65AE">
        <w:rPr>
          <w:b/>
          <w:szCs w:val="21"/>
          <w:vertAlign w:val="superscript"/>
        </w:rPr>
        <w:fldChar w:fldCharType="separate"/>
      </w:r>
      <w:r w:rsidR="006241E2">
        <w:rPr>
          <w:b/>
          <w:szCs w:val="21"/>
          <w:vertAlign w:val="superscript"/>
        </w:rPr>
        <w:t>[7]</w:t>
      </w:r>
      <w:r w:rsidR="005A65AE" w:rsidRPr="005A65AE">
        <w:rPr>
          <w:b/>
          <w:szCs w:val="21"/>
          <w:vertAlign w:val="superscript"/>
        </w:rPr>
        <w:fldChar w:fldCharType="end"/>
      </w:r>
    </w:p>
    <w:p w14:paraId="76780F58" w14:textId="40B5A863" w:rsidR="00053A01" w:rsidRDefault="00053A01" w:rsidP="00240043">
      <w:pPr>
        <w:spacing w:beforeLines="50" w:before="156" w:line="288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左下图，表明了在不同轮次中，不同的数据规模下损失值的变化情况。</w:t>
      </w:r>
      <w:r w:rsidR="004359FC">
        <w:rPr>
          <w:rFonts w:hint="eastAsia"/>
          <w:bCs/>
          <w:szCs w:val="21"/>
        </w:rPr>
        <w:t>可见，数据规模越大，损失值越小，训练效果越佳，权衡考虑，建议将数据规模设置</w:t>
      </w:r>
      <w:r w:rsidR="004359FC">
        <w:rPr>
          <w:rFonts w:hint="eastAsia"/>
          <w:bCs/>
          <w:szCs w:val="21"/>
        </w:rPr>
        <w:t>10000</w:t>
      </w:r>
      <w:r w:rsidR="004359FC">
        <w:rPr>
          <w:rFonts w:hint="eastAsia"/>
          <w:bCs/>
          <w:szCs w:val="21"/>
        </w:rPr>
        <w:t>以上。</w:t>
      </w:r>
    </w:p>
    <w:p w14:paraId="56444FD5" w14:textId="3C22DD28" w:rsidR="004359FC" w:rsidRDefault="004359FC" w:rsidP="00240043">
      <w:pPr>
        <w:spacing w:beforeLines="50" w:before="156" w:line="288" w:lineRule="auto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右下图，反映了训练时间对模型准确率的影响，为了获得较好的模型训练效果，数据规模应设置</w:t>
      </w:r>
      <w:r>
        <w:rPr>
          <w:rFonts w:hint="eastAsia"/>
          <w:bCs/>
          <w:szCs w:val="21"/>
        </w:rPr>
        <w:t>20000</w:t>
      </w:r>
      <w:r>
        <w:rPr>
          <w:rFonts w:hint="eastAsia"/>
          <w:bCs/>
          <w:szCs w:val="21"/>
        </w:rPr>
        <w:t>以上，保留</w:t>
      </w:r>
      <w:r>
        <w:rPr>
          <w:rFonts w:hint="eastAsia"/>
          <w:bCs/>
          <w:szCs w:val="21"/>
        </w:rPr>
        <w:t>40</w:t>
      </w:r>
      <w:r>
        <w:rPr>
          <w:rFonts w:hint="eastAsia"/>
          <w:bCs/>
          <w:szCs w:val="21"/>
        </w:rPr>
        <w:t>秒以上的训练时间。</w:t>
      </w:r>
    </w:p>
    <w:p w14:paraId="6F20658E" w14:textId="746E24B5" w:rsidR="00114D6E" w:rsidRDefault="005C2A60" w:rsidP="00114D6E">
      <w:pPr>
        <w:spacing w:beforeLines="50" w:before="156" w:line="288" w:lineRule="auto"/>
        <w:rPr>
          <w:rFonts w:ascii="宋体" w:hAnsi="宋体"/>
          <w:b/>
          <w:szCs w:val="21"/>
        </w:rPr>
      </w:pPr>
      <w:r>
        <w:rPr>
          <w:rFonts w:hint="eastAsia"/>
          <w:b/>
          <w:szCs w:val="21"/>
        </w:rPr>
        <w:t>4</w:t>
      </w:r>
      <w:r w:rsidR="00114D6E" w:rsidRPr="00114D6E">
        <w:rPr>
          <w:b/>
          <w:szCs w:val="21"/>
        </w:rPr>
        <w:t>.3</w:t>
      </w:r>
      <w:r w:rsidR="00114D6E" w:rsidRPr="00114D6E">
        <w:rPr>
          <w:rFonts w:ascii="宋体" w:hAnsi="宋体" w:hint="eastAsia"/>
          <w:b/>
          <w:szCs w:val="21"/>
        </w:rPr>
        <w:t>训练轮次分析</w:t>
      </w:r>
    </w:p>
    <w:p w14:paraId="4D88D02E" w14:textId="0E435A19" w:rsidR="00114D6E" w:rsidRDefault="00114D6E" w:rsidP="00473CDC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为了探究训练轮次对模型效果影响，我通过迭代不同训练轮次，计算了对应的模型准确率</w:t>
      </w:r>
      <w:r w:rsidR="005A65AE">
        <w:rPr>
          <w:rFonts w:ascii="宋体" w:hAnsi="宋体" w:hint="eastAsia"/>
          <w:bCs/>
          <w:szCs w:val="21"/>
        </w:rPr>
        <w:t>。</w:t>
      </w:r>
      <w:r>
        <w:rPr>
          <w:rFonts w:ascii="宋体" w:hAnsi="宋体" w:hint="eastAsia"/>
          <w:bCs/>
          <w:szCs w:val="21"/>
        </w:rPr>
        <w:t>结果如下图：</w:t>
      </w:r>
    </w:p>
    <w:p w14:paraId="455BE64D" w14:textId="77777777" w:rsidR="00473CDC" w:rsidRDefault="00114D6E" w:rsidP="00473CDC">
      <w:pPr>
        <w:keepNext/>
        <w:spacing w:beforeLines="50" w:before="156" w:line="288" w:lineRule="auto"/>
        <w:jc w:val="center"/>
      </w:pPr>
      <w:r>
        <w:rPr>
          <w:noProof/>
        </w:rPr>
        <w:drawing>
          <wp:inline distT="0" distB="0" distL="0" distR="0" wp14:anchorId="2F352084" wp14:editId="4938C056">
            <wp:extent cx="4269070" cy="2845890"/>
            <wp:effectExtent l="0" t="0" r="0" b="0"/>
            <wp:docPr id="11738066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6652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578" cy="28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982F" w14:textId="1A24DEFE" w:rsidR="00114D6E" w:rsidRDefault="00473CDC" w:rsidP="00473CDC">
      <w:pPr>
        <w:pStyle w:val="aa"/>
        <w:jc w:val="center"/>
        <w:rPr>
          <w:rFonts w:ascii="宋体" w:hAnsi="宋体"/>
          <w:bCs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>不同轮次和数据规模的学习曲线</w:t>
      </w:r>
    </w:p>
    <w:p w14:paraId="27229FE0" w14:textId="752B3054" w:rsidR="00473CDC" w:rsidRDefault="00473CDC" w:rsidP="00473CDC">
      <w:pPr>
        <w:spacing w:beforeLines="50" w:before="156" w:line="288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可见，为了保证质量，轮次至少2轮以上，数据规模保持在20000以上。</w:t>
      </w:r>
    </w:p>
    <w:p w14:paraId="69F611B0" w14:textId="060C302B" w:rsidR="009A5DAC" w:rsidRPr="009A5DAC" w:rsidRDefault="009A5DAC" w:rsidP="009A5DAC">
      <w:pPr>
        <w:spacing w:beforeLines="50" w:before="156" w:line="288" w:lineRule="auto"/>
        <w:rPr>
          <w:rFonts w:ascii="宋体" w:hAnsi="宋体"/>
          <w:b/>
          <w:sz w:val="24"/>
        </w:rPr>
      </w:pPr>
      <w:r w:rsidRPr="009A5DAC">
        <w:rPr>
          <w:rFonts w:ascii="宋体" w:hAnsi="宋体" w:hint="eastAsia"/>
          <w:b/>
          <w:sz w:val="24"/>
        </w:rPr>
        <w:t>5.效果展示</w:t>
      </w:r>
    </w:p>
    <w:p w14:paraId="61F692AE" w14:textId="77777777" w:rsidR="00492B71" w:rsidRDefault="00492B71" w:rsidP="00492B71">
      <w:pPr>
        <w:keepNext/>
        <w:spacing w:beforeLines="50" w:before="156" w:line="288" w:lineRule="auto"/>
        <w:jc w:val="center"/>
      </w:pPr>
      <w:r>
        <w:rPr>
          <w:noProof/>
        </w:rPr>
        <w:drawing>
          <wp:inline distT="0" distB="0" distL="0" distR="0" wp14:anchorId="7F437FB2" wp14:editId="51D05315">
            <wp:extent cx="2367342" cy="1176755"/>
            <wp:effectExtent l="0" t="0" r="0" b="4445"/>
            <wp:docPr id="147283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36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8702" cy="11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D983" w14:textId="24055141" w:rsidR="00492B71" w:rsidRPr="00B74D0E" w:rsidRDefault="00492B71" w:rsidP="00492B71">
      <w:pPr>
        <w:pStyle w:val="aa"/>
        <w:jc w:val="center"/>
        <w:rPr>
          <w:rFonts w:hint="eastAsia"/>
          <w:b/>
          <w:color w:val="FF0000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自建测试数据</w:t>
      </w:r>
    </w:p>
    <w:p w14:paraId="654476D1" w14:textId="5DA903B7" w:rsidR="00492B71" w:rsidRDefault="00492B71" w:rsidP="00492B71">
      <w:pPr>
        <w:tabs>
          <w:tab w:val="num" w:pos="525"/>
        </w:tabs>
        <w:spacing w:line="288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通过一个</w:t>
      </w:r>
      <w:r>
        <w:rPr>
          <w:rFonts w:hint="eastAsia"/>
          <w:szCs w:val="21"/>
        </w:rPr>
        <w:t>demo</w:t>
      </w:r>
      <w:r>
        <w:rPr>
          <w:rFonts w:hint="eastAsia"/>
          <w:szCs w:val="21"/>
        </w:rPr>
        <w:t>程序构建了自定义测试集，用户可自行输入数字，进行识别。</w:t>
      </w:r>
    </w:p>
    <w:p w14:paraId="0540B57E" w14:textId="77777777" w:rsidR="00492B71" w:rsidRDefault="00492B71" w:rsidP="00492B71">
      <w:pPr>
        <w:keepNext/>
        <w:tabs>
          <w:tab w:val="num" w:pos="525"/>
        </w:tabs>
        <w:spacing w:line="288" w:lineRule="auto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4E4A4923" wp14:editId="14FAF6F5">
            <wp:extent cx="3051740" cy="1525870"/>
            <wp:effectExtent l="0" t="0" r="0" b="0"/>
            <wp:docPr id="142466827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827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16" cy="15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2130" w14:textId="77270A3C" w:rsidR="00492B71" w:rsidRDefault="00492B71" w:rsidP="00492B71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241E2"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>识别结果</w:t>
      </w:r>
    </w:p>
    <w:p w14:paraId="0E6F0D76" w14:textId="57BBBC6B" w:rsidR="00492B71" w:rsidRPr="00492B71" w:rsidRDefault="00492B71" w:rsidP="00492B71">
      <w:pPr>
        <w:rPr>
          <w:rFonts w:hint="eastAsia"/>
        </w:rPr>
      </w:pPr>
      <w:r>
        <w:rPr>
          <w:rFonts w:hint="eastAsia"/>
        </w:rPr>
        <w:t>如上图，结果识别正确，但若手写体连笔过多，可能错误率较高，后续可通过数据增强，优化模型参数</w:t>
      </w:r>
      <w:r w:rsidR="00731E49">
        <w:rPr>
          <w:rFonts w:hint="eastAsia"/>
        </w:rPr>
        <w:t>以提高系统鲁棒性。</w:t>
      </w:r>
    </w:p>
    <w:p w14:paraId="1D387FB1" w14:textId="1FF7DF85" w:rsidR="00492B71" w:rsidRPr="00DC276D" w:rsidRDefault="00DC276D" w:rsidP="00DC276D">
      <w:pPr>
        <w:spacing w:beforeLines="50" w:before="156" w:line="288" w:lineRule="auto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6</w:t>
      </w:r>
      <w:r w:rsidRPr="009A5DAC">
        <w:rPr>
          <w:rFonts w:ascii="宋体" w:hAnsi="宋体" w:hint="eastAsia"/>
          <w:b/>
          <w:sz w:val="24"/>
        </w:rPr>
        <w:t>.</w:t>
      </w:r>
      <w:r>
        <w:rPr>
          <w:rFonts w:ascii="宋体" w:hAnsi="宋体" w:hint="eastAsia"/>
          <w:b/>
          <w:sz w:val="24"/>
        </w:rPr>
        <w:t>总结</w:t>
      </w:r>
    </w:p>
    <w:p w14:paraId="6930960C" w14:textId="6F2CB971" w:rsidR="006E7135" w:rsidRPr="006E7135" w:rsidRDefault="00DC276D" w:rsidP="0050612C">
      <w:pPr>
        <w:tabs>
          <w:tab w:val="num" w:pos="525"/>
        </w:tabs>
        <w:spacing w:line="288" w:lineRule="auto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MNIST</w:t>
      </w:r>
      <w:r>
        <w:rPr>
          <w:rFonts w:hint="eastAsia"/>
          <w:szCs w:val="21"/>
        </w:rPr>
        <w:t>手写数字识别是计算机视觉领域的经典项目，此次通过结合深度学习</w:t>
      </w:r>
      <w:r>
        <w:rPr>
          <w:rFonts w:hint="eastAsia"/>
          <w:szCs w:val="21"/>
        </w:rPr>
        <w:t>CNN</w:t>
      </w:r>
      <w:r>
        <w:rPr>
          <w:rFonts w:hint="eastAsia"/>
          <w:szCs w:val="21"/>
        </w:rPr>
        <w:t>算法，让我深入了解了</w:t>
      </w:r>
      <w:r>
        <w:rPr>
          <w:rFonts w:hint="eastAsia"/>
          <w:szCs w:val="21"/>
        </w:rPr>
        <w:t>CV</w:t>
      </w:r>
      <w:r>
        <w:rPr>
          <w:rFonts w:hint="eastAsia"/>
          <w:szCs w:val="21"/>
        </w:rPr>
        <w:t>项目的丰富性和深度学习算法的强大之处，当下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火热，我们应多接触前沿</w:t>
      </w:r>
      <w:r>
        <w:rPr>
          <w:rFonts w:hint="eastAsia"/>
          <w:szCs w:val="21"/>
        </w:rPr>
        <w:t>AI</w:t>
      </w:r>
      <w:r>
        <w:rPr>
          <w:rFonts w:hint="eastAsia"/>
          <w:szCs w:val="21"/>
        </w:rPr>
        <w:t>知识，并横向运用于</w:t>
      </w:r>
      <w:r>
        <w:rPr>
          <w:rFonts w:hint="eastAsia"/>
          <w:szCs w:val="21"/>
        </w:rPr>
        <w:t>CV</w:t>
      </w:r>
      <w:r>
        <w:rPr>
          <w:rFonts w:hint="eastAsia"/>
          <w:szCs w:val="21"/>
        </w:rPr>
        <w:t>等其他领域，以提升自己的计算机学科素养能力。</w:t>
      </w:r>
      <w:r w:rsidR="008A098D">
        <w:rPr>
          <w:rFonts w:hint="eastAsia"/>
          <w:b/>
          <w:szCs w:val="21"/>
        </w:rPr>
        <w:t xml:space="preserve"> </w:t>
      </w:r>
    </w:p>
    <w:p w14:paraId="07F94851" w14:textId="40090EC1" w:rsidR="006E7135" w:rsidRDefault="006E7135" w:rsidP="006E7135">
      <w:pPr>
        <w:spacing w:beforeLines="50" w:before="156" w:line="360" w:lineRule="auto"/>
        <w:rPr>
          <w:b/>
          <w:sz w:val="24"/>
        </w:rPr>
      </w:pPr>
      <w:r>
        <w:rPr>
          <w:rFonts w:hint="eastAsia"/>
          <w:b/>
          <w:sz w:val="24"/>
        </w:rPr>
        <w:t>参考文献</w:t>
      </w:r>
    </w:p>
    <w:p w14:paraId="40F0C1B5" w14:textId="6D7440C3" w:rsidR="00772076" w:rsidRPr="00772076" w:rsidRDefault="00772076" w:rsidP="00772076">
      <w:pPr>
        <w:numPr>
          <w:ilvl w:val="0"/>
          <w:numId w:val="4"/>
        </w:numPr>
        <w:ind w:left="782" w:hanging="255"/>
        <w:rPr>
          <w:rFonts w:hint="eastAsia"/>
          <w:sz w:val="18"/>
          <w:szCs w:val="18"/>
        </w:rPr>
      </w:pPr>
      <w:bookmarkStart w:id="0" w:name="_Ref198478255"/>
      <w:bookmarkStart w:id="1" w:name="_Ref198479171"/>
      <w:bookmarkStart w:id="2" w:name="_Ref198479104"/>
      <w:r w:rsidRPr="0014547C">
        <w:rPr>
          <w:sz w:val="18"/>
          <w:szCs w:val="18"/>
        </w:rPr>
        <w:t>Shannon C E. </w:t>
      </w:r>
      <w:r w:rsidRPr="0014547C">
        <w:rPr>
          <w:i/>
          <w:iCs/>
          <w:sz w:val="18"/>
          <w:szCs w:val="18"/>
        </w:rPr>
        <w:t>A Mathematical Theory of Communication</w:t>
      </w:r>
      <w:r w:rsidRPr="0014547C">
        <w:rPr>
          <w:sz w:val="18"/>
          <w:szCs w:val="18"/>
        </w:rPr>
        <w:t>. Bell System Technical Journal, 1948, 27(3): 379-423.</w:t>
      </w:r>
      <w:bookmarkEnd w:id="2"/>
    </w:p>
    <w:p w14:paraId="0E045B04" w14:textId="571E5005" w:rsidR="00A323D4" w:rsidRDefault="00A323D4" w:rsidP="00A323D4">
      <w:pPr>
        <w:numPr>
          <w:ilvl w:val="0"/>
          <w:numId w:val="4"/>
        </w:numPr>
        <w:ind w:left="782" w:hanging="255"/>
        <w:rPr>
          <w:sz w:val="18"/>
          <w:szCs w:val="18"/>
        </w:rPr>
      </w:pPr>
      <w:bookmarkStart w:id="3" w:name="_Ref198479305"/>
      <w:r w:rsidRPr="0014547C">
        <w:rPr>
          <w:sz w:val="18"/>
          <w:szCs w:val="18"/>
        </w:rPr>
        <w:t xml:space="preserve">LeCun Y, </w:t>
      </w:r>
      <w:proofErr w:type="spellStart"/>
      <w:r w:rsidRPr="0014547C">
        <w:rPr>
          <w:sz w:val="18"/>
          <w:szCs w:val="18"/>
        </w:rPr>
        <w:t>Bottou</w:t>
      </w:r>
      <w:proofErr w:type="spellEnd"/>
      <w:r w:rsidRPr="0014547C">
        <w:rPr>
          <w:sz w:val="18"/>
          <w:szCs w:val="18"/>
        </w:rPr>
        <w:t xml:space="preserve"> L, Bengio Y, Haffner P. </w:t>
      </w:r>
      <w:r w:rsidRPr="0014547C">
        <w:rPr>
          <w:i/>
          <w:iCs/>
          <w:sz w:val="18"/>
          <w:szCs w:val="18"/>
        </w:rPr>
        <w:t>Gradient-Based Learning Applied to Document Recognition</w:t>
      </w:r>
      <w:r w:rsidRPr="0014547C">
        <w:rPr>
          <w:sz w:val="18"/>
          <w:szCs w:val="18"/>
        </w:rPr>
        <w:t>. Proceedings of the IEEE, 1998, 86(11): 2278-2324.</w:t>
      </w:r>
      <w:bookmarkEnd w:id="1"/>
      <w:bookmarkEnd w:id="3"/>
    </w:p>
    <w:p w14:paraId="298BF512" w14:textId="230A4A72" w:rsidR="00772076" w:rsidRPr="00772076" w:rsidRDefault="00772076" w:rsidP="00772076">
      <w:pPr>
        <w:numPr>
          <w:ilvl w:val="0"/>
          <w:numId w:val="4"/>
        </w:numPr>
        <w:ind w:left="782" w:hanging="255"/>
        <w:rPr>
          <w:rFonts w:hint="eastAsia"/>
          <w:sz w:val="18"/>
          <w:szCs w:val="18"/>
        </w:rPr>
      </w:pPr>
      <w:bookmarkStart w:id="4" w:name="_Ref198479331"/>
      <w:r>
        <w:rPr>
          <w:rFonts w:hAnsi="宋体" w:hint="eastAsia"/>
          <w:sz w:val="18"/>
          <w:szCs w:val="18"/>
        </w:rPr>
        <w:t>陈云霁，智能计算系统——从深度学习到大模型</w:t>
      </w:r>
      <w:r w:rsidRPr="00717173">
        <w:rPr>
          <w:sz w:val="18"/>
          <w:szCs w:val="18"/>
        </w:rPr>
        <w:t xml:space="preserve">, </w:t>
      </w:r>
      <w:r>
        <w:rPr>
          <w:rFonts w:hAnsi="宋体" w:hint="eastAsia"/>
          <w:sz w:val="18"/>
          <w:szCs w:val="18"/>
        </w:rPr>
        <w:t>机械工业</w:t>
      </w:r>
      <w:r w:rsidRPr="00717173">
        <w:rPr>
          <w:rFonts w:hAnsi="宋体"/>
          <w:sz w:val="18"/>
          <w:szCs w:val="18"/>
        </w:rPr>
        <w:t>出版社</w:t>
      </w:r>
      <w:r w:rsidRPr="00717173"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2024</w:t>
      </w:r>
      <w:r w:rsidRPr="00717173"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49</w:t>
      </w:r>
      <w:r w:rsidRPr="00717173">
        <w:rPr>
          <w:sz w:val="18"/>
          <w:szCs w:val="18"/>
        </w:rPr>
        <w:t>-</w:t>
      </w:r>
      <w:r>
        <w:rPr>
          <w:rFonts w:hint="eastAsia"/>
          <w:sz w:val="18"/>
          <w:szCs w:val="18"/>
        </w:rPr>
        <w:t>60</w:t>
      </w:r>
      <w:bookmarkEnd w:id="4"/>
    </w:p>
    <w:p w14:paraId="5D311B8D" w14:textId="3B891992" w:rsidR="003C3E74" w:rsidRDefault="003C3E74" w:rsidP="00D70807">
      <w:pPr>
        <w:numPr>
          <w:ilvl w:val="0"/>
          <w:numId w:val="4"/>
        </w:numPr>
        <w:ind w:left="782" w:hanging="255"/>
        <w:rPr>
          <w:sz w:val="18"/>
          <w:szCs w:val="18"/>
        </w:rPr>
      </w:pPr>
      <w:bookmarkStart w:id="5" w:name="_Ref198478310"/>
      <w:bookmarkEnd w:id="0"/>
      <w:r w:rsidRPr="003C3E74">
        <w:rPr>
          <w:sz w:val="18"/>
          <w:szCs w:val="18"/>
        </w:rPr>
        <w:t>Goodfellow I, Bengio Y, Courville A. Deep Learning[M]. MIT Press, 2016: Chapter 9.</w:t>
      </w:r>
      <w:bookmarkEnd w:id="5"/>
    </w:p>
    <w:p w14:paraId="7A7CD60D" w14:textId="587485F1" w:rsidR="00D15E56" w:rsidRDefault="00E20EB5" w:rsidP="00D70807">
      <w:pPr>
        <w:numPr>
          <w:ilvl w:val="0"/>
          <w:numId w:val="4"/>
        </w:numPr>
        <w:ind w:left="782" w:hanging="255"/>
        <w:rPr>
          <w:sz w:val="18"/>
          <w:szCs w:val="18"/>
        </w:rPr>
      </w:pPr>
      <w:bookmarkStart w:id="6" w:name="_Ref198478354"/>
      <w:r w:rsidRPr="00E20EB5">
        <w:rPr>
          <w:sz w:val="18"/>
          <w:szCs w:val="18"/>
        </w:rPr>
        <w:t>Chollet F. Deep Learning with Python[M]. Manning Publications Co., 2017: Chapter 3.</w:t>
      </w:r>
      <w:bookmarkEnd w:id="6"/>
    </w:p>
    <w:p w14:paraId="1FB1FD84" w14:textId="699610B2" w:rsidR="0078289D" w:rsidRDefault="00D80D8B" w:rsidP="0014547C">
      <w:pPr>
        <w:numPr>
          <w:ilvl w:val="0"/>
          <w:numId w:val="4"/>
        </w:numPr>
        <w:ind w:left="782" w:hanging="255"/>
        <w:rPr>
          <w:sz w:val="18"/>
          <w:szCs w:val="18"/>
        </w:rPr>
      </w:pPr>
      <w:bookmarkStart w:id="7" w:name="_Ref198478733"/>
      <w:r w:rsidRPr="00D80D8B">
        <w:rPr>
          <w:rFonts w:hint="eastAsia"/>
          <w:sz w:val="18"/>
          <w:szCs w:val="18"/>
        </w:rPr>
        <w:t>罗婧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叶志晟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杨泽华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傅天豪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魏雄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汪小林</w:t>
      </w:r>
      <w:r w:rsidRPr="00D80D8B">
        <w:rPr>
          <w:rFonts w:hint="eastAsia"/>
          <w:sz w:val="18"/>
          <w:szCs w:val="18"/>
        </w:rPr>
        <w:t xml:space="preserve">, </w:t>
      </w:r>
      <w:r w:rsidRPr="00D80D8B">
        <w:rPr>
          <w:rFonts w:hint="eastAsia"/>
          <w:sz w:val="18"/>
          <w:szCs w:val="18"/>
        </w:rPr>
        <w:t>罗英伟</w:t>
      </w:r>
      <w:r w:rsidRPr="00D80D8B">
        <w:rPr>
          <w:rFonts w:hint="eastAsia"/>
          <w:sz w:val="18"/>
          <w:szCs w:val="18"/>
        </w:rPr>
        <w:t xml:space="preserve">, . </w:t>
      </w:r>
      <w:r w:rsidRPr="00D80D8B">
        <w:rPr>
          <w:rFonts w:hint="eastAsia"/>
          <w:sz w:val="18"/>
          <w:szCs w:val="18"/>
        </w:rPr>
        <w:t>研发类</w:t>
      </w:r>
      <w:r w:rsidRPr="00D80D8B">
        <w:rPr>
          <w:rFonts w:hint="eastAsia"/>
          <w:sz w:val="18"/>
          <w:szCs w:val="18"/>
        </w:rPr>
        <w:t>GPU</w:t>
      </w:r>
      <w:r w:rsidRPr="00D80D8B">
        <w:rPr>
          <w:rFonts w:hint="eastAsia"/>
          <w:sz w:val="18"/>
          <w:szCs w:val="18"/>
        </w:rPr>
        <w:t>集群任务数据集的构建及分析</w:t>
      </w:r>
      <w:r w:rsidRPr="00D80D8B">
        <w:rPr>
          <w:rFonts w:hint="eastAsia"/>
          <w:sz w:val="18"/>
          <w:szCs w:val="18"/>
        </w:rPr>
        <w:t xml:space="preserve">[J]. </w:t>
      </w:r>
      <w:r w:rsidRPr="00D80D8B">
        <w:rPr>
          <w:rFonts w:hint="eastAsia"/>
          <w:sz w:val="18"/>
          <w:szCs w:val="18"/>
        </w:rPr>
        <w:t>计算机工程与科学</w:t>
      </w:r>
      <w:r w:rsidRPr="00D80D8B">
        <w:rPr>
          <w:rFonts w:hint="eastAsia"/>
          <w:sz w:val="18"/>
          <w:szCs w:val="18"/>
        </w:rPr>
        <w:t>, 2024, 46(12): 2128-2137</w:t>
      </w:r>
      <w:bookmarkEnd w:id="7"/>
    </w:p>
    <w:p w14:paraId="7E0F4D40" w14:textId="7865C5E3" w:rsidR="0014547C" w:rsidRDefault="0014547C" w:rsidP="0014547C">
      <w:pPr>
        <w:numPr>
          <w:ilvl w:val="0"/>
          <w:numId w:val="4"/>
        </w:numPr>
        <w:ind w:left="782" w:hanging="255"/>
        <w:rPr>
          <w:sz w:val="18"/>
          <w:szCs w:val="18"/>
        </w:rPr>
      </w:pPr>
      <w:bookmarkStart w:id="8" w:name="_Ref198479134"/>
      <w:r w:rsidRPr="0014547C">
        <w:rPr>
          <w:sz w:val="18"/>
          <w:szCs w:val="18"/>
        </w:rPr>
        <w:t>Bishop C M. </w:t>
      </w:r>
      <w:r w:rsidRPr="0014547C">
        <w:rPr>
          <w:i/>
          <w:iCs/>
          <w:sz w:val="18"/>
          <w:szCs w:val="18"/>
        </w:rPr>
        <w:t>Pattern Recognition and Machine Learning</w:t>
      </w:r>
      <w:r w:rsidRPr="0014547C">
        <w:rPr>
          <w:sz w:val="18"/>
          <w:szCs w:val="18"/>
        </w:rPr>
        <w:t>. Springer, 2006: 209-210.</w:t>
      </w:r>
      <w:bookmarkEnd w:id="8"/>
    </w:p>
    <w:p w14:paraId="0A577DC2" w14:textId="77777777" w:rsidR="00192C3C" w:rsidRDefault="00192C3C" w:rsidP="0078289D">
      <w:pPr>
        <w:spacing w:line="288" w:lineRule="auto"/>
        <w:rPr>
          <w:b/>
          <w:sz w:val="18"/>
          <w:szCs w:val="18"/>
        </w:rPr>
      </w:pPr>
    </w:p>
    <w:sectPr w:rsidR="00192C3C" w:rsidSect="009D7831">
      <w:footerReference w:type="even" r:id="rId18"/>
      <w:footerReference w:type="default" r:id="rId19"/>
      <w:pgSz w:w="11906" w:h="16838" w:code="9"/>
      <w:pgMar w:top="1247" w:right="1304" w:bottom="1134" w:left="1531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F9F3" w14:textId="77777777" w:rsidR="004077DE" w:rsidRDefault="004077DE">
      <w:r>
        <w:separator/>
      </w:r>
    </w:p>
  </w:endnote>
  <w:endnote w:type="continuationSeparator" w:id="0">
    <w:p w14:paraId="13079E76" w14:textId="77777777" w:rsidR="004077DE" w:rsidRDefault="0040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6A08" w14:textId="77777777" w:rsidR="007C4758" w:rsidRDefault="007C4758" w:rsidP="009F557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94F7E7C" w14:textId="77777777" w:rsidR="007C4758" w:rsidRDefault="007C475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E190" w14:textId="77777777" w:rsidR="007C4758" w:rsidRDefault="007C4758" w:rsidP="009F557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F59D5">
      <w:rPr>
        <w:rStyle w:val="a4"/>
        <w:noProof/>
      </w:rPr>
      <w:t>1</w:t>
    </w:r>
    <w:r>
      <w:rPr>
        <w:rStyle w:val="a4"/>
      </w:rPr>
      <w:fldChar w:fldCharType="end"/>
    </w:r>
  </w:p>
  <w:p w14:paraId="3BFD4155" w14:textId="77777777" w:rsidR="007C4758" w:rsidRDefault="007C475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25CE" w14:textId="77777777" w:rsidR="004077DE" w:rsidRDefault="004077DE">
      <w:r>
        <w:separator/>
      </w:r>
    </w:p>
  </w:footnote>
  <w:footnote w:type="continuationSeparator" w:id="0">
    <w:p w14:paraId="7FFB2E61" w14:textId="77777777" w:rsidR="004077DE" w:rsidRDefault="0040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B06"/>
    <w:multiLevelType w:val="hybridMultilevel"/>
    <w:tmpl w:val="61D6E81E"/>
    <w:lvl w:ilvl="0" w:tplc="6600751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C4C3971"/>
    <w:multiLevelType w:val="hybridMultilevel"/>
    <w:tmpl w:val="AF4EE062"/>
    <w:lvl w:ilvl="0" w:tplc="40CADF2A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4E35B57"/>
    <w:multiLevelType w:val="hybridMultilevel"/>
    <w:tmpl w:val="B15E068C"/>
    <w:lvl w:ilvl="0" w:tplc="6600751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A73662"/>
    <w:multiLevelType w:val="hybridMultilevel"/>
    <w:tmpl w:val="B0F4FFB8"/>
    <w:lvl w:ilvl="0" w:tplc="C88E97B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eastAsia="宋体" w:hint="eastAsia"/>
        <w:b w:val="0"/>
      </w:rPr>
    </w:lvl>
    <w:lvl w:ilvl="1" w:tplc="B42EF540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8C11D1E"/>
    <w:multiLevelType w:val="hybridMultilevel"/>
    <w:tmpl w:val="594ADE16"/>
    <w:lvl w:ilvl="0" w:tplc="0CC088A6">
      <w:start w:val="1"/>
      <w:numFmt w:val="decimal"/>
      <w:lvlText w:val="[%1]"/>
      <w:lvlJc w:val="right"/>
      <w:pPr>
        <w:tabs>
          <w:tab w:val="num" w:pos="132"/>
        </w:tabs>
        <w:ind w:left="132" w:hanging="132"/>
      </w:pPr>
      <w:rPr>
        <w:rFonts w:hint="eastAsia"/>
        <w:b w:val="0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52"/>
        </w:tabs>
        <w:ind w:left="5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72"/>
        </w:tabs>
        <w:ind w:left="9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92"/>
        </w:tabs>
        <w:ind w:left="13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12"/>
        </w:tabs>
        <w:ind w:left="18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32"/>
        </w:tabs>
        <w:ind w:left="22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52"/>
        </w:tabs>
        <w:ind w:left="26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72"/>
        </w:tabs>
        <w:ind w:left="30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92"/>
        </w:tabs>
        <w:ind w:left="3492" w:hanging="420"/>
      </w:pPr>
    </w:lvl>
  </w:abstractNum>
  <w:abstractNum w:abstractNumId="5" w15:restartNumberingAfterBreak="0">
    <w:nsid w:val="2C353073"/>
    <w:multiLevelType w:val="hybridMultilevel"/>
    <w:tmpl w:val="2E6C303E"/>
    <w:lvl w:ilvl="0" w:tplc="6600751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61E14D5"/>
    <w:multiLevelType w:val="multilevel"/>
    <w:tmpl w:val="723854BA"/>
    <w:lvl w:ilvl="0">
      <w:start w:val="1"/>
      <w:numFmt w:val="decimal"/>
      <w:lvlText w:val="[%1]"/>
      <w:lvlJc w:val="right"/>
      <w:pPr>
        <w:tabs>
          <w:tab w:val="num" w:pos="927"/>
        </w:tabs>
        <w:ind w:left="927" w:hanging="360"/>
      </w:pPr>
      <w:rPr>
        <w:rFonts w:hAnsi="Times New Roman" w:hint="default"/>
      </w:rPr>
    </w:lvl>
    <w:lvl w:ilvl="1">
      <w:start w:val="1"/>
      <w:numFmt w:val="decimal"/>
      <w:lvlText w:val="[%2]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</w:lvl>
  </w:abstractNum>
  <w:abstractNum w:abstractNumId="7" w15:restartNumberingAfterBreak="0">
    <w:nsid w:val="64445DE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845"/>
        </w:tabs>
        <w:ind w:left="845" w:hanging="425"/>
      </w:pPr>
    </w:lvl>
    <w:lvl w:ilvl="1">
      <w:start w:val="1"/>
      <w:numFmt w:val="decimal"/>
      <w:lvlText w:val="[%2]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</w:lvl>
  </w:abstractNum>
  <w:abstractNum w:abstractNumId="8" w15:restartNumberingAfterBreak="0">
    <w:nsid w:val="6D731478"/>
    <w:multiLevelType w:val="hybridMultilevel"/>
    <w:tmpl w:val="FB9AD4BE"/>
    <w:lvl w:ilvl="0" w:tplc="6600751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25020954">
    <w:abstractNumId w:val="5"/>
  </w:num>
  <w:num w:numId="2" w16cid:durableId="545877837">
    <w:abstractNumId w:val="1"/>
  </w:num>
  <w:num w:numId="3" w16cid:durableId="566232859">
    <w:abstractNumId w:val="8"/>
  </w:num>
  <w:num w:numId="4" w16cid:durableId="1188833045">
    <w:abstractNumId w:val="6"/>
  </w:num>
  <w:num w:numId="5" w16cid:durableId="27491052">
    <w:abstractNumId w:val="7"/>
  </w:num>
  <w:num w:numId="6" w16cid:durableId="2022925817">
    <w:abstractNumId w:val="3"/>
  </w:num>
  <w:num w:numId="7" w16cid:durableId="1577281537">
    <w:abstractNumId w:val="0"/>
  </w:num>
  <w:num w:numId="8" w16cid:durableId="1164394954">
    <w:abstractNumId w:val="2"/>
  </w:num>
  <w:num w:numId="9" w16cid:durableId="618951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AC"/>
    <w:rsid w:val="000074E9"/>
    <w:rsid w:val="00023B94"/>
    <w:rsid w:val="0002734D"/>
    <w:rsid w:val="00031276"/>
    <w:rsid w:val="000315EE"/>
    <w:rsid w:val="000445BD"/>
    <w:rsid w:val="00053A01"/>
    <w:rsid w:val="000567C6"/>
    <w:rsid w:val="000675E4"/>
    <w:rsid w:val="0006799B"/>
    <w:rsid w:val="000836D7"/>
    <w:rsid w:val="00085E30"/>
    <w:rsid w:val="00096C08"/>
    <w:rsid w:val="000A3FD5"/>
    <w:rsid w:val="000A4037"/>
    <w:rsid w:val="000D2E84"/>
    <w:rsid w:val="000E373F"/>
    <w:rsid w:val="000E68E2"/>
    <w:rsid w:val="000F0453"/>
    <w:rsid w:val="000F366F"/>
    <w:rsid w:val="00101E28"/>
    <w:rsid w:val="00114D6E"/>
    <w:rsid w:val="00124140"/>
    <w:rsid w:val="0014547C"/>
    <w:rsid w:val="00164C62"/>
    <w:rsid w:val="001766CC"/>
    <w:rsid w:val="00182907"/>
    <w:rsid w:val="00192C3C"/>
    <w:rsid w:val="001A31C3"/>
    <w:rsid w:val="001A431F"/>
    <w:rsid w:val="001A5177"/>
    <w:rsid w:val="001B4F1A"/>
    <w:rsid w:val="001C174D"/>
    <w:rsid w:val="001E128C"/>
    <w:rsid w:val="00201548"/>
    <w:rsid w:val="00220227"/>
    <w:rsid w:val="00240043"/>
    <w:rsid w:val="002577F0"/>
    <w:rsid w:val="00273E81"/>
    <w:rsid w:val="00275579"/>
    <w:rsid w:val="00286C92"/>
    <w:rsid w:val="00296123"/>
    <w:rsid w:val="002A0413"/>
    <w:rsid w:val="002E4465"/>
    <w:rsid w:val="002F243B"/>
    <w:rsid w:val="002F5AD1"/>
    <w:rsid w:val="00321841"/>
    <w:rsid w:val="00322C5B"/>
    <w:rsid w:val="003245A4"/>
    <w:rsid w:val="0034492F"/>
    <w:rsid w:val="00345C8C"/>
    <w:rsid w:val="00364297"/>
    <w:rsid w:val="0036469F"/>
    <w:rsid w:val="003774A6"/>
    <w:rsid w:val="003812E3"/>
    <w:rsid w:val="0038518B"/>
    <w:rsid w:val="00387B8D"/>
    <w:rsid w:val="00393B94"/>
    <w:rsid w:val="003A6156"/>
    <w:rsid w:val="003B1C6F"/>
    <w:rsid w:val="003B6CEF"/>
    <w:rsid w:val="003C3E74"/>
    <w:rsid w:val="003D0104"/>
    <w:rsid w:val="003D3E38"/>
    <w:rsid w:val="003D3F9B"/>
    <w:rsid w:val="003E057A"/>
    <w:rsid w:val="0040534C"/>
    <w:rsid w:val="004077DE"/>
    <w:rsid w:val="00414B23"/>
    <w:rsid w:val="004359FC"/>
    <w:rsid w:val="00445018"/>
    <w:rsid w:val="00445B46"/>
    <w:rsid w:val="00447CB3"/>
    <w:rsid w:val="00451D9C"/>
    <w:rsid w:val="00457CBE"/>
    <w:rsid w:val="00465EA7"/>
    <w:rsid w:val="00473CDC"/>
    <w:rsid w:val="004826F3"/>
    <w:rsid w:val="004827CD"/>
    <w:rsid w:val="004904CC"/>
    <w:rsid w:val="00492B71"/>
    <w:rsid w:val="004B4046"/>
    <w:rsid w:val="004B555F"/>
    <w:rsid w:val="004C0165"/>
    <w:rsid w:val="004E0828"/>
    <w:rsid w:val="0050612C"/>
    <w:rsid w:val="005079F0"/>
    <w:rsid w:val="005103EA"/>
    <w:rsid w:val="00511BA3"/>
    <w:rsid w:val="0051401F"/>
    <w:rsid w:val="00541098"/>
    <w:rsid w:val="00546D4B"/>
    <w:rsid w:val="005617A6"/>
    <w:rsid w:val="00563162"/>
    <w:rsid w:val="00575241"/>
    <w:rsid w:val="00587F92"/>
    <w:rsid w:val="00597654"/>
    <w:rsid w:val="005A65AE"/>
    <w:rsid w:val="005C2A60"/>
    <w:rsid w:val="005D3BF6"/>
    <w:rsid w:val="005E32D4"/>
    <w:rsid w:val="005F3A70"/>
    <w:rsid w:val="006102FC"/>
    <w:rsid w:val="00615488"/>
    <w:rsid w:val="006241E2"/>
    <w:rsid w:val="00636D9B"/>
    <w:rsid w:val="006404A7"/>
    <w:rsid w:val="00643DD7"/>
    <w:rsid w:val="00650CE9"/>
    <w:rsid w:val="006578F2"/>
    <w:rsid w:val="0066087D"/>
    <w:rsid w:val="00681BB0"/>
    <w:rsid w:val="00691841"/>
    <w:rsid w:val="006C474C"/>
    <w:rsid w:val="006E7135"/>
    <w:rsid w:val="006E74CC"/>
    <w:rsid w:val="006F2E47"/>
    <w:rsid w:val="006F2F1D"/>
    <w:rsid w:val="00711215"/>
    <w:rsid w:val="00717173"/>
    <w:rsid w:val="00726036"/>
    <w:rsid w:val="00731E49"/>
    <w:rsid w:val="00756736"/>
    <w:rsid w:val="00756AD2"/>
    <w:rsid w:val="00761761"/>
    <w:rsid w:val="00772076"/>
    <w:rsid w:val="00774315"/>
    <w:rsid w:val="00775C88"/>
    <w:rsid w:val="0078137E"/>
    <w:rsid w:val="0078289D"/>
    <w:rsid w:val="007830B0"/>
    <w:rsid w:val="007868E1"/>
    <w:rsid w:val="00786DB8"/>
    <w:rsid w:val="00795F58"/>
    <w:rsid w:val="007969F8"/>
    <w:rsid w:val="007A363D"/>
    <w:rsid w:val="007A4DA6"/>
    <w:rsid w:val="007B1CE9"/>
    <w:rsid w:val="007B3081"/>
    <w:rsid w:val="007C4758"/>
    <w:rsid w:val="007C644B"/>
    <w:rsid w:val="007D4D9D"/>
    <w:rsid w:val="00802C71"/>
    <w:rsid w:val="00811231"/>
    <w:rsid w:val="00814737"/>
    <w:rsid w:val="00833CFB"/>
    <w:rsid w:val="008634E1"/>
    <w:rsid w:val="00874E90"/>
    <w:rsid w:val="00885DCF"/>
    <w:rsid w:val="008A098D"/>
    <w:rsid w:val="008D2A24"/>
    <w:rsid w:val="008D3159"/>
    <w:rsid w:val="008E33D4"/>
    <w:rsid w:val="008E4B2A"/>
    <w:rsid w:val="008E7F02"/>
    <w:rsid w:val="0091636D"/>
    <w:rsid w:val="00916F66"/>
    <w:rsid w:val="0093796D"/>
    <w:rsid w:val="00941733"/>
    <w:rsid w:val="00944273"/>
    <w:rsid w:val="00962590"/>
    <w:rsid w:val="009751D8"/>
    <w:rsid w:val="00982BB7"/>
    <w:rsid w:val="00983FFB"/>
    <w:rsid w:val="009A4AE0"/>
    <w:rsid w:val="009A5DAC"/>
    <w:rsid w:val="009C7541"/>
    <w:rsid w:val="009D0AD2"/>
    <w:rsid w:val="009D3937"/>
    <w:rsid w:val="009D55D0"/>
    <w:rsid w:val="009D7831"/>
    <w:rsid w:val="009D7D0F"/>
    <w:rsid w:val="009F557D"/>
    <w:rsid w:val="00A02971"/>
    <w:rsid w:val="00A07311"/>
    <w:rsid w:val="00A1082A"/>
    <w:rsid w:val="00A12A31"/>
    <w:rsid w:val="00A15E13"/>
    <w:rsid w:val="00A21144"/>
    <w:rsid w:val="00A30565"/>
    <w:rsid w:val="00A323D4"/>
    <w:rsid w:val="00A357B9"/>
    <w:rsid w:val="00A37486"/>
    <w:rsid w:val="00A44583"/>
    <w:rsid w:val="00A462EF"/>
    <w:rsid w:val="00A67CAC"/>
    <w:rsid w:val="00A7427E"/>
    <w:rsid w:val="00AA65B2"/>
    <w:rsid w:val="00AD153E"/>
    <w:rsid w:val="00B051DB"/>
    <w:rsid w:val="00B06861"/>
    <w:rsid w:val="00B143B5"/>
    <w:rsid w:val="00B1763B"/>
    <w:rsid w:val="00B2728A"/>
    <w:rsid w:val="00B30B7F"/>
    <w:rsid w:val="00B317CF"/>
    <w:rsid w:val="00B31B70"/>
    <w:rsid w:val="00B4227D"/>
    <w:rsid w:val="00B649D2"/>
    <w:rsid w:val="00B71973"/>
    <w:rsid w:val="00B7211C"/>
    <w:rsid w:val="00B74D0E"/>
    <w:rsid w:val="00BB6FC8"/>
    <w:rsid w:val="00BC0B19"/>
    <w:rsid w:val="00BD0CDE"/>
    <w:rsid w:val="00BF733F"/>
    <w:rsid w:val="00C10229"/>
    <w:rsid w:val="00C14427"/>
    <w:rsid w:val="00C15BE7"/>
    <w:rsid w:val="00C2282F"/>
    <w:rsid w:val="00C23C2D"/>
    <w:rsid w:val="00C30225"/>
    <w:rsid w:val="00C34C23"/>
    <w:rsid w:val="00C41AAC"/>
    <w:rsid w:val="00C45D0F"/>
    <w:rsid w:val="00C75F0E"/>
    <w:rsid w:val="00C83A7A"/>
    <w:rsid w:val="00C90433"/>
    <w:rsid w:val="00C959DA"/>
    <w:rsid w:val="00CA034F"/>
    <w:rsid w:val="00CA0964"/>
    <w:rsid w:val="00CA6549"/>
    <w:rsid w:val="00CA68D4"/>
    <w:rsid w:val="00CB2F77"/>
    <w:rsid w:val="00CB631B"/>
    <w:rsid w:val="00CC287C"/>
    <w:rsid w:val="00CC54CF"/>
    <w:rsid w:val="00CE366C"/>
    <w:rsid w:val="00CE5063"/>
    <w:rsid w:val="00CE50E7"/>
    <w:rsid w:val="00CE583A"/>
    <w:rsid w:val="00CF21C1"/>
    <w:rsid w:val="00CF63D6"/>
    <w:rsid w:val="00D04F49"/>
    <w:rsid w:val="00D15E56"/>
    <w:rsid w:val="00D4102C"/>
    <w:rsid w:val="00D478BE"/>
    <w:rsid w:val="00D5237E"/>
    <w:rsid w:val="00D60B07"/>
    <w:rsid w:val="00D70807"/>
    <w:rsid w:val="00D7209A"/>
    <w:rsid w:val="00D73E68"/>
    <w:rsid w:val="00D75291"/>
    <w:rsid w:val="00D80D8B"/>
    <w:rsid w:val="00DB1B99"/>
    <w:rsid w:val="00DC276D"/>
    <w:rsid w:val="00DC282B"/>
    <w:rsid w:val="00E02E6C"/>
    <w:rsid w:val="00E0779F"/>
    <w:rsid w:val="00E20EB5"/>
    <w:rsid w:val="00E22C70"/>
    <w:rsid w:val="00E42468"/>
    <w:rsid w:val="00E43C29"/>
    <w:rsid w:val="00E6077F"/>
    <w:rsid w:val="00E70CCB"/>
    <w:rsid w:val="00E81E40"/>
    <w:rsid w:val="00E83A60"/>
    <w:rsid w:val="00E86C88"/>
    <w:rsid w:val="00E97566"/>
    <w:rsid w:val="00EB1FC5"/>
    <w:rsid w:val="00EB4E31"/>
    <w:rsid w:val="00EC6AE6"/>
    <w:rsid w:val="00EE405D"/>
    <w:rsid w:val="00EF393D"/>
    <w:rsid w:val="00EF5939"/>
    <w:rsid w:val="00F00C82"/>
    <w:rsid w:val="00F125D2"/>
    <w:rsid w:val="00F218AF"/>
    <w:rsid w:val="00F31B6C"/>
    <w:rsid w:val="00F50438"/>
    <w:rsid w:val="00F52C1F"/>
    <w:rsid w:val="00F53DC4"/>
    <w:rsid w:val="00F54062"/>
    <w:rsid w:val="00F5738A"/>
    <w:rsid w:val="00F607AC"/>
    <w:rsid w:val="00F74BD7"/>
    <w:rsid w:val="00F76AA0"/>
    <w:rsid w:val="00F830F5"/>
    <w:rsid w:val="00F87D78"/>
    <w:rsid w:val="00F9085B"/>
    <w:rsid w:val="00F94127"/>
    <w:rsid w:val="00F96DF2"/>
    <w:rsid w:val="00FA1527"/>
    <w:rsid w:val="00FA7CDE"/>
    <w:rsid w:val="00FC4615"/>
    <w:rsid w:val="00FD19A8"/>
    <w:rsid w:val="00FD2275"/>
    <w:rsid w:val="00FE7BBF"/>
    <w:rsid w:val="00FF2705"/>
    <w:rsid w:val="00FF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D1FA2"/>
  <w15:chartTrackingRefBased/>
  <w15:docId w15:val="{B986740D-1723-423D-ABA0-D628B531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276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37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0E373F"/>
  </w:style>
  <w:style w:type="character" w:styleId="a5">
    <w:name w:val="Strong"/>
    <w:qFormat/>
    <w:rsid w:val="002F243B"/>
    <w:rPr>
      <w:b/>
      <w:bCs/>
    </w:rPr>
  </w:style>
  <w:style w:type="character" w:styleId="a6">
    <w:name w:val="Hyperlink"/>
    <w:rsid w:val="000A3FD5"/>
    <w:rPr>
      <w:color w:val="0000FF"/>
      <w:u w:val="single"/>
    </w:rPr>
  </w:style>
  <w:style w:type="paragraph" w:styleId="a7">
    <w:name w:val="header"/>
    <w:basedOn w:val="a"/>
    <w:link w:val="a8"/>
    <w:rsid w:val="00FF2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FF2705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465EA7"/>
    <w:pPr>
      <w:ind w:firstLineChars="200" w:firstLine="420"/>
    </w:pPr>
  </w:style>
  <w:style w:type="paragraph" w:styleId="aa">
    <w:name w:val="caption"/>
    <w:basedOn w:val="a"/>
    <w:next w:val="a"/>
    <w:unhideWhenUsed/>
    <w:qFormat/>
    <w:rsid w:val="008634E1"/>
    <w:rPr>
      <w:rFonts w:asciiTheme="majorHAnsi" w:eastAsia="黑体" w:hAnsiTheme="majorHAnsi" w:cstheme="majorBidi"/>
      <w:sz w:val="20"/>
      <w:szCs w:val="20"/>
    </w:rPr>
  </w:style>
  <w:style w:type="character" w:styleId="ab">
    <w:name w:val="Placeholder Text"/>
    <w:basedOn w:val="a0"/>
    <w:uiPriority w:val="99"/>
    <w:semiHidden/>
    <w:rsid w:val="00053A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0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20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9A9B3-5289-4043-B67D-E80B09A2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576</Words>
  <Characters>3288</Characters>
  <Application>Microsoft Office Word</Application>
  <DocSecurity>0</DocSecurity>
  <Lines>27</Lines>
  <Paragraphs>7</Paragraphs>
  <ScaleCrop>false</ScaleCrop>
  <Company>SU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Shuozhong Wang</dc:creator>
  <cp:keywords/>
  <dc:description/>
  <cp:lastModifiedBy>江豪 汪</cp:lastModifiedBy>
  <cp:revision>75</cp:revision>
  <cp:lastPrinted>2025-05-18T08:51:00Z</cp:lastPrinted>
  <dcterms:created xsi:type="dcterms:W3CDTF">2025-05-18T05:35:00Z</dcterms:created>
  <dcterms:modified xsi:type="dcterms:W3CDTF">2025-05-18T08:52:00Z</dcterms:modified>
</cp:coreProperties>
</file>