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c110s9erit4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8588"/>
                          <a:ext cx="7900988" cy="1536303"/>
                          <a:chOff x="0" y="128588"/>
                          <a:chExt cx="6858000" cy="131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517525"/>
                            <a:ext cx="6858000" cy="533400"/>
                          </a:xfrm>
                          <a:prstGeom prst="rect">
                            <a:avLst/>
                          </a:prstGeom>
                          <a:solidFill>
                            <a:srgbClr val="E877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2016_May.pn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341" y="128588"/>
                            <a:ext cx="1292624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559725" y="517525"/>
                            <a:ext cx="4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2313" y="153300"/>
                            <a:ext cx="1292700" cy="1262100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1800" y="517650"/>
                            <a:ext cx="5040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Part 2: </w:t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Learning</w:t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 to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1625" y="158225"/>
                            <a:ext cx="46812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4"/>
                                  <w:u w:val="single"/>
                                  <w:vertAlign w:val="baseline"/>
                                </w:rPr>
                                <w:t xml:space="preserve">www.codevirginia.org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2"/>
        <w:ind w:left="270" w:firstLine="0"/>
        <w:rPr/>
      </w:pPr>
      <w:bookmarkStart w:colFirst="0" w:colLast="0" w:name="_en7fgskewtjo" w:id="1"/>
      <w:bookmarkEnd w:id="1"/>
      <w:r w:rsidDel="00000000" w:rsidR="00000000" w:rsidRPr="00000000">
        <w:rPr>
          <w:rtl w:val="0"/>
        </w:rPr>
        <w:t xml:space="preserve">Title: Coding - Lesson 1: Output, Input and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540"/>
        <w:gridCol w:w="2415"/>
        <w:gridCol w:w="105"/>
        <w:gridCol w:w="105"/>
        <w:gridCol w:w="105"/>
        <w:gridCol w:w="2310"/>
        <w:gridCol w:w="2520"/>
        <w:tblGridChange w:id="0">
          <w:tblGrid>
            <w:gridCol w:w="1890"/>
            <w:gridCol w:w="540"/>
            <w:gridCol w:w="2415"/>
            <w:gridCol w:w="105"/>
            <w:gridCol w:w="105"/>
            <w:gridCol w:w="105"/>
            <w:gridCol w:w="2310"/>
            <w:gridCol w:w="2520"/>
          </w:tblGrid>
        </w:tblGridChange>
      </w:tblGrid>
      <w:t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ind w:left="360" w:firstLine="0"/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bookmarkStart w:colFirst="0" w:colLast="0" w:name="_44aeg353bap8" w:id="2"/>
            <w:bookmarkEnd w:id="2"/>
            <w:r w:rsidDel="00000000" w:rsidR="00000000" w:rsidRPr="00000000">
              <w:rPr>
                <w:rtl w:val="0"/>
              </w:rPr>
              <w:t xml:space="preserve">Context of the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The Big Idea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: Learning the foundations of coding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Prerequisite Knowledge and Skills: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An account on Scratch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https://scratch.mit.edu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Connections to SOLs: 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 K.1-2                    CS 3.1 - 3 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 1.1-3                    CS 4.1 - 3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  <w:t xml:space="preserve">CS 2.1-3                    CS 5.1 - 3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Style w:val="Heading3"/>
              <w:ind w:left="360"/>
              <w:jc w:val="center"/>
              <w:rPr/>
            </w:pPr>
            <w:bookmarkStart w:colFirst="0" w:colLast="0" w:name="_n7c2oeg0w5tn" w:id="3"/>
            <w:bookmarkEnd w:id="3"/>
            <w:r w:rsidDel="00000000" w:rsidR="00000000" w:rsidRPr="00000000">
              <w:rPr>
                <w:rtl w:val="0"/>
              </w:rPr>
              <w:t xml:space="preserve">Materials</w:t>
            </w:r>
          </w:p>
        </w:tc>
      </w:tr>
      <w:tr>
        <w:trPr>
          <w:trHeight w:val="720" w:hRule="atLeast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Slides -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http://bit.ly/2xayOs7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Copy of the Tools of Programming </w:t>
            </w:r>
            <w:hyperlink r:id="rId10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http://bit.ly/csTools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pStyle w:val="Heading3"/>
              <w:ind w:hanging="90"/>
              <w:rPr/>
            </w:pPr>
            <w:bookmarkStart w:colFirst="0" w:colLast="0" w:name="_lg3a2tje7mpd" w:id="4"/>
            <w:bookmarkEnd w:id="4"/>
            <w:r w:rsidDel="00000000" w:rsidR="00000000" w:rsidRPr="00000000">
              <w:rPr>
                <w:rtl w:val="0"/>
              </w:rPr>
              <w:t xml:space="preserve">Lesson Structure and Activities</w:t>
            </w:r>
          </w:p>
        </w:tc>
      </w:tr>
      <w:tr>
        <w:trPr>
          <w:trHeight w:val="74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Raleway" w:cs="Raleway" w:eastAsia="Raleway" w:hAnsi="Raleway"/>
                <w:color w:val="d9d9d9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Warm Up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d9d9d9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[10 min]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:Opener: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teachers log into their Scratch accounts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starter program: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https://scratch.mit.edu/projects/225382471/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the program by clicking the </w:t>
            </w:r>
            <w:r w:rsidDel="00000000" w:rsidR="00000000" w:rsidRPr="00000000">
              <w:rPr/>
              <w:drawing>
                <wp:inline distB="114300" distT="114300" distL="114300" distR="114300">
                  <wp:extent cx="269796" cy="22483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96" cy="224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icon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the program:  follow the steps in the slides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Raleway" w:cs="Raleway" w:eastAsia="Raleway" w:hAnsi="Raleway"/>
                <w:color w:val="d9d9d9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Launch (Engage)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[10min]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:Teacher Directed Instruction: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- output (see slides)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- what examples of output did we see in this program?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Lab lecture - see slides - walk the teacher through using input and 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Explore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[20min]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 :Joint/Guided Practice | Student Practice: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practice exercises - encourage folks to pick their level - </w:t>
            </w:r>
            <w:r w:rsidDel="00000000" w:rsidR="00000000" w:rsidRPr="00000000">
              <w:rPr>
                <w:i w:val="1"/>
                <w:rtl w:val="0"/>
              </w:rPr>
              <w:t xml:space="preserve"> mild, medium or spicy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http://bit.ly/2suGOzk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Summarize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[15min]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:Debrief 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Journal: How does the computer science content in this lesson relate to topics you already teach?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Think - pair - share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720" w:top="576" w:left="720" w:right="720" w:header="63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swald">
    <w:embedRegular w:fontKey="{00000000-0000-0000-0000-000000000000}" r:id="rId5" w:subsetted="0"/>
    <w:embedBold w:fontKey="{00000000-0000-0000-0000-000000000000}" r:id="rId6" w:subsetted="0"/>
  </w:font>
  <w:font w:name="Raleway Extra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630"/>
      <w:jc w:val="right"/>
      <w:rPr>
        <w:rFonts w:ascii="Raleway" w:cs="Raleway" w:eastAsia="Raleway" w:hAnsi="Raleway"/>
        <w:i w:val="1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aleway" w:cs="Raleway" w:eastAsia="Raleway" w:hAnsi="Raleway"/>
        <w:i w:val="1"/>
        <w:color w:val="666666"/>
        <w:sz w:val="24"/>
        <w:szCs w:val="24"/>
        <w:rtl w:val="0"/>
      </w:rPr>
      <w:t xml:space="preserve">A Byte of Computer Science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ind w:left="-450" w:firstLine="0"/>
    </w:pPr>
    <w:rPr>
      <w:rFonts w:ascii="Raleway" w:cs="Raleway" w:eastAsia="Raleway" w:hAnsi="Raleway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360"/>
      <w:jc w:val="center"/>
    </w:pPr>
    <w:rPr>
      <w:rFonts w:ascii="Raleway" w:cs="Raleway" w:eastAsia="Raleway" w:hAnsi="Raleway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projects/225382471/" TargetMode="External"/><Relationship Id="rId10" Type="http://schemas.openxmlformats.org/officeDocument/2006/relationships/hyperlink" Target="http://bit.ly/csTools" TargetMode="External"/><Relationship Id="rId13" Type="http://schemas.openxmlformats.org/officeDocument/2006/relationships/hyperlink" Target="http://bit.ly/2suGOzk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2xayOs7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scratch.mit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RalewayExtraLight-boldItalic.ttf"/><Relationship Id="rId9" Type="http://schemas.openxmlformats.org/officeDocument/2006/relationships/font" Target="fonts/RalewayExtraLight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RalewayExtraLight-regular.ttf"/><Relationship Id="rId8" Type="http://schemas.openxmlformats.org/officeDocument/2006/relationships/font" Target="fonts/Raleway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