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D109E" w14:textId="1A37A52E" w:rsidR="008874FD" w:rsidRPr="000940C7" w:rsidRDefault="008905DC" w:rsidP="008874FD">
      <w:pPr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Introduction to Systems Programming (Systems I)</w:t>
      </w:r>
    </w:p>
    <w:p w14:paraId="3E433D17" w14:textId="77777777" w:rsidR="008874FD" w:rsidRPr="00C864D5" w:rsidRDefault="008874FD" w:rsidP="008874FD">
      <w:pPr>
        <w:jc w:val="center"/>
        <w:rPr>
          <w:b/>
        </w:rPr>
      </w:pPr>
    </w:p>
    <w:p w14:paraId="348B5DF8" w14:textId="533B6223" w:rsidR="008874FD" w:rsidRPr="000940C7" w:rsidRDefault="008874FD" w:rsidP="008874FD">
      <w:pPr>
        <w:jc w:val="center"/>
        <w:rPr>
          <w:b/>
          <w:color w:val="0000FF"/>
          <w:sz w:val="40"/>
          <w:szCs w:val="32"/>
          <w:u w:val="single"/>
        </w:rPr>
      </w:pPr>
      <w:r>
        <w:rPr>
          <w:b/>
          <w:color w:val="0000FF"/>
          <w:sz w:val="40"/>
          <w:szCs w:val="32"/>
          <w:u w:val="single"/>
        </w:rPr>
        <w:t>Homework</w:t>
      </w:r>
      <w:r w:rsidRPr="000940C7">
        <w:rPr>
          <w:b/>
          <w:color w:val="0000FF"/>
          <w:sz w:val="40"/>
          <w:szCs w:val="32"/>
          <w:u w:val="single"/>
        </w:rPr>
        <w:t xml:space="preserve"> #</w:t>
      </w:r>
      <w:r w:rsidR="00903095">
        <w:rPr>
          <w:b/>
          <w:color w:val="0000FF"/>
          <w:sz w:val="40"/>
          <w:szCs w:val="32"/>
          <w:u w:val="single"/>
        </w:rPr>
        <w:t>4</w:t>
      </w:r>
      <w:r w:rsidR="00ED3623">
        <w:rPr>
          <w:b/>
          <w:color w:val="0000FF"/>
          <w:sz w:val="40"/>
          <w:szCs w:val="32"/>
          <w:u w:val="single"/>
        </w:rPr>
        <w:t xml:space="preserve"> (Part A</w:t>
      </w:r>
      <w:r w:rsidR="00846510">
        <w:rPr>
          <w:b/>
          <w:color w:val="0000FF"/>
          <w:sz w:val="40"/>
          <w:szCs w:val="32"/>
          <w:u w:val="single"/>
        </w:rPr>
        <w:t>)</w:t>
      </w:r>
    </w:p>
    <w:p w14:paraId="61A0B8ED" w14:textId="360741BA" w:rsidR="008874FD" w:rsidRDefault="00644A07" w:rsidP="008874F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Due: </w:t>
      </w:r>
      <w:r w:rsidR="003F67D4">
        <w:rPr>
          <w:b/>
          <w:sz w:val="32"/>
          <w:szCs w:val="32"/>
          <w:u w:val="single"/>
        </w:rPr>
        <w:t>Wednesday</w:t>
      </w:r>
      <w:r>
        <w:rPr>
          <w:b/>
          <w:sz w:val="32"/>
          <w:szCs w:val="32"/>
          <w:u w:val="single"/>
        </w:rPr>
        <w:t xml:space="preserve"> </w:t>
      </w:r>
      <w:r w:rsidR="003F67D4">
        <w:rPr>
          <w:b/>
          <w:sz w:val="32"/>
          <w:szCs w:val="32"/>
          <w:u w:val="single"/>
        </w:rPr>
        <w:t>February</w:t>
      </w:r>
      <w:r w:rsidR="007133F3">
        <w:rPr>
          <w:b/>
          <w:sz w:val="32"/>
          <w:szCs w:val="32"/>
          <w:u w:val="single"/>
        </w:rPr>
        <w:t xml:space="preserve"> </w:t>
      </w:r>
      <w:proofErr w:type="gramStart"/>
      <w:r w:rsidR="00903095">
        <w:rPr>
          <w:b/>
          <w:sz w:val="32"/>
          <w:szCs w:val="32"/>
          <w:u w:val="single"/>
        </w:rPr>
        <w:t>27</w:t>
      </w:r>
      <w:proofErr w:type="gramEnd"/>
      <w:r w:rsidR="008874FD">
        <w:rPr>
          <w:b/>
          <w:sz w:val="32"/>
          <w:szCs w:val="32"/>
          <w:u w:val="single"/>
        </w:rPr>
        <w:t xml:space="preserve"> 201</w:t>
      </w:r>
      <w:r w:rsidR="003F67D4">
        <w:rPr>
          <w:b/>
          <w:sz w:val="32"/>
          <w:szCs w:val="32"/>
          <w:u w:val="single"/>
        </w:rPr>
        <w:t>9</w:t>
      </w:r>
      <w:r w:rsidR="008874FD">
        <w:rPr>
          <w:b/>
          <w:sz w:val="32"/>
          <w:szCs w:val="32"/>
          <w:u w:val="single"/>
        </w:rPr>
        <w:t xml:space="preserve"> </w:t>
      </w:r>
      <w:r w:rsidR="008905DC">
        <w:rPr>
          <w:b/>
          <w:sz w:val="32"/>
          <w:szCs w:val="32"/>
          <w:u w:val="single"/>
        </w:rPr>
        <w:t>before</w:t>
      </w:r>
      <w:r w:rsidR="008874FD">
        <w:rPr>
          <w:b/>
          <w:sz w:val="32"/>
          <w:szCs w:val="32"/>
          <w:u w:val="single"/>
        </w:rPr>
        <w:t xml:space="preserve"> </w:t>
      </w:r>
      <w:r w:rsidR="00353EA4">
        <w:rPr>
          <w:b/>
          <w:sz w:val="32"/>
          <w:szCs w:val="32"/>
          <w:u w:val="single"/>
        </w:rPr>
        <w:t>1</w:t>
      </w:r>
      <w:r w:rsidR="00341D8E">
        <w:rPr>
          <w:b/>
          <w:sz w:val="32"/>
          <w:szCs w:val="32"/>
          <w:u w:val="single"/>
        </w:rPr>
        <w:t>1</w:t>
      </w:r>
      <w:r w:rsidR="008874FD">
        <w:rPr>
          <w:b/>
          <w:sz w:val="32"/>
          <w:szCs w:val="32"/>
          <w:u w:val="single"/>
        </w:rPr>
        <w:t>:</w:t>
      </w:r>
      <w:r w:rsidR="00341D8E">
        <w:rPr>
          <w:b/>
          <w:sz w:val="32"/>
          <w:szCs w:val="32"/>
          <w:u w:val="single"/>
        </w:rPr>
        <w:t>59</w:t>
      </w:r>
      <w:r w:rsidR="008874FD">
        <w:rPr>
          <w:b/>
          <w:sz w:val="32"/>
          <w:szCs w:val="32"/>
          <w:u w:val="single"/>
        </w:rPr>
        <w:t xml:space="preserve"> PM </w:t>
      </w:r>
    </w:p>
    <w:p w14:paraId="6DE34106" w14:textId="6CE38E2D" w:rsidR="00341D8E" w:rsidRDefault="00341D8E" w:rsidP="00341D8E">
      <w:pPr>
        <w:jc w:val="center"/>
        <w:rPr>
          <w:b/>
          <w:color w:val="FF0000"/>
          <w:sz w:val="32"/>
          <w:szCs w:val="32"/>
          <w:u w:val="single"/>
        </w:rPr>
      </w:pPr>
      <w:r w:rsidRPr="00674313">
        <w:rPr>
          <w:b/>
          <w:color w:val="FF0000"/>
          <w:sz w:val="32"/>
          <w:szCs w:val="32"/>
          <w:u w:val="single"/>
        </w:rPr>
        <w:t xml:space="preserve">Email-based help Cutoff: </w:t>
      </w:r>
      <w:r>
        <w:rPr>
          <w:b/>
          <w:color w:val="FF0000"/>
          <w:sz w:val="32"/>
          <w:szCs w:val="32"/>
          <w:u w:val="single"/>
        </w:rPr>
        <w:t>5</w:t>
      </w:r>
      <w:r w:rsidRPr="00674313">
        <w:rPr>
          <w:b/>
          <w:color w:val="FF0000"/>
          <w:sz w:val="32"/>
          <w:szCs w:val="32"/>
          <w:u w:val="single"/>
        </w:rPr>
        <w:t xml:space="preserve">:00 PM on </w:t>
      </w:r>
      <w:r w:rsidR="00892029">
        <w:rPr>
          <w:b/>
          <w:color w:val="FF0000"/>
          <w:sz w:val="32"/>
          <w:szCs w:val="32"/>
          <w:u w:val="single"/>
        </w:rPr>
        <w:t>Mon</w:t>
      </w:r>
      <w:r w:rsidRPr="00674313">
        <w:rPr>
          <w:b/>
          <w:color w:val="FF0000"/>
          <w:sz w:val="32"/>
          <w:szCs w:val="32"/>
          <w:u w:val="single"/>
        </w:rPr>
        <w:t xml:space="preserve">, </w:t>
      </w:r>
      <w:r w:rsidR="003F67D4">
        <w:rPr>
          <w:b/>
          <w:color w:val="FF0000"/>
          <w:sz w:val="32"/>
          <w:szCs w:val="32"/>
          <w:u w:val="single"/>
        </w:rPr>
        <w:t>Feb</w:t>
      </w:r>
      <w:r w:rsidR="008905DC">
        <w:rPr>
          <w:b/>
          <w:color w:val="FF0000"/>
          <w:sz w:val="32"/>
          <w:szCs w:val="32"/>
          <w:u w:val="single"/>
        </w:rPr>
        <w:t xml:space="preserve"> </w:t>
      </w:r>
      <w:proofErr w:type="gramStart"/>
      <w:r w:rsidR="003F67D4">
        <w:rPr>
          <w:b/>
          <w:color w:val="FF0000"/>
          <w:sz w:val="32"/>
          <w:szCs w:val="32"/>
          <w:u w:val="single"/>
        </w:rPr>
        <w:t>26</w:t>
      </w:r>
      <w:proofErr w:type="gramEnd"/>
      <w:r w:rsidR="004C6883">
        <w:rPr>
          <w:b/>
          <w:color w:val="FF0000"/>
          <w:sz w:val="32"/>
          <w:szCs w:val="32"/>
          <w:u w:val="single"/>
        </w:rPr>
        <w:t xml:space="preserve"> </w:t>
      </w:r>
      <w:r w:rsidRPr="00674313">
        <w:rPr>
          <w:b/>
          <w:color w:val="FF0000"/>
          <w:sz w:val="32"/>
          <w:szCs w:val="32"/>
          <w:u w:val="single"/>
        </w:rPr>
        <w:t>20</w:t>
      </w:r>
      <w:r w:rsidR="00892029">
        <w:rPr>
          <w:b/>
          <w:color w:val="FF0000"/>
          <w:sz w:val="32"/>
          <w:szCs w:val="32"/>
          <w:u w:val="single"/>
        </w:rPr>
        <w:t>1</w:t>
      </w:r>
      <w:r w:rsidR="003F67D4">
        <w:rPr>
          <w:b/>
          <w:color w:val="FF0000"/>
          <w:sz w:val="32"/>
          <w:szCs w:val="32"/>
          <w:u w:val="single"/>
        </w:rPr>
        <w:t>9</w:t>
      </w:r>
    </w:p>
    <w:p w14:paraId="424276B8" w14:textId="3A0390CD" w:rsidR="008874FD" w:rsidRDefault="008874FD" w:rsidP="008874FD">
      <w:pPr>
        <w:jc w:val="center"/>
        <w:rPr>
          <w:sz w:val="32"/>
          <w:u w:val="single"/>
        </w:rPr>
      </w:pPr>
      <w:r w:rsidRPr="000940C7">
        <w:rPr>
          <w:sz w:val="32"/>
          <w:u w:val="single"/>
        </w:rPr>
        <w:t xml:space="preserve">Maximum Points: </w:t>
      </w:r>
      <w:r>
        <w:rPr>
          <w:sz w:val="32"/>
          <w:u w:val="single"/>
        </w:rPr>
        <w:t xml:space="preserve"> </w:t>
      </w:r>
      <w:r w:rsidR="003F67D4">
        <w:rPr>
          <w:sz w:val="32"/>
          <w:u w:val="single"/>
        </w:rPr>
        <w:t>20</w:t>
      </w:r>
    </w:p>
    <w:p w14:paraId="0AD14E48" w14:textId="77777777" w:rsidR="008F51B4" w:rsidRDefault="008F51B4" w:rsidP="008F51B4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none" w:sz="0" w:space="0" w:color="auto"/>
          <w:insideV w:val="none" w:sz="0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8856"/>
      </w:tblGrid>
      <w:tr w:rsidR="008F51B4" w14:paraId="59152899" w14:textId="77777777" w:rsidTr="00903095">
        <w:tc>
          <w:tcPr>
            <w:tcW w:w="8856" w:type="dxa"/>
            <w:shd w:val="clear" w:color="auto" w:fill="E6E6E6"/>
          </w:tcPr>
          <w:p w14:paraId="1AB4E70B" w14:textId="05A11024" w:rsidR="008F51B4" w:rsidRDefault="008F51B4" w:rsidP="00F75F92">
            <w:pPr>
              <w:jc w:val="center"/>
              <w:rPr>
                <w:b/>
                <w:u w:val="single"/>
              </w:rPr>
            </w:pPr>
            <w:r w:rsidRPr="001A7972">
              <w:rPr>
                <w:b/>
                <w:u w:val="single"/>
              </w:rPr>
              <w:t>Submission Instructions</w:t>
            </w:r>
          </w:p>
          <w:p w14:paraId="29103E08" w14:textId="77777777" w:rsidR="008F51B4" w:rsidRDefault="008F51B4" w:rsidP="00F75F92">
            <w:pPr>
              <w:jc w:val="center"/>
              <w:rPr>
                <w:b/>
                <w:u w:val="single"/>
              </w:rPr>
            </w:pPr>
          </w:p>
          <w:p w14:paraId="7DC71247" w14:textId="5A00E70C" w:rsidR="008F51B4" w:rsidRPr="00192481" w:rsidRDefault="008874FD" w:rsidP="00903095">
            <w:pPr>
              <w:jc w:val="both"/>
            </w:pPr>
            <w:r>
              <w:t xml:space="preserve">This </w:t>
            </w:r>
            <w:r w:rsidR="00ED3623">
              <w:t xml:space="preserve">part of the </w:t>
            </w:r>
            <w:r>
              <w:t xml:space="preserve">homework assignment must be turned-in electronically via </w:t>
            </w:r>
            <w:r w:rsidR="00CF7E2D">
              <w:t>Canvas</w:t>
            </w:r>
            <w:r>
              <w:t xml:space="preserve">. </w:t>
            </w:r>
            <w:r w:rsidR="00192481">
              <w:t xml:space="preserve">Ensure </w:t>
            </w:r>
            <w:r w:rsidR="00ED3623">
              <w:t>you name this document</w:t>
            </w:r>
            <w:r w:rsidR="005A1498">
              <w:t xml:space="preserve"> </w:t>
            </w:r>
            <w:r w:rsidR="00903095">
              <w:rPr>
                <w:rFonts w:ascii="Courier New" w:hAnsi="Courier New"/>
                <w:i/>
              </w:rPr>
              <w:t>MUid_homework4</w:t>
            </w:r>
            <w:r w:rsidR="00ED3623">
              <w:rPr>
                <w:rFonts w:ascii="Courier New" w:hAnsi="Courier New"/>
                <w:i/>
              </w:rPr>
              <w:t>_PartA</w:t>
            </w:r>
            <w:r w:rsidR="004C139B" w:rsidRPr="005A1498">
              <w:rPr>
                <w:rFonts w:ascii="Courier New" w:hAnsi="Courier New"/>
              </w:rPr>
              <w:t>.</w:t>
            </w:r>
            <w:r w:rsidR="00ED3623">
              <w:rPr>
                <w:rFonts w:ascii="Courier New" w:hAnsi="Courier New"/>
              </w:rPr>
              <w:t>docx</w:t>
            </w:r>
            <w:r w:rsidR="00192481">
              <w:t xml:space="preserve">, where </w:t>
            </w:r>
            <w:proofErr w:type="spellStart"/>
            <w:r w:rsidR="00192481" w:rsidRPr="00DB5600">
              <w:rPr>
                <w:rFonts w:ascii="Courier New" w:hAnsi="Courier New"/>
                <w:i/>
              </w:rPr>
              <w:t>MUid</w:t>
            </w:r>
            <w:proofErr w:type="spellEnd"/>
            <w:r w:rsidR="00192481">
              <w:t xml:space="preserve"> is your Miami University unique ID.</w:t>
            </w:r>
            <w:r w:rsidR="007133F3">
              <w:t xml:space="preserve"> </w:t>
            </w:r>
          </w:p>
        </w:tc>
      </w:tr>
      <w:tr w:rsidR="00903095" w14:paraId="32FDCA4B" w14:textId="77777777" w:rsidTr="00903095">
        <w:tc>
          <w:tcPr>
            <w:tcW w:w="8856" w:type="dxa"/>
            <w:shd w:val="clear" w:color="auto" w:fill="FFFF00"/>
          </w:tcPr>
          <w:p w14:paraId="6FAC8D3A" w14:textId="77777777" w:rsidR="00903095" w:rsidRDefault="00903095" w:rsidP="00903095">
            <w:pPr>
              <w:jc w:val="both"/>
            </w:pPr>
          </w:p>
          <w:p w14:paraId="49B2CA0E" w14:textId="687AB568" w:rsidR="00903095" w:rsidRDefault="00903095" w:rsidP="00903095">
            <w:pPr>
              <w:jc w:val="both"/>
            </w:pPr>
            <w:r>
              <w:t xml:space="preserve">Copy pasting from online resources is </w:t>
            </w:r>
            <w:r w:rsidRPr="00903095">
              <w:rPr>
                <w:b/>
              </w:rPr>
              <w:t>Plagiarism</w:t>
            </w:r>
            <w:r>
              <w:t>. Instead you should read, understand, and use your own words to respond to questions.</w:t>
            </w:r>
          </w:p>
          <w:p w14:paraId="48AD14A5" w14:textId="77777777" w:rsidR="00903095" w:rsidRPr="001A7972" w:rsidRDefault="00903095" w:rsidP="00903095">
            <w:pPr>
              <w:rPr>
                <w:b/>
                <w:u w:val="single"/>
              </w:rPr>
            </w:pPr>
          </w:p>
        </w:tc>
      </w:tr>
      <w:tr w:rsidR="00903095" w14:paraId="0DE64E03" w14:textId="77777777" w:rsidTr="00903095">
        <w:tc>
          <w:tcPr>
            <w:tcW w:w="8856" w:type="dxa"/>
            <w:shd w:val="clear" w:color="auto" w:fill="E6E6E6"/>
          </w:tcPr>
          <w:p w14:paraId="413925C4" w14:textId="77777777" w:rsidR="00903095" w:rsidRPr="00903095" w:rsidRDefault="00903095" w:rsidP="00903095">
            <w:pPr>
              <w:jc w:val="both"/>
              <w:rPr>
                <w:b/>
              </w:rPr>
            </w:pPr>
            <w:r w:rsidRPr="00903095">
              <w:rPr>
                <w:b/>
              </w:rPr>
              <w:t>Submission Instructions:</w:t>
            </w:r>
          </w:p>
          <w:p w14:paraId="486AA672" w14:textId="77777777" w:rsidR="00903095" w:rsidRDefault="00903095" w:rsidP="00903095">
            <w:pPr>
              <w:jc w:val="both"/>
            </w:pPr>
            <w:r>
              <w:t>Once you have completed answering the questions save this document as a PDF file (</w:t>
            </w:r>
            <w:r w:rsidRPr="00A32964">
              <w:rPr>
                <w:b/>
                <w:color w:val="FF0000"/>
              </w:rPr>
              <w:t>don’t just rename the document; that is not the correct way to save as PDF</w:t>
            </w:r>
            <w:r>
              <w:t>) and upload it to Canvas.</w:t>
            </w:r>
          </w:p>
          <w:p w14:paraId="3E803FE0" w14:textId="77777777" w:rsidR="00903095" w:rsidRDefault="00903095" w:rsidP="00903095">
            <w:pPr>
              <w:jc w:val="both"/>
            </w:pPr>
          </w:p>
          <w:p w14:paraId="24272C96" w14:textId="21DD1C16" w:rsidR="00903095" w:rsidRPr="00903095" w:rsidRDefault="00903095" w:rsidP="00903095">
            <w:pPr>
              <w:jc w:val="both"/>
            </w:pPr>
            <w:r w:rsidRPr="008905DC">
              <w:rPr>
                <w:b/>
                <w:u w:val="single"/>
              </w:rPr>
              <w:t>General Note</w:t>
            </w:r>
            <w:r>
              <w:t xml:space="preserve">: Upload each file associated with homework (or lab exercises) individually to Canvas. </w:t>
            </w:r>
            <w:r w:rsidRPr="008905DC">
              <w:rPr>
                <w:u w:val="single"/>
              </w:rPr>
              <w:t>Do not upload</w:t>
            </w:r>
            <w:r>
              <w:t xml:space="preserve"> archive file formats such as zip/tar/</w:t>
            </w:r>
            <w:proofErr w:type="spellStart"/>
            <w:r>
              <w:t>gz</w:t>
            </w:r>
            <w:proofErr w:type="spellEnd"/>
            <w:r>
              <w:t>/7zip/</w:t>
            </w:r>
            <w:proofErr w:type="spellStart"/>
            <w:r>
              <w:t>rar</w:t>
            </w:r>
            <w:proofErr w:type="spellEnd"/>
            <w:r>
              <w:t xml:space="preserve"> etc.</w:t>
            </w:r>
          </w:p>
        </w:tc>
      </w:tr>
    </w:tbl>
    <w:p w14:paraId="1BC36AB3" w14:textId="77777777" w:rsidR="008F51B4" w:rsidRPr="008905DC" w:rsidRDefault="008F51B4" w:rsidP="008874FD">
      <w:pPr>
        <w:jc w:val="both"/>
        <w:rPr>
          <w:b/>
          <w:u w:val="single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8496"/>
      </w:tblGrid>
      <w:tr w:rsidR="008874FD" w:rsidRPr="001A7972" w14:paraId="7D8334DE" w14:textId="77777777" w:rsidTr="005456FF">
        <w:trPr>
          <w:jc w:val="center"/>
        </w:trPr>
        <w:tc>
          <w:tcPr>
            <w:tcW w:w="8496" w:type="dxa"/>
            <w:shd w:val="clear" w:color="auto" w:fill="000000" w:themeFill="text1"/>
          </w:tcPr>
          <w:p w14:paraId="32E104D5" w14:textId="77777777" w:rsidR="008874FD" w:rsidRPr="008874FD" w:rsidRDefault="008874FD" w:rsidP="008874FD">
            <w:pPr>
              <w:jc w:val="center"/>
              <w:rPr>
                <w:b/>
              </w:rPr>
            </w:pPr>
            <w:r w:rsidRPr="009D5EA0">
              <w:rPr>
                <w:b/>
                <w:color w:val="FFFFFF" w:themeColor="background1"/>
              </w:rPr>
              <w:t>Objective</w:t>
            </w:r>
          </w:p>
        </w:tc>
      </w:tr>
      <w:tr w:rsidR="008F51B4" w:rsidRPr="001A7972" w14:paraId="0FEED430" w14:textId="77777777" w:rsidTr="005456FF">
        <w:trPr>
          <w:jc w:val="center"/>
        </w:trPr>
        <w:tc>
          <w:tcPr>
            <w:tcW w:w="8496" w:type="dxa"/>
          </w:tcPr>
          <w:p w14:paraId="2DB12786" w14:textId="2C15689D" w:rsidR="004C6883" w:rsidRDefault="00D65461" w:rsidP="005A1498">
            <w:pPr>
              <w:jc w:val="both"/>
            </w:pPr>
            <w:r>
              <w:t>The o</w:t>
            </w:r>
            <w:r w:rsidR="004C139B">
              <w:t>bjective of this homework is to</w:t>
            </w:r>
            <w:r w:rsidR="004C6883">
              <w:t>:</w:t>
            </w:r>
          </w:p>
          <w:p w14:paraId="2D903285" w14:textId="34598CD4" w:rsidR="00273B69" w:rsidRPr="001C6A53" w:rsidRDefault="00903095" w:rsidP="008905DC">
            <w:pPr>
              <w:pStyle w:val="ListParagraph"/>
              <w:numPr>
                <w:ilvl w:val="0"/>
                <w:numId w:val="31"/>
              </w:numPr>
              <w:jc w:val="both"/>
            </w:pPr>
            <w:r>
              <w:t>Review basic concepts of data communication networks</w:t>
            </w:r>
            <w:r w:rsidR="003F67D4">
              <w:t xml:space="preserve"> from lecture slides</w:t>
            </w:r>
          </w:p>
        </w:tc>
      </w:tr>
    </w:tbl>
    <w:p w14:paraId="3AE2AB7E" w14:textId="77777777" w:rsidR="008905DC" w:rsidRDefault="008905DC" w:rsidP="008905DC">
      <w:pPr>
        <w:pStyle w:val="Heading1"/>
        <w:spacing w:before="0"/>
        <w:rPr>
          <w:sz w:val="24"/>
          <w:szCs w:val="24"/>
        </w:rPr>
      </w:pPr>
    </w:p>
    <w:p w14:paraId="758C4E41" w14:textId="19B4C289" w:rsidR="0074729E" w:rsidRDefault="00766B91" w:rsidP="00ED3623">
      <w:pPr>
        <w:jc w:val="both"/>
      </w:pPr>
      <w:r>
        <w:rPr>
          <w:b/>
          <w:sz w:val="32"/>
        </w:rPr>
        <w:t xml:space="preserve"> </w:t>
      </w:r>
    </w:p>
    <w:p w14:paraId="7797ED8C" w14:textId="2E4EDFA0" w:rsidR="00766B91" w:rsidRDefault="00766B91" w:rsidP="00ED3623">
      <w:pPr>
        <w:pStyle w:val="ListParagraph"/>
        <w:numPr>
          <w:ilvl w:val="0"/>
          <w:numId w:val="42"/>
        </w:numPr>
        <w:jc w:val="both"/>
      </w:pPr>
      <w:r>
        <w:t>Data communication networks are comparable to telephone systems. Briefly (1 sentence each, no more) describe 2 similarities between the two, in the table</w:t>
      </w:r>
      <w:r w:rsidR="003F67D4">
        <w:t xml:space="preserve"> below [</w:t>
      </w:r>
      <w:r w:rsidR="003F67D4" w:rsidRPr="003F67D4">
        <w:rPr>
          <w:b/>
        </w:rPr>
        <w:t>2 points</w:t>
      </w:r>
      <w:r w:rsidR="003F67D4">
        <w:t>].</w:t>
      </w:r>
    </w:p>
    <w:p w14:paraId="1C2BFADD" w14:textId="77777777" w:rsidR="00766B91" w:rsidRDefault="00766B91" w:rsidP="00766B91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36"/>
        <w:gridCol w:w="4100"/>
      </w:tblGrid>
      <w:tr w:rsidR="00766B91" w14:paraId="1E533817" w14:textId="77777777" w:rsidTr="00766B91">
        <w:tc>
          <w:tcPr>
            <w:tcW w:w="4428" w:type="dxa"/>
            <w:shd w:val="clear" w:color="auto" w:fill="D9D9D9" w:themeFill="background1" w:themeFillShade="D9"/>
          </w:tcPr>
          <w:p w14:paraId="75F6D916" w14:textId="3B6593FA" w:rsidR="00766B91" w:rsidRPr="00766B91" w:rsidRDefault="00766B91" w:rsidP="00766B91">
            <w:pPr>
              <w:pStyle w:val="ListParagraph"/>
              <w:ind w:left="0"/>
              <w:jc w:val="both"/>
              <w:rPr>
                <w:b/>
              </w:rPr>
            </w:pPr>
            <w:r w:rsidRPr="00766B91">
              <w:rPr>
                <w:b/>
              </w:rPr>
              <w:t>Telephone systems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14:paraId="19F31AAE" w14:textId="42EABF61" w:rsidR="00766B91" w:rsidRPr="00766B91" w:rsidRDefault="00766B91" w:rsidP="00766B91">
            <w:pPr>
              <w:pStyle w:val="ListParagraph"/>
              <w:ind w:left="0"/>
              <w:jc w:val="both"/>
              <w:rPr>
                <w:b/>
              </w:rPr>
            </w:pPr>
            <w:r w:rsidRPr="00766B91">
              <w:rPr>
                <w:b/>
              </w:rPr>
              <w:t>Data communication networks</w:t>
            </w:r>
          </w:p>
        </w:tc>
      </w:tr>
      <w:tr w:rsidR="00766B91" w14:paraId="50C4557D" w14:textId="77777777" w:rsidTr="00766B91">
        <w:tc>
          <w:tcPr>
            <w:tcW w:w="4428" w:type="dxa"/>
            <w:shd w:val="clear" w:color="auto" w:fill="DBE5F1" w:themeFill="accent1" w:themeFillTint="33"/>
          </w:tcPr>
          <w:p w14:paraId="799B8AA4" w14:textId="13E21762" w:rsidR="00766B91" w:rsidRPr="00766B91" w:rsidRDefault="00351FAF" w:rsidP="00766B91">
            <w:pPr>
              <w:pStyle w:val="ListParagraph"/>
              <w:ind w:left="0"/>
              <w:jc w:val="both"/>
            </w:pPr>
            <w:r>
              <w:t xml:space="preserve"> </w:t>
            </w:r>
            <w:r w:rsidR="00471914">
              <w:t>Use</w:t>
            </w:r>
            <w:r w:rsidR="00AA6ADC">
              <w:t>s</w:t>
            </w:r>
            <w:r w:rsidR="00471914">
              <w:t xml:space="preserve"> a number</w:t>
            </w:r>
            <w:r w:rsidR="00AA6ADC">
              <w:t xml:space="preserve">ing system </w:t>
            </w:r>
            <w:r w:rsidR="00C01A91">
              <w:t xml:space="preserve">to identify other phones in order to connect with </w:t>
            </w:r>
            <w:r w:rsidR="00C37D64">
              <w:t>them.</w:t>
            </w:r>
          </w:p>
        </w:tc>
        <w:tc>
          <w:tcPr>
            <w:tcW w:w="4428" w:type="dxa"/>
            <w:shd w:val="clear" w:color="auto" w:fill="DBE5F1" w:themeFill="accent1" w:themeFillTint="33"/>
          </w:tcPr>
          <w:p w14:paraId="5F22AFEF" w14:textId="4ACA9652" w:rsidR="00766B91" w:rsidRDefault="00351FAF" w:rsidP="00766B91">
            <w:pPr>
              <w:pStyle w:val="ListParagraph"/>
              <w:ind w:left="0"/>
              <w:jc w:val="both"/>
            </w:pPr>
            <w:r>
              <w:t xml:space="preserve"> </w:t>
            </w:r>
            <w:r w:rsidR="003B403A">
              <w:t>Uses a numbering system</w:t>
            </w:r>
            <w:r w:rsidR="00215660">
              <w:t xml:space="preserve"> to identify networks (IP address) in order to connect with them</w:t>
            </w:r>
          </w:p>
        </w:tc>
      </w:tr>
      <w:tr w:rsidR="00766B91" w14:paraId="1E18E067" w14:textId="77777777" w:rsidTr="00766B91">
        <w:tc>
          <w:tcPr>
            <w:tcW w:w="4428" w:type="dxa"/>
            <w:shd w:val="clear" w:color="auto" w:fill="DBE5F1" w:themeFill="accent1" w:themeFillTint="33"/>
          </w:tcPr>
          <w:p w14:paraId="17108B4F" w14:textId="636E81D6" w:rsidR="00766B91" w:rsidRDefault="002E1780" w:rsidP="00766B91">
            <w:pPr>
              <w:pStyle w:val="ListParagraph"/>
              <w:ind w:left="0"/>
              <w:jc w:val="both"/>
            </w:pPr>
            <w:r>
              <w:t xml:space="preserve">Rings </w:t>
            </w:r>
            <w:r w:rsidR="002B4327">
              <w:t xml:space="preserve">to announce incoming call request, and requires </w:t>
            </w:r>
            <w:r w:rsidR="00A25D66">
              <w:t xml:space="preserve">the </w:t>
            </w:r>
            <w:r w:rsidR="00215660">
              <w:t>receiver</w:t>
            </w:r>
            <w:r w:rsidR="00A25D66">
              <w:t xml:space="preserve"> to </w:t>
            </w:r>
            <w:r w:rsidR="003867B0">
              <w:t>pick up (confirm call), or not pick up (</w:t>
            </w:r>
            <w:r w:rsidR="00836B01">
              <w:t>refuse call)</w:t>
            </w:r>
          </w:p>
        </w:tc>
        <w:tc>
          <w:tcPr>
            <w:tcW w:w="4428" w:type="dxa"/>
            <w:shd w:val="clear" w:color="auto" w:fill="DBE5F1" w:themeFill="accent1" w:themeFillTint="33"/>
          </w:tcPr>
          <w:p w14:paraId="70BD0294" w14:textId="7A5D8068" w:rsidR="00766B91" w:rsidRDefault="00351FAF" w:rsidP="00766B91">
            <w:pPr>
              <w:pStyle w:val="ListParagraph"/>
              <w:ind w:left="0"/>
              <w:jc w:val="both"/>
            </w:pPr>
            <w:r>
              <w:t xml:space="preserve"> </w:t>
            </w:r>
            <w:r w:rsidR="00437EF3">
              <w:t xml:space="preserve">Sends a request to that requires the </w:t>
            </w:r>
            <w:r w:rsidR="00F365D0">
              <w:t>receiver</w:t>
            </w:r>
            <w:r w:rsidR="00437EF3">
              <w:t xml:space="preserve"> </w:t>
            </w:r>
            <w:bookmarkStart w:id="0" w:name="_GoBack"/>
            <w:bookmarkEnd w:id="0"/>
            <w:r w:rsidR="00437EF3">
              <w:t>to accept or decline the future passage or data</w:t>
            </w:r>
          </w:p>
        </w:tc>
      </w:tr>
    </w:tbl>
    <w:p w14:paraId="68B6CA6B" w14:textId="77777777" w:rsidR="00766B91" w:rsidRDefault="00766B91" w:rsidP="00766B91">
      <w:pPr>
        <w:pStyle w:val="ListParagraph"/>
        <w:jc w:val="both"/>
      </w:pPr>
    </w:p>
    <w:p w14:paraId="1A811603" w14:textId="77777777" w:rsidR="00766B91" w:rsidRDefault="00766B91" w:rsidP="00766B91">
      <w:pPr>
        <w:pStyle w:val="ListParagraph"/>
        <w:jc w:val="both"/>
      </w:pPr>
    </w:p>
    <w:p w14:paraId="6DD16A8C" w14:textId="77777777" w:rsidR="00766B91" w:rsidRDefault="00766B91" w:rsidP="00766B91">
      <w:pPr>
        <w:pStyle w:val="ListParagraph"/>
        <w:jc w:val="both"/>
      </w:pPr>
    </w:p>
    <w:p w14:paraId="77CB3960" w14:textId="47781808" w:rsidR="00ED3623" w:rsidRDefault="004022F2" w:rsidP="00ED3623">
      <w:pPr>
        <w:pStyle w:val="ListParagraph"/>
        <w:numPr>
          <w:ilvl w:val="0"/>
          <w:numId w:val="42"/>
        </w:numPr>
        <w:jc w:val="both"/>
      </w:pPr>
      <w:r>
        <w:t xml:space="preserve">What is the key difference between a Circuit switched and Packet switched network? </w:t>
      </w:r>
      <w:r w:rsidR="00ED3623">
        <w:t>[</w:t>
      </w:r>
      <w:r w:rsidR="00ED3623">
        <w:rPr>
          <w:b/>
        </w:rPr>
        <w:t>1</w:t>
      </w:r>
      <w:r w:rsidR="00ED3623" w:rsidRPr="008F4AB6">
        <w:rPr>
          <w:b/>
        </w:rPr>
        <w:t xml:space="preserve"> </w:t>
      </w:r>
      <w:proofErr w:type="gramStart"/>
      <w:r w:rsidR="00ED3623" w:rsidRPr="008F4AB6">
        <w:rPr>
          <w:b/>
        </w:rPr>
        <w:t>points</w:t>
      </w:r>
      <w:proofErr w:type="gramEnd"/>
      <w:r w:rsidR="00ED3623"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E56EB3" w14:paraId="34D605F1" w14:textId="77777777" w:rsidTr="00E56EB3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1AEBF67" w14:textId="30DDEF73" w:rsidR="00E56EB3" w:rsidRDefault="00C1434F" w:rsidP="00E56EB3">
            <w:pPr>
              <w:pStyle w:val="ListParagraph"/>
              <w:ind w:left="0"/>
              <w:jc w:val="both"/>
            </w:pPr>
            <w:r>
              <w:t xml:space="preserve">Circuit switching </w:t>
            </w:r>
            <w:r w:rsidR="00F77B00">
              <w:t>takes place on a dedicated channel and consists of point to point connection</w:t>
            </w:r>
            <w:r w:rsidR="00C53491">
              <w:t xml:space="preserve"> where data is passed in full</w:t>
            </w:r>
            <w:r w:rsidR="00F77B00">
              <w:t xml:space="preserve">, while packet switching </w:t>
            </w:r>
            <w:r w:rsidR="009B33D6">
              <w:t>will split its data into smaller units</w:t>
            </w:r>
            <w:r w:rsidR="00A23B73">
              <w:t xml:space="preserve">, </w:t>
            </w:r>
            <w:r w:rsidR="003D6C92">
              <w:t xml:space="preserve">that is </w:t>
            </w:r>
            <w:r w:rsidR="00A23B73">
              <w:t xml:space="preserve">then passed and processed independently before reaching the </w:t>
            </w:r>
            <w:r w:rsidR="00C53491">
              <w:t>destination.</w:t>
            </w:r>
          </w:p>
          <w:p w14:paraId="77F18584" w14:textId="13D7627C" w:rsidR="00E56EB3" w:rsidRPr="00E0059F" w:rsidRDefault="00351FAF" w:rsidP="00E56EB3">
            <w:pPr>
              <w:pStyle w:val="ListParagraph"/>
              <w:ind w:left="0"/>
              <w:jc w:val="both"/>
              <w:rPr>
                <w:rFonts w:ascii="Courier New" w:hAnsi="Courier New"/>
              </w:rPr>
            </w:pPr>
            <w:r>
              <w:t xml:space="preserve"> </w:t>
            </w:r>
          </w:p>
          <w:p w14:paraId="06A64C9E" w14:textId="77777777" w:rsidR="00E56EB3" w:rsidRDefault="00E56EB3" w:rsidP="00E56EB3">
            <w:pPr>
              <w:pStyle w:val="ListParagraph"/>
              <w:ind w:left="0"/>
              <w:jc w:val="both"/>
            </w:pPr>
          </w:p>
        </w:tc>
      </w:tr>
    </w:tbl>
    <w:p w14:paraId="1F6C5FCF" w14:textId="77777777" w:rsidR="00E56EB3" w:rsidRDefault="00E56EB3" w:rsidP="00E56EB3">
      <w:pPr>
        <w:pStyle w:val="ListParagraph"/>
        <w:jc w:val="both"/>
      </w:pPr>
    </w:p>
    <w:p w14:paraId="1C619F51" w14:textId="1D008D17" w:rsidR="00E56EB3" w:rsidRDefault="00035693" w:rsidP="00ED3623">
      <w:pPr>
        <w:pStyle w:val="ListParagraph"/>
        <w:numPr>
          <w:ilvl w:val="0"/>
          <w:numId w:val="42"/>
        </w:numPr>
        <w:jc w:val="both"/>
      </w:pPr>
      <w:r>
        <w:t>What is the difference between a "Packet" and "Frame"</w:t>
      </w:r>
      <w:r w:rsidR="00E56EB3">
        <w:t>? [</w:t>
      </w:r>
      <w:r w:rsidR="00E56EB3" w:rsidRPr="00E56EB3">
        <w:rPr>
          <w:b/>
        </w:rPr>
        <w:t xml:space="preserve">1 </w:t>
      </w:r>
      <w:proofErr w:type="gramStart"/>
      <w:r w:rsidR="00E56EB3" w:rsidRPr="00E56EB3">
        <w:rPr>
          <w:b/>
        </w:rPr>
        <w:t>points</w:t>
      </w:r>
      <w:proofErr w:type="gramEnd"/>
      <w:r w:rsidR="00E56EB3"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E56EB3" w14:paraId="78CD09DF" w14:textId="77777777" w:rsidTr="00E56EB3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D00B71B" w14:textId="08ED3010" w:rsidR="00E56EB3" w:rsidRDefault="009538A7" w:rsidP="00E56EB3">
            <w:pPr>
              <w:pStyle w:val="ListParagraph"/>
              <w:ind w:left="0"/>
              <w:jc w:val="both"/>
            </w:pPr>
            <w:r>
              <w:t>Fram</w:t>
            </w:r>
            <w:r w:rsidR="008966A5">
              <w:t>e</w:t>
            </w:r>
            <w:r>
              <w:t xml:space="preserve"> is the </w:t>
            </w:r>
            <w:r w:rsidR="008966A5">
              <w:t>whole</w:t>
            </w:r>
            <w:r>
              <w:t xml:space="preserve"> </w:t>
            </w:r>
            <w:r w:rsidR="008966A5">
              <w:t>collection</w:t>
            </w:r>
            <w:r>
              <w:t xml:space="preserve"> of bits</w:t>
            </w:r>
            <w:r w:rsidR="008966A5">
              <w:t xml:space="preserve"> of data</w:t>
            </w:r>
            <w:r w:rsidR="00142589">
              <w:t xml:space="preserve">. The frame </w:t>
            </w:r>
            <w:r w:rsidR="004A26A3">
              <w:t>encapsulates packets</w:t>
            </w:r>
            <w:r w:rsidR="00142589">
              <w:t>,</w:t>
            </w:r>
            <w:r w:rsidR="004A26A3">
              <w:t xml:space="preserve"> while packets are broken up pieces of data</w:t>
            </w:r>
            <w:r w:rsidR="009C12D8">
              <w:t xml:space="preserve"> within this frame</w:t>
            </w:r>
            <w:r w:rsidR="008966A5">
              <w:t>.</w:t>
            </w:r>
            <w:r w:rsidR="009C12D8">
              <w:t xml:space="preserve"> Also, the fram</w:t>
            </w:r>
            <w:r w:rsidR="00CA1F97">
              <w:t>e</w:t>
            </w:r>
            <w:r w:rsidR="009C12D8">
              <w:t xml:space="preserve"> includes </w:t>
            </w:r>
            <w:r w:rsidR="00CA1F97">
              <w:t>the devices MAC address while a packet includes the devices IP address.</w:t>
            </w:r>
          </w:p>
          <w:p w14:paraId="1376AEF7" w14:textId="4849293D" w:rsidR="00E56EB3" w:rsidRDefault="00351FAF" w:rsidP="00E56EB3">
            <w:pPr>
              <w:pStyle w:val="ListParagraph"/>
              <w:ind w:left="0"/>
              <w:jc w:val="both"/>
            </w:pPr>
            <w:r>
              <w:t xml:space="preserve"> </w:t>
            </w:r>
          </w:p>
          <w:p w14:paraId="613CE93F" w14:textId="77777777" w:rsidR="00E56EB3" w:rsidRDefault="00E56EB3" w:rsidP="00E56EB3">
            <w:pPr>
              <w:pStyle w:val="ListParagraph"/>
              <w:ind w:left="0"/>
              <w:jc w:val="both"/>
            </w:pPr>
          </w:p>
        </w:tc>
      </w:tr>
    </w:tbl>
    <w:p w14:paraId="581FBDAE" w14:textId="77777777" w:rsidR="00E56EB3" w:rsidRDefault="00E56EB3" w:rsidP="00E56EB3">
      <w:pPr>
        <w:pStyle w:val="ListParagraph"/>
        <w:jc w:val="both"/>
      </w:pPr>
    </w:p>
    <w:p w14:paraId="6ECA749B" w14:textId="7D72D165" w:rsidR="00E56EB3" w:rsidRDefault="00035693" w:rsidP="00ED3623">
      <w:pPr>
        <w:pStyle w:val="ListParagraph"/>
        <w:numPr>
          <w:ilvl w:val="0"/>
          <w:numId w:val="42"/>
        </w:numPr>
        <w:jc w:val="both"/>
      </w:pPr>
      <w:r>
        <w:t xml:space="preserve">What is the difference between "Connection-less" and "Connection-oriented" </w:t>
      </w:r>
      <w:r w:rsidR="00035261">
        <w:t>communication/networking</w:t>
      </w:r>
      <w:r>
        <w:t>? [</w:t>
      </w:r>
      <w:r w:rsidRPr="00035693">
        <w:rPr>
          <w:b/>
        </w:rPr>
        <w:t xml:space="preserve">1 </w:t>
      </w:r>
      <w:proofErr w:type="gramStart"/>
      <w:r w:rsidRPr="00035693">
        <w:rPr>
          <w:b/>
        </w:rPr>
        <w:t>points</w:t>
      </w:r>
      <w:proofErr w:type="gramEnd"/>
      <w: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E67AA4" w14:paraId="33D54065" w14:textId="77777777" w:rsidTr="00E67AA4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71436D7" w14:textId="759FDD43" w:rsidR="00E67AA4" w:rsidRDefault="00461905" w:rsidP="00E67AA4">
            <w:pPr>
              <w:pStyle w:val="ListParagraph"/>
              <w:ind w:left="0"/>
              <w:jc w:val="both"/>
            </w:pPr>
            <w:r>
              <w:t xml:space="preserve">In connection-less communication, </w:t>
            </w:r>
            <w:r w:rsidR="00F17A1C">
              <w:t>you do not need to establish connection between the two points in which data is flowing between</w:t>
            </w:r>
            <w:r w:rsidR="004E48DE">
              <w:t>, but in a connection-</w:t>
            </w:r>
            <w:r w:rsidR="008A25E7">
              <w:t>oriented</w:t>
            </w:r>
            <w:r w:rsidR="004E48DE">
              <w:t xml:space="preserve"> communication, </w:t>
            </w:r>
            <w:r w:rsidR="008A25E7">
              <w:t>b</w:t>
            </w:r>
            <w:r w:rsidR="004E48DE">
              <w:t xml:space="preserve">oth the sender and receiver must be established </w:t>
            </w:r>
            <w:r w:rsidR="008A25E7">
              <w:t>before passing data.</w:t>
            </w:r>
          </w:p>
          <w:p w14:paraId="79F90BF6" w14:textId="0FB99C97" w:rsidR="00E67AA4" w:rsidRDefault="00351FAF" w:rsidP="00E67AA4">
            <w:pPr>
              <w:pStyle w:val="ListParagraph"/>
              <w:ind w:left="0"/>
              <w:jc w:val="both"/>
            </w:pPr>
            <w:r>
              <w:t xml:space="preserve"> </w:t>
            </w:r>
          </w:p>
          <w:p w14:paraId="6D88CAB4" w14:textId="77777777" w:rsidR="00E67AA4" w:rsidRDefault="00E67AA4" w:rsidP="00E67AA4">
            <w:pPr>
              <w:pStyle w:val="ListParagraph"/>
              <w:ind w:left="0"/>
              <w:jc w:val="both"/>
            </w:pPr>
          </w:p>
        </w:tc>
      </w:tr>
    </w:tbl>
    <w:p w14:paraId="14F80352" w14:textId="16BD7411" w:rsidR="00E67AA4" w:rsidRDefault="00E67AA4"/>
    <w:p w14:paraId="6262C7A6" w14:textId="4AAEC6D3" w:rsidR="00E67AA4" w:rsidRDefault="00123544" w:rsidP="00ED3623">
      <w:pPr>
        <w:pStyle w:val="ListParagraph"/>
        <w:numPr>
          <w:ilvl w:val="0"/>
          <w:numId w:val="42"/>
        </w:numPr>
        <w:jc w:val="both"/>
      </w:pPr>
      <w:r>
        <w:t>Write the expa</w:t>
      </w:r>
      <w:r w:rsidR="00B865D7">
        <w:t>nsion of the following acronyms [</w:t>
      </w:r>
      <w:r w:rsidR="00D21F41">
        <w:rPr>
          <w:b/>
        </w:rPr>
        <w:t>0.25×8 = 2</w:t>
      </w:r>
      <w:r w:rsidR="00B865D7" w:rsidRPr="00D21F41">
        <w:rPr>
          <w:b/>
        </w:rPr>
        <w:t xml:space="preserve"> points</w:t>
      </w:r>
      <w:r w:rsidR="00B865D7">
        <w:t>]:</w:t>
      </w:r>
    </w:p>
    <w:tbl>
      <w:tblPr>
        <w:tblStyle w:val="TableGrid"/>
        <w:tblW w:w="0" w:type="auto"/>
        <w:tblInd w:w="72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278"/>
        <w:gridCol w:w="6858"/>
      </w:tblGrid>
      <w:tr w:rsidR="00B865D7" w14:paraId="5A463E14" w14:textId="77777777" w:rsidTr="00B865D7">
        <w:tc>
          <w:tcPr>
            <w:tcW w:w="1278" w:type="dxa"/>
          </w:tcPr>
          <w:p w14:paraId="7C61E9BB" w14:textId="3B02C66F" w:rsidR="00B865D7" w:rsidRDefault="00B865D7" w:rsidP="00B865D7">
            <w:pPr>
              <w:pStyle w:val="ListParagraph"/>
              <w:ind w:left="0"/>
              <w:jc w:val="both"/>
            </w:pPr>
            <w:r>
              <w:t>a. OSI</w:t>
            </w:r>
          </w:p>
        </w:tc>
        <w:tc>
          <w:tcPr>
            <w:tcW w:w="6858" w:type="dxa"/>
            <w:shd w:val="clear" w:color="auto" w:fill="DBE5F1" w:themeFill="accent1" w:themeFillTint="33"/>
          </w:tcPr>
          <w:p w14:paraId="5350B540" w14:textId="248320C8" w:rsidR="00B865D7" w:rsidRDefault="00351FAF" w:rsidP="00B865D7">
            <w:pPr>
              <w:pStyle w:val="ListParagraph"/>
              <w:ind w:left="0"/>
              <w:jc w:val="both"/>
            </w:pPr>
            <w:r>
              <w:t xml:space="preserve"> </w:t>
            </w:r>
            <w:r w:rsidR="00E175AE">
              <w:t xml:space="preserve">Open Systems Interconnection </w:t>
            </w:r>
          </w:p>
        </w:tc>
      </w:tr>
      <w:tr w:rsidR="00B865D7" w14:paraId="5D554E7E" w14:textId="77777777" w:rsidTr="00B865D7">
        <w:tc>
          <w:tcPr>
            <w:tcW w:w="1278" w:type="dxa"/>
          </w:tcPr>
          <w:p w14:paraId="53C85956" w14:textId="706A207B" w:rsidR="00B865D7" w:rsidRDefault="00B865D7" w:rsidP="00B865D7">
            <w:pPr>
              <w:pStyle w:val="ListParagraph"/>
              <w:ind w:left="0"/>
              <w:jc w:val="both"/>
            </w:pPr>
            <w:r>
              <w:t xml:space="preserve">b. IP </w:t>
            </w:r>
          </w:p>
        </w:tc>
        <w:tc>
          <w:tcPr>
            <w:tcW w:w="6858" w:type="dxa"/>
            <w:shd w:val="clear" w:color="auto" w:fill="DBE5F1" w:themeFill="accent1" w:themeFillTint="33"/>
          </w:tcPr>
          <w:p w14:paraId="48180A70" w14:textId="17A67DF3" w:rsidR="00B865D7" w:rsidRDefault="00351FAF" w:rsidP="00B865D7">
            <w:pPr>
              <w:pStyle w:val="ListParagraph"/>
              <w:ind w:left="0"/>
              <w:jc w:val="both"/>
            </w:pPr>
            <w:r>
              <w:t xml:space="preserve"> </w:t>
            </w:r>
            <w:r w:rsidR="00464907">
              <w:t>Internet Protocol</w:t>
            </w:r>
          </w:p>
        </w:tc>
      </w:tr>
      <w:tr w:rsidR="00B865D7" w14:paraId="4C4BB534" w14:textId="77777777" w:rsidTr="00B865D7">
        <w:tc>
          <w:tcPr>
            <w:tcW w:w="1278" w:type="dxa"/>
          </w:tcPr>
          <w:p w14:paraId="2CB10F84" w14:textId="326CF350" w:rsidR="00B865D7" w:rsidRDefault="00B865D7" w:rsidP="00B865D7">
            <w:pPr>
              <w:pStyle w:val="ListParagraph"/>
              <w:ind w:left="0"/>
              <w:jc w:val="both"/>
            </w:pPr>
            <w:r>
              <w:t>c. TCP</w:t>
            </w:r>
          </w:p>
        </w:tc>
        <w:tc>
          <w:tcPr>
            <w:tcW w:w="6858" w:type="dxa"/>
            <w:shd w:val="clear" w:color="auto" w:fill="DBE5F1" w:themeFill="accent1" w:themeFillTint="33"/>
          </w:tcPr>
          <w:p w14:paraId="1FAD0955" w14:textId="65457893" w:rsidR="00B865D7" w:rsidRDefault="00351FAF" w:rsidP="00B865D7">
            <w:pPr>
              <w:pStyle w:val="ListParagraph"/>
              <w:ind w:left="0"/>
              <w:jc w:val="both"/>
            </w:pPr>
            <w:r>
              <w:t xml:space="preserve"> </w:t>
            </w:r>
            <w:r w:rsidR="008C3988">
              <w:t>Transmission Control Protocol</w:t>
            </w:r>
          </w:p>
        </w:tc>
      </w:tr>
      <w:tr w:rsidR="00B865D7" w14:paraId="30BF3DF9" w14:textId="77777777" w:rsidTr="00B865D7">
        <w:tc>
          <w:tcPr>
            <w:tcW w:w="1278" w:type="dxa"/>
          </w:tcPr>
          <w:p w14:paraId="0F7375FE" w14:textId="769A7C35" w:rsidR="00B865D7" w:rsidRDefault="00B865D7" w:rsidP="00B865D7">
            <w:pPr>
              <w:pStyle w:val="ListParagraph"/>
              <w:ind w:left="0"/>
              <w:jc w:val="both"/>
            </w:pPr>
            <w:r>
              <w:t>d. MAC</w:t>
            </w:r>
          </w:p>
        </w:tc>
        <w:tc>
          <w:tcPr>
            <w:tcW w:w="6858" w:type="dxa"/>
            <w:shd w:val="clear" w:color="auto" w:fill="DBE5F1" w:themeFill="accent1" w:themeFillTint="33"/>
          </w:tcPr>
          <w:p w14:paraId="5B824C8A" w14:textId="21162198" w:rsidR="00B865D7" w:rsidRDefault="00351FAF" w:rsidP="00B865D7">
            <w:pPr>
              <w:pStyle w:val="ListParagraph"/>
              <w:ind w:left="0"/>
              <w:jc w:val="both"/>
            </w:pPr>
            <w:r>
              <w:t xml:space="preserve"> </w:t>
            </w:r>
            <w:r w:rsidR="005942F3">
              <w:t>Media Access Control</w:t>
            </w:r>
          </w:p>
        </w:tc>
      </w:tr>
      <w:tr w:rsidR="00B865D7" w14:paraId="68AF2DD2" w14:textId="77777777" w:rsidTr="00B865D7">
        <w:tc>
          <w:tcPr>
            <w:tcW w:w="1278" w:type="dxa"/>
          </w:tcPr>
          <w:p w14:paraId="33B94C41" w14:textId="1F9BFD4F" w:rsidR="00B865D7" w:rsidRDefault="00B865D7" w:rsidP="00B865D7">
            <w:pPr>
              <w:pStyle w:val="ListParagraph"/>
              <w:ind w:left="0"/>
              <w:jc w:val="both"/>
            </w:pPr>
            <w:r>
              <w:t>e. NIC</w:t>
            </w:r>
          </w:p>
        </w:tc>
        <w:tc>
          <w:tcPr>
            <w:tcW w:w="6858" w:type="dxa"/>
            <w:shd w:val="clear" w:color="auto" w:fill="DBE5F1" w:themeFill="accent1" w:themeFillTint="33"/>
          </w:tcPr>
          <w:p w14:paraId="66AF2870" w14:textId="6AA21021" w:rsidR="00B865D7" w:rsidRDefault="00351FAF" w:rsidP="00B865D7">
            <w:pPr>
              <w:pStyle w:val="ListParagraph"/>
              <w:ind w:left="0"/>
              <w:jc w:val="both"/>
            </w:pPr>
            <w:r>
              <w:t xml:space="preserve"> </w:t>
            </w:r>
            <w:r w:rsidR="00101A61">
              <w:t>Network Interface Card</w:t>
            </w:r>
          </w:p>
        </w:tc>
      </w:tr>
      <w:tr w:rsidR="00B865D7" w14:paraId="2D355129" w14:textId="77777777" w:rsidTr="00B865D7">
        <w:tc>
          <w:tcPr>
            <w:tcW w:w="1278" w:type="dxa"/>
          </w:tcPr>
          <w:p w14:paraId="237DC907" w14:textId="3E518382" w:rsidR="00B865D7" w:rsidRDefault="00B865D7" w:rsidP="00B865D7">
            <w:pPr>
              <w:pStyle w:val="ListParagraph"/>
              <w:ind w:left="0"/>
              <w:jc w:val="both"/>
            </w:pPr>
            <w:r>
              <w:t>f. LAN</w:t>
            </w:r>
          </w:p>
        </w:tc>
        <w:tc>
          <w:tcPr>
            <w:tcW w:w="6858" w:type="dxa"/>
            <w:shd w:val="clear" w:color="auto" w:fill="DBE5F1" w:themeFill="accent1" w:themeFillTint="33"/>
          </w:tcPr>
          <w:p w14:paraId="2B95CF10" w14:textId="4E2EB33A" w:rsidR="00B865D7" w:rsidRDefault="00351FAF" w:rsidP="00B865D7">
            <w:pPr>
              <w:pStyle w:val="ListParagraph"/>
              <w:ind w:left="0"/>
              <w:jc w:val="both"/>
            </w:pPr>
            <w:r>
              <w:t xml:space="preserve"> </w:t>
            </w:r>
            <w:r w:rsidR="0070398B">
              <w:t>Local Area Network</w:t>
            </w:r>
          </w:p>
        </w:tc>
      </w:tr>
      <w:tr w:rsidR="00B865D7" w14:paraId="0B2FE661" w14:textId="77777777" w:rsidTr="00B865D7">
        <w:tc>
          <w:tcPr>
            <w:tcW w:w="1278" w:type="dxa"/>
          </w:tcPr>
          <w:p w14:paraId="71775C25" w14:textId="102356C2" w:rsidR="00B865D7" w:rsidRDefault="00B865D7" w:rsidP="00351FAF">
            <w:pPr>
              <w:pStyle w:val="ListParagraph"/>
              <w:ind w:left="0"/>
              <w:jc w:val="both"/>
            </w:pPr>
            <w:r>
              <w:t xml:space="preserve">g. </w:t>
            </w:r>
            <w:r w:rsidR="00351FAF">
              <w:t>UDP</w:t>
            </w:r>
          </w:p>
        </w:tc>
        <w:tc>
          <w:tcPr>
            <w:tcW w:w="6858" w:type="dxa"/>
            <w:shd w:val="clear" w:color="auto" w:fill="DBE5F1" w:themeFill="accent1" w:themeFillTint="33"/>
          </w:tcPr>
          <w:p w14:paraId="0B16F7DF" w14:textId="51288A52" w:rsidR="00B865D7" w:rsidRDefault="00351FAF" w:rsidP="00B865D7">
            <w:pPr>
              <w:pStyle w:val="ListParagraph"/>
              <w:ind w:left="0"/>
              <w:jc w:val="both"/>
            </w:pPr>
            <w:r>
              <w:t xml:space="preserve"> </w:t>
            </w:r>
            <w:r w:rsidR="00E303F2">
              <w:t>User Datagram Protocol</w:t>
            </w:r>
          </w:p>
        </w:tc>
      </w:tr>
      <w:tr w:rsidR="00B865D7" w14:paraId="455305EB" w14:textId="77777777" w:rsidTr="00B865D7">
        <w:tc>
          <w:tcPr>
            <w:tcW w:w="1278" w:type="dxa"/>
          </w:tcPr>
          <w:p w14:paraId="47A5CBD6" w14:textId="48534BB4" w:rsidR="00B865D7" w:rsidRDefault="00B865D7" w:rsidP="00B865D7">
            <w:pPr>
              <w:pStyle w:val="ListParagraph"/>
              <w:ind w:left="0"/>
              <w:jc w:val="both"/>
            </w:pPr>
            <w:r>
              <w:t>h.</w:t>
            </w:r>
            <w:r w:rsidR="00ED6AF6">
              <w:t xml:space="preserve"> CIDR</w:t>
            </w:r>
          </w:p>
        </w:tc>
        <w:tc>
          <w:tcPr>
            <w:tcW w:w="6858" w:type="dxa"/>
            <w:shd w:val="clear" w:color="auto" w:fill="DBE5F1" w:themeFill="accent1" w:themeFillTint="33"/>
          </w:tcPr>
          <w:p w14:paraId="3E89BE36" w14:textId="45FB3044" w:rsidR="00B865D7" w:rsidRDefault="00351FAF" w:rsidP="00B865D7">
            <w:pPr>
              <w:pStyle w:val="ListParagraph"/>
              <w:ind w:left="0"/>
              <w:jc w:val="both"/>
            </w:pPr>
            <w:r>
              <w:t xml:space="preserve"> </w:t>
            </w:r>
            <w:r w:rsidR="00E303F2">
              <w:t>Classless Inter-Domain Routing</w:t>
            </w:r>
          </w:p>
        </w:tc>
      </w:tr>
    </w:tbl>
    <w:p w14:paraId="2733696B" w14:textId="77777777" w:rsidR="00B865D7" w:rsidRDefault="00B865D7" w:rsidP="00B865D7">
      <w:pPr>
        <w:pStyle w:val="ListParagraph"/>
        <w:jc w:val="both"/>
      </w:pPr>
    </w:p>
    <w:p w14:paraId="4D55216A" w14:textId="77777777" w:rsidR="00123544" w:rsidRDefault="00123544" w:rsidP="00123544">
      <w:pPr>
        <w:pStyle w:val="ListParagraph"/>
        <w:jc w:val="both"/>
      </w:pPr>
    </w:p>
    <w:p w14:paraId="3C141946" w14:textId="77777777" w:rsidR="009A1F66" w:rsidRDefault="009A1F66" w:rsidP="009A1F66">
      <w:pPr>
        <w:pStyle w:val="ListParagraph"/>
        <w:jc w:val="both"/>
      </w:pPr>
    </w:p>
    <w:p w14:paraId="6BB023F2" w14:textId="77777777" w:rsidR="00417B35" w:rsidRDefault="00417B35" w:rsidP="00417B35">
      <w:pPr>
        <w:pStyle w:val="ListParagraph"/>
        <w:jc w:val="both"/>
      </w:pPr>
    </w:p>
    <w:p w14:paraId="444B1E48" w14:textId="77777777" w:rsidR="00B47B95" w:rsidRDefault="00B47B95" w:rsidP="00417B35">
      <w:pPr>
        <w:pStyle w:val="ListParagraph"/>
        <w:jc w:val="both"/>
      </w:pPr>
    </w:p>
    <w:p w14:paraId="5F5FE576" w14:textId="46126491" w:rsidR="00417B35" w:rsidRDefault="00D21F41" w:rsidP="00417B35">
      <w:pPr>
        <w:pStyle w:val="ListParagraph"/>
        <w:numPr>
          <w:ilvl w:val="0"/>
          <w:numId w:val="42"/>
        </w:numPr>
        <w:jc w:val="both"/>
      </w:pPr>
      <w:r>
        <w:t>Briefly (</w:t>
      </w:r>
      <w:r w:rsidR="003F67D4">
        <w:t>1 sentence</w:t>
      </w:r>
      <w:r>
        <w:t xml:space="preserve"> each) state the 5 key layers</w:t>
      </w:r>
      <w:r w:rsidR="00527A90">
        <w:t xml:space="preserve"> in a network</w:t>
      </w:r>
      <w:r w:rsidR="006C786F">
        <w:t xml:space="preserve"> and their key functionality (in order starting with closest to hardware)</w:t>
      </w:r>
      <w:r>
        <w:t xml:space="preserve"> in the 5-layer </w:t>
      </w:r>
      <w:r w:rsidR="006331BD">
        <w:t>model</w:t>
      </w:r>
      <w:r>
        <w:t xml:space="preserve"> </w:t>
      </w:r>
      <w:r w:rsidR="00417B35">
        <w:t xml:space="preserve"> [</w:t>
      </w:r>
      <w:r w:rsidR="003D2DBD">
        <w:rPr>
          <w:b/>
        </w:rPr>
        <w:t>5</w:t>
      </w:r>
      <w:r w:rsidR="00417B35" w:rsidRPr="00417B35">
        <w:rPr>
          <w:b/>
        </w:rPr>
        <w:t xml:space="preserve"> points</w:t>
      </w:r>
      <w:r w:rsidR="00417B35"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417B35" w:rsidRPr="00D21F41" w14:paraId="0A76C245" w14:textId="77777777" w:rsidTr="004022F2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2B9D6124" w14:textId="674AC10A" w:rsidR="00417B35" w:rsidRDefault="00A34E73" w:rsidP="00A34E73">
            <w:pPr>
              <w:pStyle w:val="ListParagraph"/>
              <w:numPr>
                <w:ilvl w:val="0"/>
                <w:numId w:val="47"/>
              </w:numPr>
              <w:jc w:val="both"/>
            </w:pPr>
            <w:r>
              <w:lastRenderedPageBreak/>
              <w:t xml:space="preserve">Physical Layer: </w:t>
            </w:r>
            <w:r w:rsidR="00BF75F9">
              <w:t>this is the transceiver that drives the signals on the network</w:t>
            </w:r>
          </w:p>
          <w:p w14:paraId="39DC944B" w14:textId="0D955D9D" w:rsidR="00BF75F9" w:rsidRDefault="00BF75F9" w:rsidP="00A34E73">
            <w:pPr>
              <w:pStyle w:val="ListParagraph"/>
              <w:numPr>
                <w:ilvl w:val="0"/>
                <w:numId w:val="47"/>
              </w:numPr>
              <w:jc w:val="both"/>
            </w:pPr>
            <w:r>
              <w:t xml:space="preserve">Data Link Layer: </w:t>
            </w:r>
            <w:r w:rsidR="009B7EAD">
              <w:t xml:space="preserve">responsible for </w:t>
            </w:r>
            <w:proofErr w:type="spellStart"/>
            <w:r w:rsidR="009B7EAD">
              <w:t>creaing</w:t>
            </w:r>
            <w:proofErr w:type="spellEnd"/>
            <w:r w:rsidR="009B7EAD">
              <w:t xml:space="preserve"> the frames that move across the network</w:t>
            </w:r>
          </w:p>
          <w:p w14:paraId="3634FC52" w14:textId="0F98FF6F" w:rsidR="009B7EAD" w:rsidRDefault="009B7EAD" w:rsidP="00A34E73">
            <w:pPr>
              <w:pStyle w:val="ListParagraph"/>
              <w:numPr>
                <w:ilvl w:val="0"/>
                <w:numId w:val="47"/>
              </w:numPr>
              <w:jc w:val="both"/>
            </w:pPr>
            <w:r>
              <w:t>Network Layer: responsible for creating the packets that move across the network</w:t>
            </w:r>
          </w:p>
          <w:p w14:paraId="7B8C0BAE" w14:textId="4DF4E549" w:rsidR="009B7EAD" w:rsidRDefault="0051797D" w:rsidP="00A34E73">
            <w:pPr>
              <w:pStyle w:val="ListParagraph"/>
              <w:numPr>
                <w:ilvl w:val="0"/>
                <w:numId w:val="47"/>
              </w:numPr>
              <w:jc w:val="both"/>
            </w:pPr>
            <w:r>
              <w:t>Transport Layer: establishes the connection between applications on different hosts.</w:t>
            </w:r>
          </w:p>
          <w:p w14:paraId="470CEF4C" w14:textId="3D39B0A2" w:rsidR="0051797D" w:rsidRPr="00D21F41" w:rsidRDefault="0051797D" w:rsidP="00A34E73">
            <w:pPr>
              <w:pStyle w:val="ListParagraph"/>
              <w:numPr>
                <w:ilvl w:val="0"/>
                <w:numId w:val="47"/>
              </w:numPr>
              <w:jc w:val="both"/>
            </w:pPr>
            <w:r>
              <w:t>Application Layer:</w:t>
            </w:r>
            <w:r w:rsidR="00F3560F">
              <w:t xml:space="preserve"> </w:t>
            </w:r>
            <w:r w:rsidR="00064A66">
              <w:t xml:space="preserve">group of applications requiring network </w:t>
            </w:r>
            <w:r w:rsidR="00F3560F">
              <w:t>communications</w:t>
            </w:r>
            <w:r w:rsidR="00404D19">
              <w:t xml:space="preserve"> to complete </w:t>
            </w:r>
            <w:r w:rsidR="00D6296B">
              <w:t>task</w:t>
            </w:r>
          </w:p>
          <w:p w14:paraId="11EB118B" w14:textId="2BEC5815" w:rsidR="004D4DB2" w:rsidRDefault="00351FAF" w:rsidP="00417B35">
            <w:pPr>
              <w:jc w:val="both"/>
            </w:pPr>
            <w:r>
              <w:rPr>
                <w:u w:val="single"/>
              </w:rPr>
              <w:t xml:space="preserve"> </w:t>
            </w:r>
          </w:p>
          <w:p w14:paraId="6B46E67E" w14:textId="77777777" w:rsidR="005F2105" w:rsidRDefault="005F2105" w:rsidP="00417B35">
            <w:pPr>
              <w:jc w:val="both"/>
            </w:pPr>
          </w:p>
          <w:p w14:paraId="1A05506F" w14:textId="71BB8781" w:rsidR="005F2105" w:rsidRPr="00D21F41" w:rsidRDefault="00351FAF" w:rsidP="00417B35">
            <w:pPr>
              <w:jc w:val="both"/>
            </w:pPr>
            <w:r>
              <w:rPr>
                <w:u w:val="single"/>
              </w:rPr>
              <w:t xml:space="preserve"> </w:t>
            </w:r>
          </w:p>
          <w:p w14:paraId="4732FF3E" w14:textId="5B1ABBA4" w:rsidR="00D21F41" w:rsidRPr="00D21F41" w:rsidRDefault="00D21F41" w:rsidP="00417B35">
            <w:pPr>
              <w:jc w:val="both"/>
            </w:pPr>
          </w:p>
        </w:tc>
      </w:tr>
    </w:tbl>
    <w:p w14:paraId="3EFB48B3" w14:textId="36C9632E" w:rsidR="00417B35" w:rsidRDefault="00417B35" w:rsidP="00B47B95">
      <w:pPr>
        <w:pStyle w:val="ListParagraph"/>
        <w:jc w:val="both"/>
      </w:pPr>
      <w:r>
        <w:t xml:space="preserve"> </w:t>
      </w:r>
    </w:p>
    <w:p w14:paraId="012391FC" w14:textId="0C802F2A" w:rsidR="003D2DBD" w:rsidRDefault="00290347" w:rsidP="003D2DBD">
      <w:pPr>
        <w:pStyle w:val="ListParagraph"/>
        <w:numPr>
          <w:ilvl w:val="0"/>
          <w:numId w:val="42"/>
        </w:numPr>
        <w:jc w:val="both"/>
      </w:pPr>
      <w:r>
        <w:t xml:space="preserve">Write the expansion for the following application-layer protocols and the </w:t>
      </w:r>
      <w:r w:rsidR="003D2DBD">
        <w:t>"well known port numbers" for each [</w:t>
      </w:r>
      <w:r w:rsidR="003D2DBD" w:rsidRPr="003D2DBD">
        <w:rPr>
          <w:b/>
        </w:rPr>
        <w:t>0.5×4 = 2 points</w:t>
      </w:r>
      <w:r w:rsidR="003D2DBD">
        <w:t>]</w:t>
      </w:r>
    </w:p>
    <w:tbl>
      <w:tblPr>
        <w:tblStyle w:val="TableGrid"/>
        <w:tblW w:w="0" w:type="auto"/>
        <w:tblInd w:w="720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88"/>
        <w:gridCol w:w="1170"/>
        <w:gridCol w:w="5778"/>
      </w:tblGrid>
      <w:tr w:rsidR="003D2DBD" w14:paraId="179DD22D" w14:textId="77777777" w:rsidTr="003D2DBD">
        <w:tc>
          <w:tcPr>
            <w:tcW w:w="1188" w:type="dxa"/>
            <w:shd w:val="clear" w:color="auto" w:fill="D9D9D9" w:themeFill="background1" w:themeFillShade="D9"/>
          </w:tcPr>
          <w:p w14:paraId="39915E33" w14:textId="3B74AB95" w:rsidR="003D2DBD" w:rsidRPr="003D2DBD" w:rsidRDefault="003D2DBD" w:rsidP="003D2DBD">
            <w:pPr>
              <w:pStyle w:val="ListParagraph"/>
              <w:ind w:left="0"/>
              <w:jc w:val="both"/>
              <w:rPr>
                <w:b/>
              </w:rPr>
            </w:pPr>
            <w:r w:rsidRPr="003D2DBD">
              <w:rPr>
                <w:b/>
              </w:rPr>
              <w:t>Protocol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A619CFE" w14:textId="77777777" w:rsidR="003D2DBD" w:rsidRDefault="003D2DBD" w:rsidP="003D2DBD">
            <w:pPr>
              <w:pStyle w:val="ListParagraph"/>
              <w:ind w:left="0"/>
              <w:jc w:val="both"/>
              <w:rPr>
                <w:b/>
              </w:rPr>
            </w:pPr>
            <w:r w:rsidRPr="003D2DBD">
              <w:rPr>
                <w:b/>
              </w:rPr>
              <w:t xml:space="preserve">Port </w:t>
            </w:r>
          </w:p>
          <w:p w14:paraId="18D79861" w14:textId="2DD084E1" w:rsidR="003D2DBD" w:rsidRPr="003D2DBD" w:rsidRDefault="003D2DBD" w:rsidP="003D2DBD">
            <w:pPr>
              <w:pStyle w:val="ListParagraph"/>
              <w:ind w:left="0"/>
              <w:jc w:val="both"/>
              <w:rPr>
                <w:b/>
              </w:rPr>
            </w:pPr>
            <w:r w:rsidRPr="003D2DBD">
              <w:rPr>
                <w:b/>
              </w:rPr>
              <w:t>Number</w:t>
            </w:r>
          </w:p>
        </w:tc>
        <w:tc>
          <w:tcPr>
            <w:tcW w:w="5778" w:type="dxa"/>
            <w:shd w:val="clear" w:color="auto" w:fill="D9D9D9" w:themeFill="background1" w:themeFillShade="D9"/>
          </w:tcPr>
          <w:p w14:paraId="21FD9084" w14:textId="1607C8B1" w:rsidR="003D2DBD" w:rsidRPr="003D2DBD" w:rsidRDefault="003D2DBD" w:rsidP="003D2DBD">
            <w:pPr>
              <w:pStyle w:val="ListParagraph"/>
              <w:ind w:left="0"/>
              <w:jc w:val="both"/>
              <w:rPr>
                <w:b/>
              </w:rPr>
            </w:pPr>
            <w:r w:rsidRPr="003D2DBD">
              <w:rPr>
                <w:b/>
              </w:rPr>
              <w:t>Expansion</w:t>
            </w:r>
          </w:p>
        </w:tc>
      </w:tr>
      <w:tr w:rsidR="003D2DBD" w14:paraId="2E4C5CB7" w14:textId="77777777" w:rsidTr="003D2DBD">
        <w:tc>
          <w:tcPr>
            <w:tcW w:w="1188" w:type="dxa"/>
          </w:tcPr>
          <w:p w14:paraId="1C94C0FF" w14:textId="43AAFCC0" w:rsidR="003D2DBD" w:rsidRDefault="003D2DBD" w:rsidP="003D2DBD">
            <w:pPr>
              <w:pStyle w:val="ListParagraph"/>
              <w:ind w:left="0"/>
              <w:jc w:val="both"/>
            </w:pPr>
            <w:r>
              <w:t>SMTP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14:paraId="11BCB667" w14:textId="16D75F01" w:rsidR="003D2DBD" w:rsidRDefault="00052B3B" w:rsidP="003D2DBD">
            <w:pPr>
              <w:pStyle w:val="ListParagraph"/>
              <w:ind w:left="0"/>
              <w:jc w:val="center"/>
            </w:pPr>
            <w:r>
              <w:t>25</w:t>
            </w:r>
            <w:r w:rsidR="00351FAF">
              <w:t xml:space="preserve"> </w:t>
            </w:r>
          </w:p>
        </w:tc>
        <w:tc>
          <w:tcPr>
            <w:tcW w:w="5778" w:type="dxa"/>
            <w:shd w:val="clear" w:color="auto" w:fill="DBE5F1" w:themeFill="accent1" w:themeFillTint="33"/>
          </w:tcPr>
          <w:p w14:paraId="0FAE5700" w14:textId="451793DC" w:rsidR="003D2DBD" w:rsidRDefault="00351FAF" w:rsidP="003D2DBD">
            <w:pPr>
              <w:pStyle w:val="ListParagraph"/>
              <w:ind w:left="0"/>
              <w:jc w:val="both"/>
            </w:pPr>
            <w:r>
              <w:t xml:space="preserve"> </w:t>
            </w:r>
            <w:r w:rsidR="0092428D">
              <w:t>Simple Mail Transfer Protocol</w:t>
            </w:r>
          </w:p>
        </w:tc>
      </w:tr>
      <w:tr w:rsidR="003D2DBD" w14:paraId="07D34E6A" w14:textId="77777777" w:rsidTr="003D2DBD">
        <w:tc>
          <w:tcPr>
            <w:tcW w:w="1188" w:type="dxa"/>
          </w:tcPr>
          <w:p w14:paraId="428D976C" w14:textId="11AF3269" w:rsidR="003D2DBD" w:rsidRDefault="003D2DBD" w:rsidP="003D2DBD">
            <w:pPr>
              <w:pStyle w:val="ListParagraph"/>
              <w:ind w:left="0"/>
              <w:jc w:val="both"/>
            </w:pPr>
            <w:r>
              <w:t>DNS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14:paraId="4CF6D3E3" w14:textId="4E332073" w:rsidR="003D2DBD" w:rsidRDefault="000711DF" w:rsidP="003D2DBD">
            <w:pPr>
              <w:pStyle w:val="ListParagraph"/>
              <w:ind w:left="0"/>
              <w:jc w:val="center"/>
            </w:pPr>
            <w:r>
              <w:t>53</w:t>
            </w:r>
          </w:p>
        </w:tc>
        <w:tc>
          <w:tcPr>
            <w:tcW w:w="5778" w:type="dxa"/>
            <w:shd w:val="clear" w:color="auto" w:fill="DBE5F1" w:themeFill="accent1" w:themeFillTint="33"/>
          </w:tcPr>
          <w:p w14:paraId="342B9A82" w14:textId="33BD30B6" w:rsidR="003D2DBD" w:rsidRDefault="00351FAF" w:rsidP="003D2DBD">
            <w:pPr>
              <w:pStyle w:val="ListParagraph"/>
              <w:ind w:left="0"/>
              <w:jc w:val="both"/>
            </w:pPr>
            <w:r>
              <w:t xml:space="preserve"> </w:t>
            </w:r>
            <w:r w:rsidR="00AC14F5">
              <w:t>Domain Name System</w:t>
            </w:r>
          </w:p>
        </w:tc>
      </w:tr>
      <w:tr w:rsidR="003D2DBD" w14:paraId="119B9CBE" w14:textId="77777777" w:rsidTr="003D2DBD">
        <w:tc>
          <w:tcPr>
            <w:tcW w:w="1188" w:type="dxa"/>
          </w:tcPr>
          <w:p w14:paraId="5073DC2C" w14:textId="092DA5C3" w:rsidR="003D2DBD" w:rsidRDefault="003D2DBD" w:rsidP="003D2DBD">
            <w:pPr>
              <w:pStyle w:val="ListParagraph"/>
              <w:ind w:left="0"/>
              <w:jc w:val="both"/>
            </w:pPr>
            <w:r>
              <w:t>HTTP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14:paraId="07D26F83" w14:textId="1D2DC65F" w:rsidR="003D2DBD" w:rsidRDefault="00351FAF" w:rsidP="00351FAF">
            <w:pPr>
              <w:pStyle w:val="ListParagraph"/>
              <w:tabs>
                <w:tab w:val="left" w:pos="283"/>
                <w:tab w:val="center" w:pos="470"/>
              </w:tabs>
              <w:ind w:left="0"/>
            </w:pPr>
            <w:r>
              <w:t xml:space="preserve"> </w:t>
            </w:r>
            <w:r w:rsidR="008D4644">
              <w:t xml:space="preserve">     80</w:t>
            </w:r>
          </w:p>
        </w:tc>
        <w:tc>
          <w:tcPr>
            <w:tcW w:w="5778" w:type="dxa"/>
            <w:shd w:val="clear" w:color="auto" w:fill="DBE5F1" w:themeFill="accent1" w:themeFillTint="33"/>
          </w:tcPr>
          <w:p w14:paraId="2F0C9ACE" w14:textId="723DCDAF" w:rsidR="003D2DBD" w:rsidRDefault="00351FAF" w:rsidP="003D2DBD">
            <w:pPr>
              <w:pStyle w:val="ListParagraph"/>
              <w:ind w:left="0"/>
              <w:jc w:val="both"/>
            </w:pPr>
            <w:r>
              <w:t xml:space="preserve"> </w:t>
            </w:r>
            <w:r w:rsidR="008D4644">
              <w:t>Hypertext Transfer Protocol</w:t>
            </w:r>
          </w:p>
        </w:tc>
      </w:tr>
      <w:tr w:rsidR="003D2DBD" w14:paraId="3559C64E" w14:textId="77777777" w:rsidTr="003D2DBD">
        <w:tc>
          <w:tcPr>
            <w:tcW w:w="1188" w:type="dxa"/>
          </w:tcPr>
          <w:p w14:paraId="19D8D894" w14:textId="373CE57C" w:rsidR="003D2DBD" w:rsidRDefault="003D2DBD" w:rsidP="003D2DBD">
            <w:pPr>
              <w:pStyle w:val="ListParagraph"/>
              <w:ind w:left="0"/>
              <w:jc w:val="both"/>
            </w:pPr>
            <w:r>
              <w:t>SSH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14:paraId="2EF9580B" w14:textId="2C34F2E1" w:rsidR="003D2DBD" w:rsidRDefault="006B21C1" w:rsidP="003D2DBD">
            <w:pPr>
              <w:pStyle w:val="ListParagraph"/>
              <w:ind w:left="0"/>
              <w:jc w:val="center"/>
            </w:pPr>
            <w:r>
              <w:t>22</w:t>
            </w:r>
            <w:r w:rsidR="00351FAF">
              <w:t xml:space="preserve"> </w:t>
            </w:r>
          </w:p>
        </w:tc>
        <w:tc>
          <w:tcPr>
            <w:tcW w:w="5778" w:type="dxa"/>
            <w:shd w:val="clear" w:color="auto" w:fill="DBE5F1" w:themeFill="accent1" w:themeFillTint="33"/>
          </w:tcPr>
          <w:p w14:paraId="2EB37344" w14:textId="23C360D8" w:rsidR="003D2DBD" w:rsidRDefault="00351FAF" w:rsidP="003D2DBD">
            <w:pPr>
              <w:pStyle w:val="ListParagraph"/>
              <w:ind w:left="0"/>
              <w:jc w:val="both"/>
            </w:pPr>
            <w:r>
              <w:t xml:space="preserve"> </w:t>
            </w:r>
            <w:r w:rsidR="002E41D3">
              <w:t>Secure Shell</w:t>
            </w:r>
          </w:p>
        </w:tc>
      </w:tr>
    </w:tbl>
    <w:p w14:paraId="30CB5768" w14:textId="03E4F1F9" w:rsidR="003D2DBD" w:rsidRDefault="003D2DBD" w:rsidP="003D2DBD">
      <w:pPr>
        <w:pStyle w:val="ListParagraph"/>
        <w:jc w:val="both"/>
      </w:pPr>
    </w:p>
    <w:p w14:paraId="4506DB28" w14:textId="33816D30" w:rsidR="009D49C3" w:rsidRDefault="009D49C3"/>
    <w:p w14:paraId="28B1D129" w14:textId="526986EC" w:rsidR="00E0059F" w:rsidRDefault="009D49C3" w:rsidP="00417B35">
      <w:pPr>
        <w:pStyle w:val="ListParagraph"/>
        <w:numPr>
          <w:ilvl w:val="0"/>
          <w:numId w:val="42"/>
        </w:numPr>
        <w:jc w:val="both"/>
      </w:pPr>
      <w:r>
        <w:t xml:space="preserve">Briefly describe the 3-way handshake used to establish a TCP connection between two hosts </w:t>
      </w:r>
      <w:r w:rsidR="00E0059F">
        <w:t>[</w:t>
      </w:r>
      <w:r w:rsidR="003F67D4">
        <w:rPr>
          <w:b/>
        </w:rPr>
        <w:t>3</w:t>
      </w:r>
      <w:r w:rsidR="00E0059F" w:rsidRPr="00E67AA4">
        <w:rPr>
          <w:b/>
        </w:rPr>
        <w:t xml:space="preserve"> points</w:t>
      </w:r>
      <w:r w:rsidR="00E0059F"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51743D" w14:paraId="5DC864B1" w14:textId="77777777" w:rsidTr="0051743D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BCBB171" w14:textId="55547D0C" w:rsidR="0051743D" w:rsidRDefault="0051743D" w:rsidP="0051743D">
            <w:pPr>
              <w:pStyle w:val="ListParagraph"/>
              <w:ind w:left="0"/>
              <w:jc w:val="both"/>
            </w:pPr>
          </w:p>
          <w:p w14:paraId="2F974E48" w14:textId="1DCB1BBD" w:rsidR="009D49C3" w:rsidRDefault="009D49C3" w:rsidP="0051743D">
            <w:pPr>
              <w:pStyle w:val="ListParagraph"/>
              <w:ind w:left="0"/>
              <w:jc w:val="both"/>
            </w:pPr>
            <w:r>
              <w:t>In order to establish a TCP connection between host A and host B</w:t>
            </w:r>
          </w:p>
          <w:p w14:paraId="221C7932" w14:textId="77777777" w:rsidR="009D49C3" w:rsidRDefault="009D49C3" w:rsidP="0051743D">
            <w:pPr>
              <w:pStyle w:val="ListParagraph"/>
              <w:ind w:left="0"/>
              <w:jc w:val="both"/>
            </w:pPr>
          </w:p>
          <w:p w14:paraId="07487550" w14:textId="4C0F7DA0" w:rsidR="0051743D" w:rsidRDefault="009D49C3" w:rsidP="0051743D">
            <w:pPr>
              <w:pStyle w:val="ListParagraph"/>
              <w:ind w:left="0"/>
              <w:jc w:val="both"/>
            </w:pPr>
            <w:r w:rsidRPr="00A735F0">
              <w:rPr>
                <w:u w:val="single"/>
              </w:rPr>
              <w:t>Step 1</w:t>
            </w:r>
            <w:r>
              <w:t xml:space="preserve">: </w:t>
            </w:r>
            <w:r w:rsidR="00351FAF">
              <w:t xml:space="preserve"> </w:t>
            </w:r>
            <w:r w:rsidR="003249B9">
              <w:t>A node send a data packet over an IP network to a server on the same netw</w:t>
            </w:r>
            <w:r w:rsidR="004117E8">
              <w:t>ork, it asks if the server is open for new connections.</w:t>
            </w:r>
          </w:p>
          <w:p w14:paraId="36FE8C86" w14:textId="77777777" w:rsidR="009D49C3" w:rsidRDefault="009D49C3" w:rsidP="0051743D">
            <w:pPr>
              <w:pStyle w:val="ListParagraph"/>
              <w:ind w:left="0"/>
              <w:jc w:val="both"/>
            </w:pPr>
          </w:p>
          <w:p w14:paraId="69527A19" w14:textId="59744805" w:rsidR="009D49C3" w:rsidRDefault="009D49C3" w:rsidP="0051743D">
            <w:pPr>
              <w:pStyle w:val="ListParagraph"/>
              <w:ind w:left="0"/>
              <w:jc w:val="both"/>
            </w:pPr>
            <w:r w:rsidRPr="00351FAF">
              <w:rPr>
                <w:u w:val="single"/>
              </w:rPr>
              <w:t>Step 2</w:t>
            </w:r>
            <w:r>
              <w:t xml:space="preserve">: </w:t>
            </w:r>
            <w:r w:rsidR="00351FAF">
              <w:t xml:space="preserve"> </w:t>
            </w:r>
            <w:r w:rsidR="004117E8">
              <w:t xml:space="preserve">The server receives the request and returns a confirmation </w:t>
            </w:r>
            <w:r w:rsidR="00A136CB">
              <w:t xml:space="preserve">(or) </w:t>
            </w:r>
            <w:r w:rsidR="006A7C4E">
              <w:t xml:space="preserve">in the form of another packet to </w:t>
            </w:r>
            <w:r w:rsidR="00A136CB">
              <w:t>be sent back.</w:t>
            </w:r>
          </w:p>
          <w:p w14:paraId="60E454CA" w14:textId="77777777" w:rsidR="009D49C3" w:rsidRDefault="009D49C3" w:rsidP="0051743D">
            <w:pPr>
              <w:pStyle w:val="ListParagraph"/>
              <w:ind w:left="0"/>
              <w:jc w:val="both"/>
            </w:pPr>
          </w:p>
          <w:p w14:paraId="254E127F" w14:textId="31666286" w:rsidR="00A735F0" w:rsidRDefault="009D49C3" w:rsidP="00351FAF">
            <w:pPr>
              <w:pStyle w:val="ListParagraph"/>
              <w:ind w:left="0"/>
              <w:jc w:val="both"/>
            </w:pPr>
            <w:r w:rsidRPr="00351FAF">
              <w:rPr>
                <w:u w:val="single"/>
              </w:rPr>
              <w:t>Step 3</w:t>
            </w:r>
            <w:r>
              <w:t xml:space="preserve">: </w:t>
            </w:r>
            <w:r w:rsidR="00351FAF">
              <w:t xml:space="preserve"> </w:t>
            </w:r>
            <w:r w:rsidR="000667D2">
              <w:t xml:space="preserve">The </w:t>
            </w:r>
            <w:r w:rsidR="002F2089">
              <w:t>node receives the response packed from the server and responds with a new packet.</w:t>
            </w:r>
          </w:p>
          <w:p w14:paraId="02E9C8C8" w14:textId="77777777" w:rsidR="0051743D" w:rsidRDefault="0051743D" w:rsidP="0051743D">
            <w:pPr>
              <w:pStyle w:val="ListParagraph"/>
              <w:ind w:left="0"/>
              <w:jc w:val="both"/>
            </w:pPr>
          </w:p>
        </w:tc>
      </w:tr>
    </w:tbl>
    <w:p w14:paraId="1225EABC" w14:textId="77777777" w:rsidR="00ED3623" w:rsidRDefault="00ED3623" w:rsidP="00ED3623"/>
    <w:p w14:paraId="1AA4520F" w14:textId="726302EE" w:rsidR="00A93EC2" w:rsidRDefault="00A93EC2" w:rsidP="00A93EC2">
      <w:pPr>
        <w:pStyle w:val="ListParagraph"/>
        <w:numPr>
          <w:ilvl w:val="0"/>
          <w:numId w:val="42"/>
        </w:numPr>
        <w:jc w:val="both"/>
      </w:pPr>
      <w:r>
        <w:t>Tabulate 3 significant differences between UDP and TCP [</w:t>
      </w:r>
      <w:r>
        <w:rPr>
          <w:b/>
        </w:rPr>
        <w:t>3</w:t>
      </w:r>
      <w:r w:rsidRPr="00E67AA4">
        <w:rPr>
          <w:b/>
        </w:rPr>
        <w:t xml:space="preserve"> points</w:t>
      </w:r>
      <w: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73"/>
        <w:gridCol w:w="4063"/>
      </w:tblGrid>
      <w:tr w:rsidR="00A93EC2" w14:paraId="46340FE3" w14:textId="77777777" w:rsidTr="00A93EC2">
        <w:tc>
          <w:tcPr>
            <w:tcW w:w="4428" w:type="dxa"/>
            <w:shd w:val="clear" w:color="auto" w:fill="D9D9D9" w:themeFill="background1" w:themeFillShade="D9"/>
          </w:tcPr>
          <w:p w14:paraId="2E72B0DE" w14:textId="18E15E72" w:rsidR="00A93EC2" w:rsidRPr="00A93EC2" w:rsidRDefault="00A93EC2" w:rsidP="00A93EC2">
            <w:pPr>
              <w:pStyle w:val="ListParagraph"/>
              <w:ind w:left="0"/>
              <w:jc w:val="center"/>
              <w:rPr>
                <w:b/>
              </w:rPr>
            </w:pPr>
            <w:r w:rsidRPr="00A93EC2">
              <w:rPr>
                <w:b/>
              </w:rPr>
              <w:t>UDP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14:paraId="00F80713" w14:textId="18F10B4A" w:rsidR="00A93EC2" w:rsidRPr="00A93EC2" w:rsidRDefault="00A93EC2" w:rsidP="00A93EC2">
            <w:pPr>
              <w:pStyle w:val="ListParagraph"/>
              <w:ind w:left="0"/>
              <w:jc w:val="center"/>
              <w:rPr>
                <w:b/>
              </w:rPr>
            </w:pPr>
            <w:r w:rsidRPr="00A93EC2">
              <w:rPr>
                <w:b/>
              </w:rPr>
              <w:t>TCP</w:t>
            </w:r>
          </w:p>
        </w:tc>
      </w:tr>
      <w:tr w:rsidR="00A93EC2" w14:paraId="7050F06E" w14:textId="77777777" w:rsidTr="00A15704">
        <w:tc>
          <w:tcPr>
            <w:tcW w:w="4428" w:type="dxa"/>
            <w:shd w:val="clear" w:color="auto" w:fill="DBE5F1" w:themeFill="accent1" w:themeFillTint="33"/>
          </w:tcPr>
          <w:p w14:paraId="565242D8" w14:textId="1D65FD23" w:rsidR="00A93EC2" w:rsidRDefault="00351FAF" w:rsidP="00A93EC2">
            <w:pPr>
              <w:pStyle w:val="ListParagraph"/>
              <w:ind w:left="0"/>
              <w:jc w:val="both"/>
            </w:pPr>
            <w:r>
              <w:t xml:space="preserve"> </w:t>
            </w:r>
            <w:r w:rsidR="0073495D">
              <w:t>Connection-less protocol</w:t>
            </w:r>
          </w:p>
        </w:tc>
        <w:tc>
          <w:tcPr>
            <w:tcW w:w="4428" w:type="dxa"/>
            <w:shd w:val="clear" w:color="auto" w:fill="DBE5F1" w:themeFill="accent1" w:themeFillTint="33"/>
          </w:tcPr>
          <w:p w14:paraId="09F2A3A2" w14:textId="2CDEE6DA" w:rsidR="00351FAF" w:rsidRDefault="0073495D" w:rsidP="00A93EC2">
            <w:pPr>
              <w:pStyle w:val="ListParagraph"/>
              <w:ind w:left="0"/>
              <w:jc w:val="both"/>
            </w:pPr>
            <w:r>
              <w:t>Connection oriented protocol</w:t>
            </w:r>
          </w:p>
          <w:p w14:paraId="2CDB336F" w14:textId="4E619F65" w:rsidR="00A93EC2" w:rsidRDefault="00351FAF" w:rsidP="00A93EC2">
            <w:pPr>
              <w:pStyle w:val="ListParagraph"/>
              <w:ind w:left="0"/>
              <w:jc w:val="both"/>
            </w:pPr>
            <w:r>
              <w:t xml:space="preserve"> </w:t>
            </w:r>
          </w:p>
        </w:tc>
      </w:tr>
      <w:tr w:rsidR="00A93EC2" w14:paraId="2D52C8CE" w14:textId="77777777" w:rsidTr="00A15704">
        <w:tc>
          <w:tcPr>
            <w:tcW w:w="4428" w:type="dxa"/>
            <w:shd w:val="clear" w:color="auto" w:fill="DBE5F1" w:themeFill="accent1" w:themeFillTint="33"/>
          </w:tcPr>
          <w:p w14:paraId="6C249442" w14:textId="63ADA49B" w:rsidR="00A93EC2" w:rsidRDefault="00351FAF" w:rsidP="00A93EC2">
            <w:pPr>
              <w:pStyle w:val="ListParagraph"/>
              <w:ind w:left="0"/>
              <w:jc w:val="both"/>
            </w:pPr>
            <w:r>
              <w:t xml:space="preserve"> </w:t>
            </w:r>
            <w:r w:rsidR="009A161D">
              <w:t xml:space="preserve">No guarantee that all messages will </w:t>
            </w:r>
            <w:r w:rsidR="002E1F0E">
              <w:lastRenderedPageBreak/>
              <w:t xml:space="preserve">deliver in order, or </w:t>
            </w:r>
            <w:r w:rsidR="004C53AC">
              <w:t xml:space="preserve">even </w:t>
            </w:r>
            <w:r w:rsidR="002E1F0E">
              <w:t>deliver at all.</w:t>
            </w:r>
          </w:p>
        </w:tc>
        <w:tc>
          <w:tcPr>
            <w:tcW w:w="4428" w:type="dxa"/>
            <w:shd w:val="clear" w:color="auto" w:fill="DBE5F1" w:themeFill="accent1" w:themeFillTint="33"/>
          </w:tcPr>
          <w:p w14:paraId="10403309" w14:textId="67098C56" w:rsidR="00351FAF" w:rsidRDefault="00EE333C" w:rsidP="00A93EC2">
            <w:pPr>
              <w:pStyle w:val="ListParagraph"/>
              <w:ind w:left="0"/>
              <w:jc w:val="both"/>
            </w:pPr>
            <w:r>
              <w:lastRenderedPageBreak/>
              <w:t xml:space="preserve">Guaranteed delivery of </w:t>
            </w:r>
            <w:r w:rsidR="009A161D">
              <w:t>messages</w:t>
            </w:r>
          </w:p>
          <w:p w14:paraId="5258A22F" w14:textId="6A5FD9A9" w:rsidR="00A93EC2" w:rsidRDefault="00351FAF" w:rsidP="00A93EC2">
            <w:pPr>
              <w:pStyle w:val="ListParagraph"/>
              <w:ind w:left="0"/>
              <w:jc w:val="both"/>
            </w:pPr>
            <w:r>
              <w:lastRenderedPageBreak/>
              <w:t xml:space="preserve"> </w:t>
            </w:r>
          </w:p>
        </w:tc>
      </w:tr>
      <w:tr w:rsidR="00A93EC2" w14:paraId="642920EF" w14:textId="77777777" w:rsidTr="00A15704">
        <w:tc>
          <w:tcPr>
            <w:tcW w:w="4428" w:type="dxa"/>
            <w:shd w:val="clear" w:color="auto" w:fill="DBE5F1" w:themeFill="accent1" w:themeFillTint="33"/>
          </w:tcPr>
          <w:p w14:paraId="5BEE579B" w14:textId="4B7FB50D" w:rsidR="00A93EC2" w:rsidRDefault="00B45760" w:rsidP="00A93EC2">
            <w:pPr>
              <w:pStyle w:val="ListParagraph"/>
              <w:ind w:left="0"/>
              <w:jc w:val="both"/>
            </w:pPr>
            <w:r>
              <w:lastRenderedPageBreak/>
              <w:t>Does not have an option for flow control.</w:t>
            </w:r>
          </w:p>
        </w:tc>
        <w:tc>
          <w:tcPr>
            <w:tcW w:w="4428" w:type="dxa"/>
            <w:shd w:val="clear" w:color="auto" w:fill="DBE5F1" w:themeFill="accent1" w:themeFillTint="33"/>
          </w:tcPr>
          <w:p w14:paraId="5CCBC48D" w14:textId="6F5C85A3" w:rsidR="00A93EC2" w:rsidRDefault="00B4114C" w:rsidP="00A93EC2">
            <w:pPr>
              <w:pStyle w:val="ListParagraph"/>
              <w:ind w:left="0"/>
              <w:jc w:val="both"/>
            </w:pPr>
            <w:r>
              <w:t>Has a congestion control mechanism that can regulate</w:t>
            </w:r>
            <w:r w:rsidR="00126D88">
              <w:t xml:space="preserve"> the transport-layer sender.</w:t>
            </w:r>
          </w:p>
          <w:p w14:paraId="61A3CE2B" w14:textId="48D63568" w:rsidR="00351FAF" w:rsidRDefault="00351FAF" w:rsidP="00A93EC2">
            <w:pPr>
              <w:pStyle w:val="ListParagraph"/>
              <w:ind w:left="0"/>
              <w:jc w:val="both"/>
            </w:pPr>
          </w:p>
        </w:tc>
      </w:tr>
    </w:tbl>
    <w:p w14:paraId="5B746629" w14:textId="77777777" w:rsidR="00A93EC2" w:rsidRDefault="00A93EC2" w:rsidP="00A93EC2">
      <w:pPr>
        <w:pStyle w:val="ListParagraph"/>
        <w:jc w:val="both"/>
      </w:pPr>
    </w:p>
    <w:p w14:paraId="3168C041" w14:textId="77777777" w:rsidR="00A93EC2" w:rsidRPr="00ED3623" w:rsidRDefault="00A93EC2" w:rsidP="00ED3623"/>
    <w:sectPr w:rsidR="00A93EC2" w:rsidRPr="00ED3623" w:rsidSect="00A67E2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5054A" w14:textId="77777777" w:rsidR="005A6AF0" w:rsidRDefault="005A6AF0" w:rsidP="008874FD">
      <w:r>
        <w:separator/>
      </w:r>
    </w:p>
  </w:endnote>
  <w:endnote w:type="continuationSeparator" w:id="0">
    <w:p w14:paraId="11D76EEC" w14:textId="77777777" w:rsidR="005A6AF0" w:rsidRDefault="005A6AF0" w:rsidP="0088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856"/>
    </w:tblGrid>
    <w:tr w:rsidR="00766B91" w14:paraId="214C4FC6" w14:textId="77777777" w:rsidTr="008874FD">
      <w:tc>
        <w:tcPr>
          <w:tcW w:w="9576" w:type="dxa"/>
          <w:vAlign w:val="center"/>
        </w:tcPr>
        <w:p w14:paraId="393AD6B9" w14:textId="77777777" w:rsidR="00766B91" w:rsidRDefault="00766B91" w:rsidP="008874FD">
          <w:pPr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27A90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r w:rsidR="005A6AF0">
            <w:rPr>
              <w:noProof/>
            </w:rPr>
            <w:fldChar w:fldCharType="begin"/>
          </w:r>
          <w:r w:rsidR="005A6AF0">
            <w:rPr>
              <w:noProof/>
            </w:rPr>
            <w:instrText xml:space="preserve"> NUMPAGES  </w:instrText>
          </w:r>
          <w:r w:rsidR="005A6AF0">
            <w:rPr>
              <w:noProof/>
            </w:rPr>
            <w:fldChar w:fldCharType="separate"/>
          </w:r>
          <w:r w:rsidR="00527A90">
            <w:rPr>
              <w:noProof/>
            </w:rPr>
            <w:t>3</w:t>
          </w:r>
          <w:r w:rsidR="005A6AF0">
            <w:rPr>
              <w:noProof/>
            </w:rPr>
            <w:fldChar w:fldCharType="end"/>
          </w:r>
        </w:p>
      </w:tc>
    </w:tr>
  </w:tbl>
  <w:p w14:paraId="079D2D3C" w14:textId="77777777" w:rsidR="00766B91" w:rsidRDefault="00766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BBD57" w14:textId="77777777" w:rsidR="005A6AF0" w:rsidRDefault="005A6AF0" w:rsidP="008874FD">
      <w:r>
        <w:separator/>
      </w:r>
    </w:p>
  </w:footnote>
  <w:footnote w:type="continuationSeparator" w:id="0">
    <w:p w14:paraId="1347003E" w14:textId="77777777" w:rsidR="005A6AF0" w:rsidRDefault="005A6AF0" w:rsidP="00887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3032"/>
      <w:gridCol w:w="5824"/>
    </w:tblGrid>
    <w:tr w:rsidR="00766B91" w14:paraId="6197EB0D" w14:textId="77777777" w:rsidTr="008874FD">
      <w:trPr>
        <w:trHeight w:val="432"/>
      </w:trPr>
      <w:tc>
        <w:tcPr>
          <w:tcW w:w="3258" w:type="dxa"/>
          <w:shd w:val="clear" w:color="auto" w:fill="D9D9D9"/>
          <w:vAlign w:val="center"/>
        </w:tcPr>
        <w:p w14:paraId="5C8F7BE6" w14:textId="390B71B1" w:rsidR="00766B91" w:rsidRPr="000940C7" w:rsidRDefault="00766B91" w:rsidP="008874FD">
          <w:pPr>
            <w:pStyle w:val="Header"/>
            <w:jc w:val="right"/>
            <w:rPr>
              <w:b/>
            </w:rPr>
          </w:pPr>
          <w:r w:rsidRPr="000940C7">
            <w:rPr>
              <w:b/>
            </w:rPr>
            <w:t>D</w:t>
          </w:r>
          <w:r>
            <w:rPr>
              <w:b/>
            </w:rPr>
            <w:t>ue before</w:t>
          </w:r>
          <w:r w:rsidRPr="000940C7">
            <w:rPr>
              <w:b/>
            </w:rPr>
            <w:t>:</w:t>
          </w:r>
        </w:p>
      </w:tc>
      <w:tc>
        <w:tcPr>
          <w:tcW w:w="6318" w:type="dxa"/>
          <w:vAlign w:val="center"/>
        </w:tcPr>
        <w:p w14:paraId="079105CB" w14:textId="2FD50D56" w:rsidR="00766B91" w:rsidRPr="000940C7" w:rsidRDefault="00766B91" w:rsidP="003F67D4">
          <w:pPr>
            <w:pStyle w:val="Header"/>
            <w:rPr>
              <w:b/>
            </w:rPr>
          </w:pPr>
          <w:r>
            <w:rPr>
              <w:b/>
            </w:rPr>
            <w:t>11:59 PM (before Midnight)</w:t>
          </w:r>
          <w:r w:rsidRPr="000940C7">
            <w:rPr>
              <w:b/>
            </w:rPr>
            <w:t xml:space="preserve"> on </w:t>
          </w:r>
          <w:r w:rsidR="003F67D4">
            <w:rPr>
              <w:b/>
            </w:rPr>
            <w:t>Wed</w:t>
          </w:r>
          <w:r>
            <w:rPr>
              <w:b/>
            </w:rPr>
            <w:t xml:space="preserve"> </w:t>
          </w:r>
          <w:r w:rsidR="003F67D4">
            <w:rPr>
              <w:b/>
            </w:rPr>
            <w:t>Feb</w:t>
          </w:r>
          <w:r>
            <w:rPr>
              <w:b/>
            </w:rPr>
            <w:t xml:space="preserve"> 27 201</w:t>
          </w:r>
          <w:r w:rsidR="003F67D4">
            <w:rPr>
              <w:b/>
            </w:rPr>
            <w:t>9</w:t>
          </w:r>
        </w:p>
      </w:tc>
    </w:tr>
  </w:tbl>
  <w:p w14:paraId="1C21354E" w14:textId="77777777" w:rsidR="00766B91" w:rsidRDefault="00766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57F"/>
    <w:multiLevelType w:val="hybridMultilevel"/>
    <w:tmpl w:val="22C6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23A1"/>
    <w:multiLevelType w:val="hybridMultilevel"/>
    <w:tmpl w:val="1ED2C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293"/>
    <w:multiLevelType w:val="hybridMultilevel"/>
    <w:tmpl w:val="BC48B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16C"/>
    <w:multiLevelType w:val="hybridMultilevel"/>
    <w:tmpl w:val="A3D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906"/>
    <w:multiLevelType w:val="hybridMultilevel"/>
    <w:tmpl w:val="C9AEC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1A0307"/>
    <w:multiLevelType w:val="hybridMultilevel"/>
    <w:tmpl w:val="2408B1E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1B0F5130"/>
    <w:multiLevelType w:val="hybridMultilevel"/>
    <w:tmpl w:val="C7FEE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9627A"/>
    <w:multiLevelType w:val="hybridMultilevel"/>
    <w:tmpl w:val="DA2A0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378CF"/>
    <w:multiLevelType w:val="hybridMultilevel"/>
    <w:tmpl w:val="A89C0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26C98"/>
    <w:multiLevelType w:val="hybridMultilevel"/>
    <w:tmpl w:val="A780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C152B"/>
    <w:multiLevelType w:val="hybridMultilevel"/>
    <w:tmpl w:val="09D45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3005C"/>
    <w:multiLevelType w:val="hybridMultilevel"/>
    <w:tmpl w:val="F7620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57923"/>
    <w:multiLevelType w:val="hybridMultilevel"/>
    <w:tmpl w:val="EAE87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D7E11"/>
    <w:multiLevelType w:val="hybridMultilevel"/>
    <w:tmpl w:val="53204580"/>
    <w:lvl w:ilvl="0" w:tplc="24785E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C2D6D"/>
    <w:multiLevelType w:val="hybridMultilevel"/>
    <w:tmpl w:val="1FC2A864"/>
    <w:lvl w:ilvl="0" w:tplc="CDF4B90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B655CD0"/>
    <w:multiLevelType w:val="hybridMultilevel"/>
    <w:tmpl w:val="3B6E3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E5A77"/>
    <w:multiLevelType w:val="hybridMultilevel"/>
    <w:tmpl w:val="A1A4B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10F76"/>
    <w:multiLevelType w:val="hybridMultilevel"/>
    <w:tmpl w:val="299E05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6031C81"/>
    <w:multiLevelType w:val="hybridMultilevel"/>
    <w:tmpl w:val="F92C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C6D3A"/>
    <w:multiLevelType w:val="hybridMultilevel"/>
    <w:tmpl w:val="3C18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16AA9"/>
    <w:multiLevelType w:val="hybridMultilevel"/>
    <w:tmpl w:val="CD9A4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34C3D"/>
    <w:multiLevelType w:val="hybridMultilevel"/>
    <w:tmpl w:val="D256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01FA9"/>
    <w:multiLevelType w:val="hybridMultilevel"/>
    <w:tmpl w:val="8D9C0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E10DC"/>
    <w:multiLevelType w:val="hybridMultilevel"/>
    <w:tmpl w:val="DA2A0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C5D07"/>
    <w:multiLevelType w:val="hybridMultilevel"/>
    <w:tmpl w:val="C2CC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C6B7F"/>
    <w:multiLevelType w:val="hybridMultilevel"/>
    <w:tmpl w:val="6D68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891FCB"/>
    <w:multiLevelType w:val="hybridMultilevel"/>
    <w:tmpl w:val="BDFA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70FC2"/>
    <w:multiLevelType w:val="hybridMultilevel"/>
    <w:tmpl w:val="5AB2B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3769CF"/>
    <w:multiLevelType w:val="hybridMultilevel"/>
    <w:tmpl w:val="FD4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D22657"/>
    <w:multiLevelType w:val="hybridMultilevel"/>
    <w:tmpl w:val="3FD66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E111D3"/>
    <w:multiLevelType w:val="hybridMultilevel"/>
    <w:tmpl w:val="444475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731DAA"/>
    <w:multiLevelType w:val="hybridMultilevel"/>
    <w:tmpl w:val="9024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800AFC"/>
    <w:multiLevelType w:val="hybridMultilevel"/>
    <w:tmpl w:val="1BD078A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3" w15:restartNumberingAfterBreak="0">
    <w:nsid w:val="5E2B628C"/>
    <w:multiLevelType w:val="hybridMultilevel"/>
    <w:tmpl w:val="BA4EF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53684C"/>
    <w:multiLevelType w:val="hybridMultilevel"/>
    <w:tmpl w:val="213C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E5500E"/>
    <w:multiLevelType w:val="hybridMultilevel"/>
    <w:tmpl w:val="E6A4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E7B5E"/>
    <w:multiLevelType w:val="hybridMultilevel"/>
    <w:tmpl w:val="20FA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7376B9"/>
    <w:multiLevelType w:val="hybridMultilevel"/>
    <w:tmpl w:val="ADB4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080DF2"/>
    <w:multiLevelType w:val="hybridMultilevel"/>
    <w:tmpl w:val="404E83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1E4218"/>
    <w:multiLevelType w:val="hybridMultilevel"/>
    <w:tmpl w:val="DA2A0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C60CA"/>
    <w:multiLevelType w:val="hybridMultilevel"/>
    <w:tmpl w:val="AC50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E75D2"/>
    <w:multiLevelType w:val="hybridMultilevel"/>
    <w:tmpl w:val="A70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074FC"/>
    <w:multiLevelType w:val="hybridMultilevel"/>
    <w:tmpl w:val="148456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5807D0E"/>
    <w:multiLevelType w:val="hybridMultilevel"/>
    <w:tmpl w:val="A52E4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995111E"/>
    <w:multiLevelType w:val="hybridMultilevel"/>
    <w:tmpl w:val="D94E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75855"/>
    <w:multiLevelType w:val="hybridMultilevel"/>
    <w:tmpl w:val="E90E7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E4B2B"/>
    <w:multiLevelType w:val="hybridMultilevel"/>
    <w:tmpl w:val="D256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27"/>
  </w:num>
  <w:num w:numId="3">
    <w:abstractNumId w:val="29"/>
  </w:num>
  <w:num w:numId="4">
    <w:abstractNumId w:val="28"/>
  </w:num>
  <w:num w:numId="5">
    <w:abstractNumId w:val="13"/>
  </w:num>
  <w:num w:numId="6">
    <w:abstractNumId w:val="31"/>
  </w:num>
  <w:num w:numId="7">
    <w:abstractNumId w:val="11"/>
  </w:num>
  <w:num w:numId="8">
    <w:abstractNumId w:val="17"/>
  </w:num>
  <w:num w:numId="9">
    <w:abstractNumId w:val="8"/>
  </w:num>
  <w:num w:numId="10">
    <w:abstractNumId w:val="24"/>
  </w:num>
  <w:num w:numId="11">
    <w:abstractNumId w:val="15"/>
  </w:num>
  <w:num w:numId="12">
    <w:abstractNumId w:val="34"/>
  </w:num>
  <w:num w:numId="13">
    <w:abstractNumId w:val="40"/>
  </w:num>
  <w:num w:numId="14">
    <w:abstractNumId w:val="36"/>
  </w:num>
  <w:num w:numId="15">
    <w:abstractNumId w:val="35"/>
  </w:num>
  <w:num w:numId="16">
    <w:abstractNumId w:val="9"/>
  </w:num>
  <w:num w:numId="17">
    <w:abstractNumId w:val="3"/>
  </w:num>
  <w:num w:numId="18">
    <w:abstractNumId w:val="30"/>
  </w:num>
  <w:num w:numId="19">
    <w:abstractNumId w:val="38"/>
  </w:num>
  <w:num w:numId="20">
    <w:abstractNumId w:val="46"/>
  </w:num>
  <w:num w:numId="21">
    <w:abstractNumId w:val="21"/>
  </w:num>
  <w:num w:numId="22">
    <w:abstractNumId w:val="22"/>
  </w:num>
  <w:num w:numId="23">
    <w:abstractNumId w:val="45"/>
  </w:num>
  <w:num w:numId="24">
    <w:abstractNumId w:val="4"/>
  </w:num>
  <w:num w:numId="25">
    <w:abstractNumId w:val="19"/>
  </w:num>
  <w:num w:numId="26">
    <w:abstractNumId w:val="26"/>
  </w:num>
  <w:num w:numId="27">
    <w:abstractNumId w:val="6"/>
  </w:num>
  <w:num w:numId="28">
    <w:abstractNumId w:val="16"/>
  </w:num>
  <w:num w:numId="29">
    <w:abstractNumId w:val="18"/>
  </w:num>
  <w:num w:numId="30">
    <w:abstractNumId w:val="39"/>
  </w:num>
  <w:num w:numId="31">
    <w:abstractNumId w:val="5"/>
  </w:num>
  <w:num w:numId="32">
    <w:abstractNumId w:val="25"/>
  </w:num>
  <w:num w:numId="33">
    <w:abstractNumId w:val="41"/>
  </w:num>
  <w:num w:numId="34">
    <w:abstractNumId w:val="0"/>
  </w:num>
  <w:num w:numId="35">
    <w:abstractNumId w:val="7"/>
  </w:num>
  <w:num w:numId="36">
    <w:abstractNumId w:val="23"/>
  </w:num>
  <w:num w:numId="37">
    <w:abstractNumId w:val="12"/>
  </w:num>
  <w:num w:numId="38">
    <w:abstractNumId w:val="2"/>
  </w:num>
  <w:num w:numId="39">
    <w:abstractNumId w:val="33"/>
  </w:num>
  <w:num w:numId="40">
    <w:abstractNumId w:val="32"/>
  </w:num>
  <w:num w:numId="41">
    <w:abstractNumId w:val="44"/>
  </w:num>
  <w:num w:numId="42">
    <w:abstractNumId w:val="37"/>
  </w:num>
  <w:num w:numId="43">
    <w:abstractNumId w:val="20"/>
  </w:num>
  <w:num w:numId="44">
    <w:abstractNumId w:val="1"/>
  </w:num>
  <w:num w:numId="45">
    <w:abstractNumId w:val="43"/>
  </w:num>
  <w:num w:numId="46">
    <w:abstractNumId w:val="10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B4"/>
    <w:rsid w:val="000234C0"/>
    <w:rsid w:val="000336FD"/>
    <w:rsid w:val="00035261"/>
    <w:rsid w:val="00035693"/>
    <w:rsid w:val="000449A3"/>
    <w:rsid w:val="00052B3B"/>
    <w:rsid w:val="00054AA0"/>
    <w:rsid w:val="00063640"/>
    <w:rsid w:val="00064A66"/>
    <w:rsid w:val="000667D2"/>
    <w:rsid w:val="000711DF"/>
    <w:rsid w:val="00076460"/>
    <w:rsid w:val="000860B4"/>
    <w:rsid w:val="00087CDD"/>
    <w:rsid w:val="00096CF2"/>
    <w:rsid w:val="000A44D3"/>
    <w:rsid w:val="000A6FCB"/>
    <w:rsid w:val="000D1A1C"/>
    <w:rsid w:val="000D5974"/>
    <w:rsid w:val="00101A61"/>
    <w:rsid w:val="00111E35"/>
    <w:rsid w:val="0011769B"/>
    <w:rsid w:val="00117EAE"/>
    <w:rsid w:val="00120445"/>
    <w:rsid w:val="00123544"/>
    <w:rsid w:val="00126D88"/>
    <w:rsid w:val="001356B9"/>
    <w:rsid w:val="00142589"/>
    <w:rsid w:val="00143969"/>
    <w:rsid w:val="00146089"/>
    <w:rsid w:val="00161ACB"/>
    <w:rsid w:val="00180634"/>
    <w:rsid w:val="00184D2D"/>
    <w:rsid w:val="001855B6"/>
    <w:rsid w:val="00191500"/>
    <w:rsid w:val="00192481"/>
    <w:rsid w:val="001926DC"/>
    <w:rsid w:val="00194600"/>
    <w:rsid w:val="001A30CA"/>
    <w:rsid w:val="001C1223"/>
    <w:rsid w:val="001C43FF"/>
    <w:rsid w:val="001C6A53"/>
    <w:rsid w:val="001C7D43"/>
    <w:rsid w:val="001D476C"/>
    <w:rsid w:val="00201925"/>
    <w:rsid w:val="00204212"/>
    <w:rsid w:val="00210F61"/>
    <w:rsid w:val="00215660"/>
    <w:rsid w:val="00216352"/>
    <w:rsid w:val="002419BB"/>
    <w:rsid w:val="00241E21"/>
    <w:rsid w:val="0024338B"/>
    <w:rsid w:val="00273B69"/>
    <w:rsid w:val="0028004C"/>
    <w:rsid w:val="00290347"/>
    <w:rsid w:val="00297550"/>
    <w:rsid w:val="002A2CB0"/>
    <w:rsid w:val="002A4785"/>
    <w:rsid w:val="002A6BF5"/>
    <w:rsid w:val="002B24D0"/>
    <w:rsid w:val="002B4327"/>
    <w:rsid w:val="002B7A01"/>
    <w:rsid w:val="002E1780"/>
    <w:rsid w:val="002E1F0E"/>
    <w:rsid w:val="002E41D3"/>
    <w:rsid w:val="002F2089"/>
    <w:rsid w:val="002F7064"/>
    <w:rsid w:val="00302533"/>
    <w:rsid w:val="003069D9"/>
    <w:rsid w:val="00320A19"/>
    <w:rsid w:val="003237B6"/>
    <w:rsid w:val="003249B9"/>
    <w:rsid w:val="003315C3"/>
    <w:rsid w:val="00341D8E"/>
    <w:rsid w:val="00344A51"/>
    <w:rsid w:val="00350881"/>
    <w:rsid w:val="00351FAF"/>
    <w:rsid w:val="00353EA4"/>
    <w:rsid w:val="00354737"/>
    <w:rsid w:val="003610E9"/>
    <w:rsid w:val="00371A47"/>
    <w:rsid w:val="003867B0"/>
    <w:rsid w:val="00391C0C"/>
    <w:rsid w:val="00392DB5"/>
    <w:rsid w:val="003A2183"/>
    <w:rsid w:val="003A4592"/>
    <w:rsid w:val="003B0D6B"/>
    <w:rsid w:val="003B13CC"/>
    <w:rsid w:val="003B403A"/>
    <w:rsid w:val="003C04D2"/>
    <w:rsid w:val="003D0E2B"/>
    <w:rsid w:val="003D0FE3"/>
    <w:rsid w:val="003D2DBD"/>
    <w:rsid w:val="003D5380"/>
    <w:rsid w:val="003D6BD7"/>
    <w:rsid w:val="003D6C92"/>
    <w:rsid w:val="003F3EEC"/>
    <w:rsid w:val="003F5AB9"/>
    <w:rsid w:val="003F67D4"/>
    <w:rsid w:val="004022F2"/>
    <w:rsid w:val="00403AEA"/>
    <w:rsid w:val="00404D19"/>
    <w:rsid w:val="0040581F"/>
    <w:rsid w:val="00407B7E"/>
    <w:rsid w:val="004117E8"/>
    <w:rsid w:val="00412EF2"/>
    <w:rsid w:val="00417B35"/>
    <w:rsid w:val="00421643"/>
    <w:rsid w:val="00437EF3"/>
    <w:rsid w:val="00444590"/>
    <w:rsid w:val="00447686"/>
    <w:rsid w:val="00453596"/>
    <w:rsid w:val="00461905"/>
    <w:rsid w:val="00463126"/>
    <w:rsid w:val="00464907"/>
    <w:rsid w:val="00471914"/>
    <w:rsid w:val="004838D1"/>
    <w:rsid w:val="004A26A3"/>
    <w:rsid w:val="004C139B"/>
    <w:rsid w:val="004C3608"/>
    <w:rsid w:val="004C403A"/>
    <w:rsid w:val="004C53AC"/>
    <w:rsid w:val="004C5F04"/>
    <w:rsid w:val="004C6883"/>
    <w:rsid w:val="004D4DB2"/>
    <w:rsid w:val="004D5CD7"/>
    <w:rsid w:val="004E48DE"/>
    <w:rsid w:val="004E6A4B"/>
    <w:rsid w:val="005073DB"/>
    <w:rsid w:val="00513145"/>
    <w:rsid w:val="0051743D"/>
    <w:rsid w:val="0051797D"/>
    <w:rsid w:val="00527A90"/>
    <w:rsid w:val="00537AEE"/>
    <w:rsid w:val="005456FF"/>
    <w:rsid w:val="0054644F"/>
    <w:rsid w:val="00556165"/>
    <w:rsid w:val="00561883"/>
    <w:rsid w:val="00591394"/>
    <w:rsid w:val="005942F3"/>
    <w:rsid w:val="0059732B"/>
    <w:rsid w:val="005A1498"/>
    <w:rsid w:val="005A2E13"/>
    <w:rsid w:val="005A484B"/>
    <w:rsid w:val="005A6AF0"/>
    <w:rsid w:val="005B0563"/>
    <w:rsid w:val="005B15F2"/>
    <w:rsid w:val="005C00E8"/>
    <w:rsid w:val="005C3FE6"/>
    <w:rsid w:val="005D4D25"/>
    <w:rsid w:val="005D7058"/>
    <w:rsid w:val="005D7CB5"/>
    <w:rsid w:val="005E59F8"/>
    <w:rsid w:val="005F2105"/>
    <w:rsid w:val="006011A4"/>
    <w:rsid w:val="00603E6F"/>
    <w:rsid w:val="00620055"/>
    <w:rsid w:val="00622914"/>
    <w:rsid w:val="006243F3"/>
    <w:rsid w:val="006331BD"/>
    <w:rsid w:val="0064118A"/>
    <w:rsid w:val="00643FDF"/>
    <w:rsid w:val="00644A07"/>
    <w:rsid w:val="0065658C"/>
    <w:rsid w:val="006631C9"/>
    <w:rsid w:val="006922B6"/>
    <w:rsid w:val="006A7C4E"/>
    <w:rsid w:val="006B21C1"/>
    <w:rsid w:val="006B2FC2"/>
    <w:rsid w:val="006C4F6E"/>
    <w:rsid w:val="006C7500"/>
    <w:rsid w:val="006C786F"/>
    <w:rsid w:val="006E186B"/>
    <w:rsid w:val="006F4ECB"/>
    <w:rsid w:val="0070398B"/>
    <w:rsid w:val="007133F3"/>
    <w:rsid w:val="00715763"/>
    <w:rsid w:val="00720720"/>
    <w:rsid w:val="00720F7B"/>
    <w:rsid w:val="0073495D"/>
    <w:rsid w:val="0074729E"/>
    <w:rsid w:val="007532F1"/>
    <w:rsid w:val="00753D2B"/>
    <w:rsid w:val="00766B91"/>
    <w:rsid w:val="00774FD3"/>
    <w:rsid w:val="00783BB8"/>
    <w:rsid w:val="00785212"/>
    <w:rsid w:val="007950DA"/>
    <w:rsid w:val="007A1E2C"/>
    <w:rsid w:val="007A5D44"/>
    <w:rsid w:val="007C3125"/>
    <w:rsid w:val="007C5772"/>
    <w:rsid w:val="007E2C4B"/>
    <w:rsid w:val="007E57F9"/>
    <w:rsid w:val="007F681C"/>
    <w:rsid w:val="00805C28"/>
    <w:rsid w:val="008069D9"/>
    <w:rsid w:val="0080726C"/>
    <w:rsid w:val="008213E4"/>
    <w:rsid w:val="00830ED2"/>
    <w:rsid w:val="00836B01"/>
    <w:rsid w:val="00846510"/>
    <w:rsid w:val="00852C13"/>
    <w:rsid w:val="00867D70"/>
    <w:rsid w:val="0087313E"/>
    <w:rsid w:val="008775D3"/>
    <w:rsid w:val="008816EC"/>
    <w:rsid w:val="008833BC"/>
    <w:rsid w:val="00886999"/>
    <w:rsid w:val="008874FD"/>
    <w:rsid w:val="008905DC"/>
    <w:rsid w:val="00891452"/>
    <w:rsid w:val="00892029"/>
    <w:rsid w:val="008927E8"/>
    <w:rsid w:val="008966A5"/>
    <w:rsid w:val="008A138C"/>
    <w:rsid w:val="008A25E7"/>
    <w:rsid w:val="008B1C75"/>
    <w:rsid w:val="008B5AE8"/>
    <w:rsid w:val="008C3988"/>
    <w:rsid w:val="008D4644"/>
    <w:rsid w:val="008D718B"/>
    <w:rsid w:val="008D7852"/>
    <w:rsid w:val="008F380A"/>
    <w:rsid w:val="008F51B4"/>
    <w:rsid w:val="008F5276"/>
    <w:rsid w:val="00903095"/>
    <w:rsid w:val="00903A97"/>
    <w:rsid w:val="0092428D"/>
    <w:rsid w:val="00951820"/>
    <w:rsid w:val="00951927"/>
    <w:rsid w:val="0095380E"/>
    <w:rsid w:val="009538A7"/>
    <w:rsid w:val="00955E27"/>
    <w:rsid w:val="0096011B"/>
    <w:rsid w:val="00966657"/>
    <w:rsid w:val="00966D6F"/>
    <w:rsid w:val="00977B76"/>
    <w:rsid w:val="009A161D"/>
    <w:rsid w:val="009A1F66"/>
    <w:rsid w:val="009A40F3"/>
    <w:rsid w:val="009A75A3"/>
    <w:rsid w:val="009B1786"/>
    <w:rsid w:val="009B33D6"/>
    <w:rsid w:val="009B7EAD"/>
    <w:rsid w:val="009C12D8"/>
    <w:rsid w:val="009C4B91"/>
    <w:rsid w:val="009C6BFA"/>
    <w:rsid w:val="009D49C3"/>
    <w:rsid w:val="009D5453"/>
    <w:rsid w:val="009D5EA0"/>
    <w:rsid w:val="009E53A3"/>
    <w:rsid w:val="009F55A3"/>
    <w:rsid w:val="00A136CB"/>
    <w:rsid w:val="00A1438E"/>
    <w:rsid w:val="00A15704"/>
    <w:rsid w:val="00A17672"/>
    <w:rsid w:val="00A21247"/>
    <w:rsid w:val="00A23B73"/>
    <w:rsid w:val="00A25D66"/>
    <w:rsid w:val="00A27F12"/>
    <w:rsid w:val="00A32964"/>
    <w:rsid w:val="00A34E73"/>
    <w:rsid w:val="00A67E2F"/>
    <w:rsid w:val="00A70EF0"/>
    <w:rsid w:val="00A735F0"/>
    <w:rsid w:val="00A872B8"/>
    <w:rsid w:val="00A93EC2"/>
    <w:rsid w:val="00AA6ADC"/>
    <w:rsid w:val="00AB7DB2"/>
    <w:rsid w:val="00AC14F5"/>
    <w:rsid w:val="00AE13E0"/>
    <w:rsid w:val="00AE2742"/>
    <w:rsid w:val="00AE4058"/>
    <w:rsid w:val="00AE6EEE"/>
    <w:rsid w:val="00B16B45"/>
    <w:rsid w:val="00B314FC"/>
    <w:rsid w:val="00B4114C"/>
    <w:rsid w:val="00B428C2"/>
    <w:rsid w:val="00B45760"/>
    <w:rsid w:val="00B4665C"/>
    <w:rsid w:val="00B47B95"/>
    <w:rsid w:val="00B539B0"/>
    <w:rsid w:val="00B53CA9"/>
    <w:rsid w:val="00B64339"/>
    <w:rsid w:val="00B75A27"/>
    <w:rsid w:val="00B865D7"/>
    <w:rsid w:val="00BC5930"/>
    <w:rsid w:val="00BE4DB3"/>
    <w:rsid w:val="00BE4F91"/>
    <w:rsid w:val="00BE609D"/>
    <w:rsid w:val="00BE6D93"/>
    <w:rsid w:val="00BF0C50"/>
    <w:rsid w:val="00BF467B"/>
    <w:rsid w:val="00BF75F9"/>
    <w:rsid w:val="00C01A91"/>
    <w:rsid w:val="00C1434F"/>
    <w:rsid w:val="00C16C0A"/>
    <w:rsid w:val="00C37D64"/>
    <w:rsid w:val="00C41332"/>
    <w:rsid w:val="00C425F1"/>
    <w:rsid w:val="00C51769"/>
    <w:rsid w:val="00C53491"/>
    <w:rsid w:val="00C62572"/>
    <w:rsid w:val="00C83E02"/>
    <w:rsid w:val="00C8580B"/>
    <w:rsid w:val="00C92611"/>
    <w:rsid w:val="00C96A87"/>
    <w:rsid w:val="00CA1F97"/>
    <w:rsid w:val="00CA7EFC"/>
    <w:rsid w:val="00CB088C"/>
    <w:rsid w:val="00CD278C"/>
    <w:rsid w:val="00CE02AD"/>
    <w:rsid w:val="00CE5BCA"/>
    <w:rsid w:val="00CF487D"/>
    <w:rsid w:val="00CF7E2D"/>
    <w:rsid w:val="00D21F41"/>
    <w:rsid w:val="00D22420"/>
    <w:rsid w:val="00D22E1C"/>
    <w:rsid w:val="00D31182"/>
    <w:rsid w:val="00D329B0"/>
    <w:rsid w:val="00D55361"/>
    <w:rsid w:val="00D6296B"/>
    <w:rsid w:val="00D62FFC"/>
    <w:rsid w:val="00D65461"/>
    <w:rsid w:val="00D742C4"/>
    <w:rsid w:val="00D85522"/>
    <w:rsid w:val="00D92CA6"/>
    <w:rsid w:val="00D94403"/>
    <w:rsid w:val="00D972E4"/>
    <w:rsid w:val="00DB02C0"/>
    <w:rsid w:val="00DD45FC"/>
    <w:rsid w:val="00DD5877"/>
    <w:rsid w:val="00E0059F"/>
    <w:rsid w:val="00E04631"/>
    <w:rsid w:val="00E14DAF"/>
    <w:rsid w:val="00E175AE"/>
    <w:rsid w:val="00E303F2"/>
    <w:rsid w:val="00E41C8E"/>
    <w:rsid w:val="00E54E8C"/>
    <w:rsid w:val="00E56EB3"/>
    <w:rsid w:val="00E57C16"/>
    <w:rsid w:val="00E6546E"/>
    <w:rsid w:val="00E66E39"/>
    <w:rsid w:val="00E67AA4"/>
    <w:rsid w:val="00E73836"/>
    <w:rsid w:val="00E74620"/>
    <w:rsid w:val="00E85E69"/>
    <w:rsid w:val="00ED304A"/>
    <w:rsid w:val="00ED3623"/>
    <w:rsid w:val="00ED6AF6"/>
    <w:rsid w:val="00EE1FC1"/>
    <w:rsid w:val="00EE288D"/>
    <w:rsid w:val="00EE333C"/>
    <w:rsid w:val="00EE7635"/>
    <w:rsid w:val="00F17A1C"/>
    <w:rsid w:val="00F267D4"/>
    <w:rsid w:val="00F3560F"/>
    <w:rsid w:val="00F365D0"/>
    <w:rsid w:val="00F479E5"/>
    <w:rsid w:val="00F52D17"/>
    <w:rsid w:val="00F5312B"/>
    <w:rsid w:val="00F73F5B"/>
    <w:rsid w:val="00F75F92"/>
    <w:rsid w:val="00F77B00"/>
    <w:rsid w:val="00F82584"/>
    <w:rsid w:val="00F83E3F"/>
    <w:rsid w:val="00F850C4"/>
    <w:rsid w:val="00F855CA"/>
    <w:rsid w:val="00FA094C"/>
    <w:rsid w:val="00FB4B32"/>
    <w:rsid w:val="00FB6070"/>
    <w:rsid w:val="00FC1270"/>
    <w:rsid w:val="00FD18B7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E55BB5"/>
  <w15:docId w15:val="{E7C7FD0A-217C-463A-8695-8034E264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F51B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7672"/>
    <w:pPr>
      <w:keepNext/>
      <w:keepLines/>
      <w:spacing w:before="120"/>
      <w:outlineLvl w:val="0"/>
    </w:pPr>
    <w:rPr>
      <w:rFonts w:eastAsiaTheme="majorEastAsia" w:cstheme="majorBidi"/>
      <w:b/>
      <w:bCs/>
      <w:color w:val="0000FF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E7635"/>
    <w:pPr>
      <w:keepNext/>
      <w:spacing w:before="240" w:after="60"/>
      <w:outlineLvl w:val="1"/>
    </w:pPr>
    <w:rPr>
      <w:rFonts w:cs="Arial"/>
      <w:b/>
      <w:bCs/>
      <w:i/>
      <w:iCs/>
      <w:color w:val="0000F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5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874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74FD"/>
    <w:rPr>
      <w:sz w:val="24"/>
      <w:szCs w:val="24"/>
    </w:rPr>
  </w:style>
  <w:style w:type="paragraph" w:styleId="Footer">
    <w:name w:val="footer"/>
    <w:basedOn w:val="Normal"/>
    <w:link w:val="FooterChar"/>
    <w:rsid w:val="008874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874F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11A4"/>
    <w:pPr>
      <w:ind w:left="720"/>
      <w:contextualSpacing/>
    </w:pPr>
  </w:style>
  <w:style w:type="character" w:styleId="Hyperlink">
    <w:name w:val="Hyperlink"/>
    <w:basedOn w:val="DefaultParagraphFont"/>
    <w:rsid w:val="001946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042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421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E7635"/>
    <w:rPr>
      <w:rFonts w:cs="Arial"/>
      <w:b/>
      <w:bCs/>
      <w:i/>
      <w:iCs/>
      <w:color w:val="0000FF"/>
      <w:sz w:val="24"/>
      <w:szCs w:val="28"/>
    </w:rPr>
  </w:style>
  <w:style w:type="paragraph" w:styleId="Caption">
    <w:name w:val="caption"/>
    <w:basedOn w:val="Normal"/>
    <w:next w:val="Normal"/>
    <w:qFormat/>
    <w:rsid w:val="00AE274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17672"/>
    <w:rPr>
      <w:rFonts w:eastAsiaTheme="majorEastAsia" w:cstheme="majorBidi"/>
      <w:b/>
      <w:bCs/>
      <w:color w:val="0000FF"/>
      <w:sz w:val="32"/>
      <w:szCs w:val="28"/>
    </w:rPr>
  </w:style>
  <w:style w:type="character" w:styleId="FollowedHyperlink">
    <w:name w:val="FollowedHyperlink"/>
    <w:basedOn w:val="DefaultParagraphFont"/>
    <w:rsid w:val="009030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A29B28-EDD9-4F7E-9978-16F121902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Engineering and Applied Science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raodm</dc:creator>
  <cp:lastModifiedBy>Leann Hunter</cp:lastModifiedBy>
  <cp:revision>75</cp:revision>
  <cp:lastPrinted>2019-02-28T03:17:00Z</cp:lastPrinted>
  <dcterms:created xsi:type="dcterms:W3CDTF">2019-02-25T16:46:00Z</dcterms:created>
  <dcterms:modified xsi:type="dcterms:W3CDTF">2019-02-28T03:17:00Z</dcterms:modified>
</cp:coreProperties>
</file>