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2F6E3" w14:textId="632927EA" w:rsidR="004B5114" w:rsidRPr="004B5114" w:rsidRDefault="005F0428" w:rsidP="004B5114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Updated – July 2026</w:t>
      </w:r>
    </w:p>
    <w:p w14:paraId="1E3F3500" w14:textId="07F3C180" w:rsidR="00F4599D" w:rsidRPr="004B5114" w:rsidRDefault="004B5114" w:rsidP="004B511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4B5114">
        <w:rPr>
          <w:rFonts w:ascii="Times New Roman" w:hAnsi="Times New Roman" w:cs="Times New Roman"/>
          <w:b/>
          <w:bCs/>
          <w:sz w:val="52"/>
          <w:szCs w:val="52"/>
        </w:rPr>
        <w:t>Hunter Ng</w:t>
      </w:r>
    </w:p>
    <w:p w14:paraId="519015C7" w14:textId="7E837A20" w:rsidR="004B5114" w:rsidRPr="004B5114" w:rsidRDefault="00841A95" w:rsidP="004B5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hyperlink r:id="rId7" w:history="1">
        <w:r w:rsidR="005F0428">
          <w:rPr>
            <w:rStyle w:val="Hyperlink"/>
            <w:rFonts w:ascii="Times New Roman" w:hAnsi="Times New Roman" w:cs="Times New Roman"/>
            <w:sz w:val="28"/>
            <w:szCs w:val="28"/>
          </w:rPr>
          <w:t>hng@gc.cuny.edu</w:t>
        </w:r>
      </w:hyperlink>
    </w:p>
    <w:p w14:paraId="7E0384C4" w14:textId="4DEA390A" w:rsidR="005F0428" w:rsidRPr="004B5114" w:rsidRDefault="004B5114" w:rsidP="005F04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sz w:val="28"/>
          <w:szCs w:val="28"/>
        </w:rPr>
        <w:t>hunterng.com</w:t>
      </w:r>
    </w:p>
    <w:p w14:paraId="66A52B79" w14:textId="77777777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6606C" w14:textId="7930F7F3" w:rsidR="004B5114" w:rsidRPr="00C56214" w:rsidRDefault="004B51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C56214" w:rsidRPr="00C56214">
        <w:rPr>
          <w:rFonts w:ascii="Times New Roman" w:hAnsi="Times New Roman" w:cs="Times New Roman"/>
          <w:b/>
          <w:bCs/>
          <w:sz w:val="28"/>
          <w:szCs w:val="28"/>
        </w:rPr>
        <w:t>DUCATION</w:t>
      </w:r>
    </w:p>
    <w:p w14:paraId="33BEDB2F" w14:textId="3BEB79E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Baruch College – City University of New York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New York City</w:t>
      </w:r>
    </w:p>
    <w:p w14:paraId="67650503" w14:textId="4C16E160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PhD in Business Administration (Accounting)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5177BF">
        <w:rPr>
          <w:rFonts w:ascii="Times New Roman" w:hAnsi="Times New Roman" w:cs="Times New Roman"/>
          <w:sz w:val="28"/>
          <w:szCs w:val="28"/>
        </w:rPr>
        <w:tab/>
      </w:r>
      <w:r w:rsidR="005F0428">
        <w:rPr>
          <w:rFonts w:ascii="Times New Roman" w:hAnsi="Times New Roman" w:cs="Times New Roman"/>
          <w:sz w:val="28"/>
          <w:szCs w:val="28"/>
        </w:rPr>
        <w:t>2022-Present</w:t>
      </w:r>
    </w:p>
    <w:p w14:paraId="01EE47FC" w14:textId="5B476296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Masters </w:t>
      </w:r>
      <w:r w:rsidR="00C3548E">
        <w:rPr>
          <w:rFonts w:ascii="Times New Roman" w:hAnsi="Times New Roman" w:cs="Times New Roman"/>
          <w:i/>
          <w:iCs/>
          <w:sz w:val="28"/>
          <w:szCs w:val="28"/>
        </w:rPr>
        <w:t>of</w:t>
      </w: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 Business Administration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</w:t>
      </w:r>
      <w:r w:rsidR="003365FD">
        <w:rPr>
          <w:rFonts w:ascii="Times New Roman" w:hAnsi="Times New Roman" w:cs="Times New Roman"/>
          <w:sz w:val="28"/>
          <w:szCs w:val="28"/>
        </w:rPr>
        <w:t>5</w:t>
      </w:r>
    </w:p>
    <w:p w14:paraId="0C68BFA9" w14:textId="6FEA7AAF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7176BA" w14:textId="0FDDC1A2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Nanyang Technological University</w:t>
      </w:r>
      <w:r w:rsidRPr="004B5114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Singapore</w:t>
      </w:r>
    </w:p>
    <w:p w14:paraId="31ADE2C2" w14:textId="5819E731" w:rsidR="00C56214" w:rsidRDefault="00C56214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C56214">
        <w:rPr>
          <w:rFonts w:ascii="Times New Roman" w:hAnsi="Times New Roman" w:cs="Times New Roman"/>
          <w:i/>
          <w:iCs/>
          <w:sz w:val="28"/>
          <w:szCs w:val="28"/>
        </w:rPr>
        <w:t xml:space="preserve">Graduate Certificate in </w:t>
      </w:r>
      <w:proofErr w:type="spellStart"/>
      <w:r w:rsidRPr="00C56214">
        <w:rPr>
          <w:rFonts w:ascii="Times New Roman" w:hAnsi="Times New Roman" w:cs="Times New Roman"/>
          <w:i/>
          <w:iCs/>
          <w:sz w:val="28"/>
          <w:szCs w:val="28"/>
        </w:rPr>
        <w:t>Technopreneurship</w:t>
      </w:r>
      <w:proofErr w:type="spellEnd"/>
      <w:r w:rsidRPr="00C56214">
        <w:rPr>
          <w:rFonts w:ascii="Times New Roman" w:hAnsi="Times New Roman" w:cs="Times New Roman"/>
          <w:i/>
          <w:iCs/>
          <w:sz w:val="28"/>
          <w:szCs w:val="28"/>
        </w:rPr>
        <w:t xml:space="preserve"> and Innovation</w:t>
      </w: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C56214">
        <w:rPr>
          <w:rFonts w:ascii="Times New Roman" w:hAnsi="Times New Roman" w:cs="Times New Roman"/>
          <w:sz w:val="28"/>
          <w:szCs w:val="28"/>
        </w:rPr>
        <w:t>2020</w:t>
      </w:r>
    </w:p>
    <w:p w14:paraId="4C5F9E26" w14:textId="11744307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Accountancy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 xml:space="preserve"> (First Class </w:t>
      </w:r>
      <w:proofErr w:type="spellStart"/>
      <w:r w:rsidR="00C56214">
        <w:rPr>
          <w:rFonts w:ascii="Times New Roman" w:hAnsi="Times New Roman" w:cs="Times New Roman"/>
          <w:i/>
          <w:iCs/>
          <w:sz w:val="28"/>
          <w:szCs w:val="28"/>
        </w:rPr>
        <w:t>Honours</w:t>
      </w:r>
      <w:proofErr w:type="spellEnd"/>
      <w:r w:rsidR="00C5621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13C62231" w14:textId="4B0AB56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Business Analytics</w:t>
      </w:r>
      <w:r>
        <w:rPr>
          <w:rFonts w:ascii="Times New Roman" w:hAnsi="Times New Roman" w:cs="Times New Roman"/>
          <w:sz w:val="28"/>
          <w:szCs w:val="28"/>
        </w:rPr>
        <w:tab/>
      </w:r>
      <w:r w:rsidR="00C56214">
        <w:rPr>
          <w:rFonts w:ascii="Times New Roman" w:hAnsi="Times New Roman" w:cs="Times New Roman"/>
          <w:sz w:val="28"/>
          <w:szCs w:val="28"/>
        </w:rPr>
        <w:t xml:space="preserve"> 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 xml:space="preserve">(First Class </w:t>
      </w:r>
      <w:proofErr w:type="spellStart"/>
      <w:r w:rsidR="00C56214">
        <w:rPr>
          <w:rFonts w:ascii="Times New Roman" w:hAnsi="Times New Roman" w:cs="Times New Roman"/>
          <w:i/>
          <w:iCs/>
          <w:sz w:val="28"/>
          <w:szCs w:val="28"/>
        </w:rPr>
        <w:t>Honours</w:t>
      </w:r>
      <w:proofErr w:type="spellEnd"/>
      <w:r w:rsidR="00C5621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7DC40D46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51B97C" w14:textId="5AC909D5" w:rsidR="00C56214" w:rsidRPr="004134F4" w:rsidRDefault="00C562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RESEARCH</w:t>
      </w:r>
    </w:p>
    <w:p w14:paraId="70D2C538" w14:textId="7DD1EBE8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Dissertation Committee – </w:t>
      </w:r>
      <w:r w:rsidRPr="00880AAA">
        <w:rPr>
          <w:rFonts w:ascii="Times New Roman" w:hAnsi="Times New Roman" w:cs="Times New Roman"/>
          <w:sz w:val="28"/>
          <w:szCs w:val="28"/>
        </w:rPr>
        <w:t>Edward Li 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Pr="00880AAA">
        <w:rPr>
          <w:rFonts w:ascii="Times New Roman" w:hAnsi="Times New Roman" w:cs="Times New Roman"/>
          <w:sz w:val="28"/>
          <w:szCs w:val="28"/>
        </w:rPr>
        <w:t>Chair), Lin Peng</w:t>
      </w:r>
      <w:r w:rsidR="005F0428">
        <w:rPr>
          <w:rFonts w:ascii="Times New Roman" w:hAnsi="Times New Roman" w:cs="Times New Roman"/>
          <w:sz w:val="28"/>
          <w:szCs w:val="28"/>
        </w:rPr>
        <w:t xml:space="preserve"> </w:t>
      </w:r>
      <w:r w:rsidR="005F0428" w:rsidRPr="00880AAA">
        <w:rPr>
          <w:rFonts w:ascii="Times New Roman" w:hAnsi="Times New Roman" w:cs="Times New Roman"/>
          <w:sz w:val="28"/>
          <w:szCs w:val="28"/>
        </w:rPr>
        <w:t>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="005F0428" w:rsidRPr="00880AAA">
        <w:rPr>
          <w:rFonts w:ascii="Times New Roman" w:hAnsi="Times New Roman" w:cs="Times New Roman"/>
          <w:sz w:val="28"/>
          <w:szCs w:val="28"/>
        </w:rPr>
        <w:t>Chair),</w:t>
      </w:r>
      <w:r w:rsidR="005F04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F0428">
        <w:rPr>
          <w:rFonts w:ascii="Times New Roman" w:hAnsi="Times New Roman" w:cs="Times New Roman"/>
          <w:sz w:val="28"/>
          <w:szCs w:val="28"/>
        </w:rPr>
        <w:t>Hagit</w:t>
      </w:r>
      <w:proofErr w:type="spellEnd"/>
      <w:r w:rsidR="005F0428">
        <w:rPr>
          <w:rFonts w:ascii="Times New Roman" w:hAnsi="Times New Roman" w:cs="Times New Roman"/>
          <w:sz w:val="28"/>
          <w:szCs w:val="28"/>
        </w:rPr>
        <w:t xml:space="preserve"> Levy-Shalev</w:t>
      </w:r>
      <w:r w:rsidRPr="00880AAA">
        <w:rPr>
          <w:rFonts w:ascii="Times New Roman" w:hAnsi="Times New Roman" w:cs="Times New Roman"/>
          <w:sz w:val="28"/>
          <w:szCs w:val="28"/>
        </w:rPr>
        <w:t xml:space="preserve">, </w:t>
      </w:r>
      <w:r w:rsidR="005F0428">
        <w:rPr>
          <w:rFonts w:ascii="Times New Roman" w:hAnsi="Times New Roman" w:cs="Times New Roman"/>
          <w:sz w:val="28"/>
          <w:szCs w:val="28"/>
        </w:rPr>
        <w:t>Diana Weng</w:t>
      </w:r>
    </w:p>
    <w:p w14:paraId="46E9D8DB" w14:textId="77777777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8B8009" w14:textId="0964EA61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Can AI Replicate Accounting Standard-Setting Experiments? Evidence from Synthetic Participants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Dissertation</w:t>
      </w:r>
    </w:p>
    <w:p w14:paraId="74359BE8" w14:textId="2FF67D84" w:rsidR="005F0428" w:rsidRPr="005F0428" w:rsidRDefault="005F0428" w:rsidP="005F042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present at ABO Research Conference 2026</w:t>
      </w:r>
    </w:p>
    <w:p w14:paraId="3471F745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A516E" w14:textId="1C39D07A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Election Prediction Markets: Evidence from </w:t>
      </w:r>
      <w:proofErr w:type="spellStart"/>
      <w:r w:rsidRPr="00C56214">
        <w:rPr>
          <w:rFonts w:ascii="Times New Roman" w:hAnsi="Times New Roman" w:cs="Times New Roman"/>
          <w:b/>
          <w:bCs/>
          <w:sz w:val="28"/>
          <w:szCs w:val="28"/>
        </w:rPr>
        <w:t>Polymarket</w:t>
      </w:r>
      <w:proofErr w:type="spellEnd"/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C56214">
        <w:rPr>
          <w:rFonts w:ascii="Times New Roman" w:hAnsi="Times New Roman" w:cs="Times New Roman"/>
          <w:b/>
          <w:bCs/>
          <w:sz w:val="28"/>
          <w:szCs w:val="28"/>
        </w:rPr>
        <w:t>Kalshi</w:t>
      </w:r>
      <w:proofErr w:type="spellEnd"/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with Lin Peng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 </w:t>
      </w:r>
      <w:proofErr w:type="spellStart"/>
      <w:r>
        <w:rPr>
          <w:rFonts w:ascii="Times New Roman" w:hAnsi="Times New Roman" w:cs="Times New Roman"/>
          <w:sz w:val="28"/>
          <w:szCs w:val="28"/>
        </w:rPr>
        <w:t>Dexin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Zhou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F0428">
        <w:rPr>
          <w:rFonts w:ascii="Times New Roman" w:hAnsi="Times New Roman" w:cs="Times New Roman"/>
          <w:sz w:val="28"/>
          <w:szCs w:val="28"/>
        </w:rPr>
        <w:t>Yubo</w:t>
      </w:r>
      <w:proofErr w:type="spellEnd"/>
      <w:r w:rsidR="005F0428">
        <w:rPr>
          <w:rFonts w:ascii="Times New Roman" w:hAnsi="Times New Roman" w:cs="Times New Roman"/>
          <w:sz w:val="28"/>
          <w:szCs w:val="28"/>
        </w:rPr>
        <w:t xml:space="preserve"> Tao</w:t>
      </w:r>
      <w:r w:rsidR="00C76F95">
        <w:rPr>
          <w:rFonts w:ascii="Times New Roman" w:hAnsi="Times New Roman" w:cs="Times New Roman"/>
          <w:sz w:val="28"/>
          <w:szCs w:val="28"/>
        </w:rPr>
        <w:t xml:space="preserve"> (University of Macao)</w:t>
      </w:r>
    </w:p>
    <w:p w14:paraId="1A1E524E" w14:textId="3C5F3660" w:rsidR="005F0428" w:rsidRDefault="005F0428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Editor Invitation to submit to JFQA by August 31 202</w:t>
      </w:r>
      <w:r w:rsidR="00540B09">
        <w:rPr>
          <w:rFonts w:ascii="Times New Roman" w:hAnsi="Times New Roman" w:cs="Times New Roman"/>
          <w:sz w:val="28"/>
          <w:szCs w:val="28"/>
        </w:rPr>
        <w:t>6</w:t>
      </w:r>
    </w:p>
    <w:p w14:paraId="2BB5CE2A" w14:textId="7412E9ED" w:rsidR="00540B09" w:rsidRPr="005F0428" w:rsidRDefault="00540B09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Presented at </w:t>
      </w:r>
      <w:r w:rsidRPr="00540B09">
        <w:rPr>
          <w:rFonts w:ascii="Times New Roman" w:hAnsi="Times New Roman" w:cs="Times New Roman"/>
          <w:sz w:val="28"/>
          <w:szCs w:val="28"/>
        </w:rPr>
        <w:t>Baruch College, CUFE, PKU-NSD, Fudan University, Hong Kong Polytechnic University, University of Macau, and University of South Carolina</w:t>
      </w:r>
    </w:p>
    <w:p w14:paraId="748E4F2D" w14:textId="1327F460" w:rsidR="00993932" w:rsidRDefault="0099393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D6C656" w14:textId="0E109E03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Using a Sandboxed Ticketing Bot to Teach Digital Trust and IT Audit</w:t>
      </w:r>
      <w:r w:rsidR="00C76F95">
        <w:rPr>
          <w:rFonts w:ascii="Times New Roman" w:hAnsi="Times New Roman" w:cs="Times New Roman"/>
          <w:sz w:val="28"/>
          <w:szCs w:val="28"/>
        </w:rPr>
        <w:t xml:space="preserve"> with Lorraine Lee</w:t>
      </w:r>
      <w:r w:rsidR="00E2473F">
        <w:rPr>
          <w:rFonts w:ascii="Times New Roman" w:hAnsi="Times New Roman" w:cs="Times New Roman"/>
          <w:sz w:val="28"/>
          <w:szCs w:val="28"/>
        </w:rPr>
        <w:t xml:space="preserve"> (UNC Wilmington)</w:t>
      </w:r>
      <w:r w:rsidR="00C76F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76F95">
        <w:rPr>
          <w:rFonts w:ascii="Times New Roman" w:hAnsi="Times New Roman" w:cs="Times New Roman"/>
          <w:sz w:val="28"/>
          <w:szCs w:val="28"/>
        </w:rPr>
        <w:t>Hagit</w:t>
      </w:r>
      <w:proofErr w:type="spellEnd"/>
      <w:r w:rsidR="00C76F95">
        <w:rPr>
          <w:rFonts w:ascii="Times New Roman" w:hAnsi="Times New Roman" w:cs="Times New Roman"/>
          <w:sz w:val="28"/>
          <w:szCs w:val="28"/>
        </w:rPr>
        <w:t xml:space="preserve"> Levy-Shalev (Baruch), Shantel Deleon (EY)</w:t>
      </w:r>
    </w:p>
    <w:p w14:paraId="6AC9022C" w14:textId="1DC333EF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</w:t>
      </w:r>
      <w:r w:rsidR="00E2473F">
        <w:rPr>
          <w:rFonts w:ascii="Times New Roman" w:hAnsi="Times New Roman" w:cs="Times New Roman"/>
          <w:sz w:val="28"/>
          <w:szCs w:val="28"/>
        </w:rPr>
        <w:t xml:space="preserve"> – To be completed by Fall 2026</w:t>
      </w:r>
    </w:p>
    <w:p w14:paraId="4EF06FC3" w14:textId="77777777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submit to AAA Joint Midyear Meeting of the AIS Section</w:t>
      </w:r>
    </w:p>
    <w:p w14:paraId="11010F30" w14:textId="25D66A9D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submit to Issues in Accounting Education</w:t>
      </w:r>
    </w:p>
    <w:p w14:paraId="2795C117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6F51C7" w14:textId="6D38648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lastRenderedPageBreak/>
        <w:t>Scalable Data Analytics Pedagogy in Accounting: Randomized Case Studies and Automated Assessment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Levy-Shalev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  <w:r>
        <w:rPr>
          <w:rFonts w:ascii="Times New Roman" w:hAnsi="Times New Roman" w:cs="Times New Roman"/>
          <w:sz w:val="28"/>
          <w:szCs w:val="28"/>
        </w:rPr>
        <w:t>, Carol Marquardt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</w:p>
    <w:p w14:paraId="14A1190F" w14:textId="635FB1BD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</w:t>
      </w:r>
      <w:r w:rsidR="00E2473F">
        <w:rPr>
          <w:rFonts w:ascii="Times New Roman" w:hAnsi="Times New Roman" w:cs="Times New Roman"/>
          <w:sz w:val="28"/>
          <w:szCs w:val="28"/>
        </w:rPr>
        <w:t xml:space="preserve"> - To be completed by Summer 2026</w:t>
      </w:r>
    </w:p>
    <w:p w14:paraId="73F6F8AD" w14:textId="42183F21" w:rsidR="00C76F95" w:rsidRPr="00C76F95" w:rsidRDefault="00C76F95" w:rsidP="00DE695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To submit to Journal of Accounting </w:t>
      </w:r>
      <w:r>
        <w:rPr>
          <w:rFonts w:ascii="Times New Roman" w:hAnsi="Times New Roman" w:cs="Times New Roman"/>
          <w:sz w:val="28"/>
          <w:szCs w:val="28"/>
        </w:rPr>
        <w:t>Education</w:t>
      </w:r>
    </w:p>
    <w:p w14:paraId="0A048000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DC4E0A1" w14:textId="27768C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Why is it so hard to find a job now? Enter Ghost Jobs</w:t>
      </w:r>
      <w:r>
        <w:rPr>
          <w:rFonts w:ascii="Times New Roman" w:hAnsi="Times New Roman" w:cs="Times New Roman"/>
          <w:sz w:val="28"/>
          <w:szCs w:val="28"/>
        </w:rPr>
        <w:t xml:space="preserve">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Loujaina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Abdelwahed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Revelio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Labs), Yen Tong (Nanyang Technological University)</w:t>
      </w:r>
    </w:p>
    <w:p w14:paraId="02F65EFE" w14:textId="3B7B98B0" w:rsidR="00C76F95" w:rsidRP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submit to </w:t>
      </w:r>
      <w:r w:rsidR="00E2473F">
        <w:rPr>
          <w:rFonts w:ascii="Times New Roman" w:hAnsi="Times New Roman" w:cs="Times New Roman"/>
          <w:sz w:val="28"/>
          <w:szCs w:val="28"/>
        </w:rPr>
        <w:t>Management Science</w:t>
      </w:r>
    </w:p>
    <w:p w14:paraId="2CC4421F" w14:textId="183A4B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F17C61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Information or Institution? AI's Role in Expert Testimony</w:t>
      </w:r>
      <w:r>
        <w:rPr>
          <w:rFonts w:ascii="Times New Roman" w:hAnsi="Times New Roman" w:cs="Times New Roman"/>
          <w:sz w:val="28"/>
          <w:szCs w:val="28"/>
        </w:rPr>
        <w:t xml:space="preserve"> with Shou-Ming Chang (Graduate Center)</w:t>
      </w:r>
    </w:p>
    <w:p w14:paraId="0F7AD510" w14:textId="14C50562" w:rsidR="00E2473F" w:rsidRPr="00E2473F" w:rsidRDefault="00E2473F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Journal of Law and Economics (June 2026)</w:t>
      </w:r>
    </w:p>
    <w:p w14:paraId="6E3BA338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7C23FA" w14:textId="17BB31A4" w:rsidR="00E2473F" w:rsidRDefault="00EB6DC2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Escrows on the Dark Web</w:t>
      </w:r>
      <w:r w:rsidR="00E2473F">
        <w:rPr>
          <w:rFonts w:ascii="Times New Roman" w:hAnsi="Times New Roman" w:cs="Times New Roman"/>
          <w:sz w:val="28"/>
          <w:szCs w:val="28"/>
        </w:rPr>
        <w:t xml:space="preserve"> with </w:t>
      </w:r>
      <w:r>
        <w:rPr>
          <w:rFonts w:ascii="Times New Roman" w:hAnsi="Times New Roman" w:cs="Times New Roman"/>
          <w:sz w:val="28"/>
          <w:szCs w:val="28"/>
        </w:rPr>
        <w:t>Yen Tong</w:t>
      </w:r>
      <w:r w:rsidR="00E2473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Nanyang Technological University), </w:t>
      </w:r>
      <w:proofErr w:type="spellStart"/>
      <w:r>
        <w:rPr>
          <w:rFonts w:ascii="Times New Roman" w:hAnsi="Times New Roman" w:cs="Times New Roman"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Levy-Shalev (Baruch)</w:t>
      </w:r>
    </w:p>
    <w:p w14:paraId="6A6F45D3" w14:textId="2CC022C9" w:rsid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Submitted to </w:t>
      </w:r>
      <w:r w:rsidR="00EB6DC2">
        <w:rPr>
          <w:rFonts w:ascii="Times New Roman" w:hAnsi="Times New Roman" w:cs="Times New Roman"/>
          <w:sz w:val="28"/>
          <w:szCs w:val="28"/>
        </w:rPr>
        <w:t>Information Systems Research</w:t>
      </w:r>
      <w:r>
        <w:rPr>
          <w:rFonts w:ascii="Times New Roman" w:hAnsi="Times New Roman" w:cs="Times New Roman"/>
          <w:sz w:val="28"/>
          <w:szCs w:val="28"/>
        </w:rPr>
        <w:t xml:space="preserve"> (Ju</w:t>
      </w:r>
      <w:r w:rsidR="00EB6DC2">
        <w:rPr>
          <w:rFonts w:ascii="Times New Roman" w:hAnsi="Times New Roman" w:cs="Times New Roman"/>
          <w:sz w:val="28"/>
          <w:szCs w:val="28"/>
        </w:rPr>
        <w:t>ly</w:t>
      </w:r>
      <w:r>
        <w:rPr>
          <w:rFonts w:ascii="Times New Roman" w:hAnsi="Times New Roman" w:cs="Times New Roman"/>
          <w:sz w:val="28"/>
          <w:szCs w:val="28"/>
        </w:rPr>
        <w:t xml:space="preserve"> 2026)</w:t>
      </w:r>
    </w:p>
    <w:p w14:paraId="12783AAA" w14:textId="77777777" w:rsidR="00EB6DC2" w:rsidRDefault="00EB6DC2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DFF08E" w14:textId="05977095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Vine Copula VAR</w:t>
      </w:r>
    </w:p>
    <w:p w14:paraId="1DC6C971" w14:textId="141C3D9D" w:rsidR="00E2473F" w:rsidRP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Journal of Applied Econometrics (April 2026)</w:t>
      </w:r>
    </w:p>
    <w:p w14:paraId="5B56DEAE" w14:textId="77777777" w:rsidR="00E2473F" w:rsidRPr="00C76F95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BDD546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Secularization of Curses by LLM Guardrails</w:t>
      </w:r>
    </w:p>
    <w:p w14:paraId="5C73F152" w14:textId="5DC05520" w:rsidR="00C76F95" w:rsidRP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Submitted </w:t>
      </w:r>
      <w:r>
        <w:rPr>
          <w:rFonts w:ascii="Times New Roman" w:hAnsi="Times New Roman" w:cs="Times New Roman"/>
          <w:sz w:val="28"/>
          <w:szCs w:val="28"/>
        </w:rPr>
        <w:t>to Magic, Ritual and Witchcraft with Editor endorsement</w:t>
      </w:r>
      <w:r w:rsidR="00E2473F">
        <w:rPr>
          <w:rFonts w:ascii="Times New Roman" w:hAnsi="Times New Roman" w:cs="Times New Roman"/>
          <w:sz w:val="28"/>
          <w:szCs w:val="28"/>
        </w:rPr>
        <w:t xml:space="preserve"> (July 2026)</w:t>
      </w:r>
    </w:p>
    <w:p w14:paraId="659CADA1" w14:textId="77777777" w:rsidR="00C76F95" w:rsidRDefault="00C76F95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3150C8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Legitimacy and the Fluid Singaporean Welfare State</w:t>
      </w:r>
    </w:p>
    <w:p w14:paraId="23ED53A3" w14:textId="254455B1" w:rsidR="00C76F95" w:rsidRPr="00E2473F" w:rsidRDefault="00C76F95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Published </w:t>
      </w:r>
      <w:r>
        <w:rPr>
          <w:rFonts w:ascii="Times New Roman" w:hAnsi="Times New Roman" w:cs="Times New Roman"/>
          <w:sz w:val="28"/>
          <w:szCs w:val="28"/>
        </w:rPr>
        <w:t>in</w:t>
      </w:r>
      <w:r w:rsidRPr="00C76F95">
        <w:rPr>
          <w:rFonts w:ascii="Times New Roman" w:hAnsi="Times New Roman" w:cs="Times New Roman"/>
          <w:sz w:val="28"/>
          <w:szCs w:val="28"/>
        </w:rPr>
        <w:t xml:space="preserve"> </w:t>
      </w:r>
      <w:r w:rsidR="00993932" w:rsidRPr="00C76F95">
        <w:rPr>
          <w:rFonts w:ascii="Times New Roman" w:hAnsi="Times New Roman" w:cs="Times New Roman"/>
          <w:sz w:val="28"/>
          <w:szCs w:val="28"/>
        </w:rPr>
        <w:t>Sociology Compass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473F">
        <w:rPr>
          <w:rFonts w:ascii="Times New Roman" w:hAnsi="Times New Roman" w:cs="Times New Roman"/>
          <w:sz w:val="28"/>
          <w:szCs w:val="28"/>
        </w:rPr>
        <w:t xml:space="preserve">(April </w:t>
      </w:r>
      <w:r>
        <w:rPr>
          <w:rFonts w:ascii="Times New Roman" w:hAnsi="Times New Roman" w:cs="Times New Roman"/>
          <w:sz w:val="28"/>
          <w:szCs w:val="28"/>
        </w:rPr>
        <w:t>2026</w:t>
      </w:r>
      <w:r w:rsidR="00E2473F">
        <w:rPr>
          <w:rFonts w:ascii="Times New Roman" w:hAnsi="Times New Roman" w:cs="Times New Roman"/>
          <w:sz w:val="28"/>
          <w:szCs w:val="28"/>
        </w:rPr>
        <w:t>)</w:t>
      </w:r>
    </w:p>
    <w:p w14:paraId="49983AD8" w14:textId="77777777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C5ADC9B" w14:textId="30EDCE8F" w:rsidR="00E2473F" w:rsidRDefault="00E2473F" w:rsidP="00E2473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TEACHING</w:t>
      </w:r>
    </w:p>
    <w:p w14:paraId="04CE0AD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Baruch College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Zicklin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Business School</w:t>
      </w:r>
    </w:p>
    <w:p w14:paraId="6F8390FB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72C5D85E" w14:textId="2B0A81B1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E32F39" w14:textId="78EF9655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2026</w:t>
      </w:r>
    </w:p>
    <w:p w14:paraId="539759E0" w14:textId="4D59611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Summer 2026</w:t>
      </w:r>
    </w:p>
    <w:p w14:paraId="27F234E0" w14:textId="7D15D3F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Spring 2026</w:t>
      </w:r>
    </w:p>
    <w:p w14:paraId="255DDF14" w14:textId="06B3F68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2025</w:t>
      </w:r>
    </w:p>
    <w:p w14:paraId="1D43B957" w14:textId="410611A8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AC2203 – Cost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Spring 2025</w:t>
      </w:r>
    </w:p>
    <w:p w14:paraId="4A2A057D" w14:textId="20E027B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2024</w:t>
      </w:r>
    </w:p>
    <w:p w14:paraId="49215FCE" w14:textId="54D5CDD6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Summer 2024</w:t>
      </w:r>
    </w:p>
    <w:p w14:paraId="33B112C3" w14:textId="0E2655F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Teaching Assistant</w:t>
      </w:r>
    </w:p>
    <w:p w14:paraId="759D9A31" w14:textId="5CE9A0D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CD5798" w14:textId="776F7CE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ACC3202 – AIS and Data Analytics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Spring 2024</w:t>
      </w:r>
    </w:p>
    <w:p w14:paraId="25E73732" w14:textId="5EF0358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ACC2203 </w:t>
      </w:r>
      <w:r w:rsidR="00EB6DC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Cost Accounting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7043AF11" w14:textId="0706D49D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ACC2101</w:t>
      </w:r>
      <w:r w:rsidR="00EB6DC2">
        <w:rPr>
          <w:rFonts w:ascii="Times New Roman" w:hAnsi="Times New Roman" w:cs="Times New Roman"/>
          <w:sz w:val="28"/>
          <w:szCs w:val="28"/>
        </w:rPr>
        <w:t xml:space="preserve"> – Financial Accounting 1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4F00632D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65420C" w14:textId="2B299749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Baruch College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Marxe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School</w:t>
      </w:r>
    </w:p>
    <w:p w14:paraId="67A38286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Tutor</w:t>
      </w:r>
    </w:p>
    <w:p w14:paraId="06D3496B" w14:textId="4B99581A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MPA, Executive MPA Quantitative Tutor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9F60F3F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84244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Nanyang Technological University – NBS</w:t>
      </w:r>
    </w:p>
    <w:p w14:paraId="39717737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4D781D18" w14:textId="3C2C43B4" w:rsidR="004B5114" w:rsidRDefault="00E2473F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AD1101 – Financial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2022</w:t>
      </w:r>
    </w:p>
    <w:p w14:paraId="133763C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E3241" w14:textId="4F7257F3" w:rsidR="004B5114" w:rsidRPr="00C5621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PRESENTATIONS AND CONFERENCES</w:t>
      </w:r>
    </w:p>
    <w:p w14:paraId="3FA54305" w14:textId="1D78777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Presentations</w:t>
      </w:r>
    </w:p>
    <w:p w14:paraId="21984592" w14:textId="3F496AAB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Lancaster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17AF2AD6" w14:textId="178666A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PhD Research Day in Finance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7E8DE541" w14:textId="51ADE821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Baruch-SWUFE Research Symposium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18BE19B" w14:textId="783197C4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College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01576EC3" w14:textId="030ACC8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5093665" w14:textId="7777777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D7D466" w14:textId="3898FEB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Conference</w:t>
      </w:r>
      <w:r w:rsidR="00993932">
        <w:rPr>
          <w:rFonts w:ascii="Times New Roman" w:hAnsi="Times New Roman" w:cs="Times New Roman"/>
          <w:b/>
          <w:bCs/>
          <w:sz w:val="28"/>
          <w:szCs w:val="28"/>
        </w:rPr>
        <w:t xml:space="preserve"> Participation</w:t>
      </w:r>
    </w:p>
    <w:p w14:paraId="62EEAE1B" w14:textId="64930B9E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ABO Conference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4ACB03E8" w14:textId="649FD65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AAA Deloitte University Doctoral Consortium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7E969122" w14:textId="5EFA7E4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Hawaii Accounting Research Doctoral Institute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7AA7B5C" w14:textId="465F43DF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932">
        <w:rPr>
          <w:rFonts w:ascii="Times New Roman" w:hAnsi="Times New Roman" w:cs="Times New Roman"/>
          <w:sz w:val="28"/>
          <w:szCs w:val="28"/>
        </w:rPr>
        <w:t>2025 Baruch-JFQA Climate Finance and Sustainability Conference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4248B977" w14:textId="0F151A9C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Cornell-OFR Conference on Global Climate Finance and Risks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688CEDC3" w14:textId="47E9CC3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Chinese Finance Association TCFA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BBE8D4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(Annual Conference </w:t>
      </w:r>
      <w:r w:rsidRPr="00C56214">
        <w:rPr>
          <w:rFonts w:ascii="Times New Roman" w:hAnsi="Times New Roman" w:cs="Times New Roman"/>
          <w:sz w:val="28"/>
          <w:szCs w:val="28"/>
        </w:rPr>
        <w:t xml:space="preserve">Cultivating Economic Resilience </w:t>
      </w:r>
    </w:p>
    <w:p w14:paraId="6DE28B53" w14:textId="783ED8D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Amidst Geopolitical Shifts and AI Revolution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48D24A3" w14:textId="3346E84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NYU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E0A5EA4" w14:textId="7B1E4664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37F5327" w14:textId="56A5DD8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42F6BA4" w14:textId="40AFD0A7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Reviewer</w:t>
      </w:r>
    </w:p>
    <w:p w14:paraId="33E47681" w14:textId="36BAF7F5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Cogent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067450ED" w14:textId="1699152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Journal of International Financial Markets, Institutions &amp; Money</w:t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319FF312" w14:textId="603CB6D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3ED330" w14:textId="54F5A759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Reproducibility Project</w:t>
      </w:r>
    </w:p>
    <w:p w14:paraId="6F21D998" w14:textId="3FF51BBF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Management Science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2023</w:t>
      </w:r>
    </w:p>
    <w:p w14:paraId="632EE2DD" w14:textId="70A4E781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524517" w14:textId="1F1A12C0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lastRenderedPageBreak/>
        <w:t>Awards</w:t>
      </w:r>
    </w:p>
    <w:p w14:paraId="7635AED6" w14:textId="77777777" w:rsidR="00EB6DC2" w:rsidRP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>Mills &amp; Tannenbaum Award 2025</w:t>
      </w:r>
    </w:p>
    <w:p w14:paraId="464E09E5" w14:textId="04814CF8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 xml:space="preserve">Donald </w:t>
      </w:r>
      <w:proofErr w:type="spellStart"/>
      <w:r w:rsidRPr="00EB6DC2">
        <w:rPr>
          <w:rFonts w:ascii="Times New Roman" w:hAnsi="Times New Roman" w:cs="Times New Roman"/>
          <w:sz w:val="28"/>
          <w:szCs w:val="28"/>
        </w:rPr>
        <w:t>Vredenburgh</w:t>
      </w:r>
      <w:proofErr w:type="spellEnd"/>
      <w:r w:rsidRPr="00EB6DC2">
        <w:rPr>
          <w:rFonts w:ascii="Times New Roman" w:hAnsi="Times New Roman" w:cs="Times New Roman"/>
          <w:sz w:val="28"/>
          <w:szCs w:val="28"/>
        </w:rPr>
        <w:t xml:space="preserve"> Research Grant 2025</w:t>
      </w:r>
    </w:p>
    <w:p w14:paraId="16D7DDA4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028DFF" w14:textId="77777777" w:rsidR="00EB6DC2" w:rsidRDefault="00EB6DC2" w:rsidP="00EB6DC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Professional Experience</w:t>
      </w:r>
    </w:p>
    <w:p w14:paraId="340E32E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Raffles Town Club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Singapore</w:t>
      </w:r>
    </w:p>
    <w:p w14:paraId="1FC465EC" w14:textId="77777777" w:rsidR="00EB6DC2" w:rsidRPr="004134F4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Senior Management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2021</w:t>
      </w:r>
    </w:p>
    <w:p w14:paraId="4C86CE9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AFADF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Monetary Authority of Singapore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Singapore</w:t>
      </w:r>
      <w:proofErr w:type="spellEnd"/>
    </w:p>
    <w:p w14:paraId="70B1273B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Fintech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2019</w:t>
      </w:r>
    </w:p>
    <w:p w14:paraId="573AE81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766B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KPMG Singapore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Singapore</w:t>
      </w:r>
      <w:proofErr w:type="spellEnd"/>
    </w:p>
    <w:p w14:paraId="0D5D686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Digital Trust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537C22E5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538A59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Fujitsu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Tokyo</w:t>
      </w:r>
    </w:p>
    <w:p w14:paraId="0BEF6C66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Network Solutions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4AA9B005" w14:textId="6AD28C5A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5F3F0D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DDED92" w14:textId="5879B6B9" w:rsidR="004134F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4CF1572A" w14:textId="5F0C5B10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Edward Li</w:t>
      </w:r>
    </w:p>
    <w:p w14:paraId="780E552B" w14:textId="4380FED8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0899951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8958F" w14:textId="785F2CEE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Lin Peng</w:t>
      </w:r>
    </w:p>
    <w:p w14:paraId="764BAC21" w14:textId="52D3A393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C3716D2" w14:textId="087336A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47FA1" w14:textId="4C67266C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Levy-Shalev</w:t>
      </w:r>
    </w:p>
    <w:p w14:paraId="2C39D188" w14:textId="38D9D5E2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043994B" w14:textId="0C5C9769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293D5B" w14:textId="16F47AE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Yen Tong</w:t>
      </w:r>
    </w:p>
    <w:p w14:paraId="3C1BCEDA" w14:textId="00571151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Nanyang Technological University</w:t>
      </w:r>
    </w:p>
    <w:p w14:paraId="27400A7F" w14:textId="5EDF7B36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69D03" w14:textId="7A5275E0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Hun-Tong Tan</w:t>
      </w:r>
    </w:p>
    <w:p w14:paraId="4880FA00" w14:textId="3C2BD81F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Nanyang Technological University</w:t>
      </w:r>
    </w:p>
    <w:p w14:paraId="2E301C72" w14:textId="77777777" w:rsidR="00EB6DC2" w:rsidRPr="004B5114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EB6DC2" w:rsidRPr="004B51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00D06" w14:textId="77777777" w:rsidR="00841A95" w:rsidRDefault="00841A95" w:rsidP="00993932">
      <w:pPr>
        <w:spacing w:after="0" w:line="240" w:lineRule="auto"/>
      </w:pPr>
      <w:r>
        <w:separator/>
      </w:r>
    </w:p>
  </w:endnote>
  <w:endnote w:type="continuationSeparator" w:id="0">
    <w:p w14:paraId="72D83AE7" w14:textId="77777777" w:rsidR="00841A95" w:rsidRDefault="00841A95" w:rsidP="00993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55717" w14:textId="77777777" w:rsidR="00993932" w:rsidRDefault="009939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9AE1C" w14:textId="77777777" w:rsidR="00993932" w:rsidRDefault="009939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71592" w14:textId="77777777" w:rsidR="00993932" w:rsidRDefault="009939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F21BA" w14:textId="77777777" w:rsidR="00841A95" w:rsidRDefault="00841A95" w:rsidP="00993932">
      <w:pPr>
        <w:spacing w:after="0" w:line="240" w:lineRule="auto"/>
      </w:pPr>
      <w:r>
        <w:separator/>
      </w:r>
    </w:p>
  </w:footnote>
  <w:footnote w:type="continuationSeparator" w:id="0">
    <w:p w14:paraId="38C27932" w14:textId="77777777" w:rsidR="00841A95" w:rsidRDefault="00841A95" w:rsidP="009939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76FBC" w14:textId="77777777" w:rsidR="00993932" w:rsidRDefault="009939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3CBFB" w14:textId="77777777" w:rsidR="00993932" w:rsidRDefault="009939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659B7" w14:textId="77777777" w:rsidR="00993932" w:rsidRDefault="009939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2FD"/>
    <w:multiLevelType w:val="hybridMultilevel"/>
    <w:tmpl w:val="43D8254E"/>
    <w:lvl w:ilvl="0" w:tplc="B2C6D99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150E"/>
    <w:multiLevelType w:val="hybridMultilevel"/>
    <w:tmpl w:val="CE78651E"/>
    <w:lvl w:ilvl="0" w:tplc="35901E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114"/>
    <w:rsid w:val="003365FD"/>
    <w:rsid w:val="004134F4"/>
    <w:rsid w:val="004B5114"/>
    <w:rsid w:val="0050775F"/>
    <w:rsid w:val="005177BF"/>
    <w:rsid w:val="005257F9"/>
    <w:rsid w:val="00540B09"/>
    <w:rsid w:val="005F0428"/>
    <w:rsid w:val="0061736C"/>
    <w:rsid w:val="006A01F0"/>
    <w:rsid w:val="00787C1C"/>
    <w:rsid w:val="00841A95"/>
    <w:rsid w:val="00880AAA"/>
    <w:rsid w:val="00993932"/>
    <w:rsid w:val="00B0350D"/>
    <w:rsid w:val="00C3548E"/>
    <w:rsid w:val="00C56214"/>
    <w:rsid w:val="00C76F95"/>
    <w:rsid w:val="00E2473F"/>
    <w:rsid w:val="00EB6DC2"/>
    <w:rsid w:val="00F4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0C127"/>
  <w15:chartTrackingRefBased/>
  <w15:docId w15:val="{D3610B47-CF86-4404-A6B2-87BDEA7DF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B51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511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932"/>
  </w:style>
  <w:style w:type="paragraph" w:styleId="Footer">
    <w:name w:val="footer"/>
    <w:basedOn w:val="Normal"/>
    <w:link w:val="Foot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932"/>
  </w:style>
  <w:style w:type="paragraph" w:styleId="ListParagraph">
    <w:name w:val="List Paragraph"/>
    <w:basedOn w:val="Normal"/>
    <w:uiPriority w:val="34"/>
    <w:qFormat/>
    <w:rsid w:val="005F04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hunterboonhian.ng@baruch.cuny.edu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hunterng</dc:creator>
  <cp:keywords/>
  <dc:description/>
  <cp:lastModifiedBy>hunterng</cp:lastModifiedBy>
  <cp:revision>8</cp:revision>
  <dcterms:created xsi:type="dcterms:W3CDTF">2024-11-28T18:53:00Z</dcterms:created>
  <dcterms:modified xsi:type="dcterms:W3CDTF">2026-08-11T20:58:00Z</dcterms:modified>
</cp:coreProperties>
</file>