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68A" w:rsidRPr="0061329D" w:rsidRDefault="0061329D" w:rsidP="00DB0754">
      <w:pPr>
        <w:rPr>
          <w:b/>
        </w:rPr>
      </w:pPr>
      <w:bookmarkStart w:id="0" w:name="_GoBack"/>
      <w:bookmarkEnd w:id="0"/>
      <w:r>
        <w:rPr>
          <w:b/>
        </w:rPr>
        <w:t xml:space="preserve">Feedback </w:t>
      </w:r>
      <w:r w:rsidR="00DD2C81">
        <w:rPr>
          <w:b/>
        </w:rPr>
        <w:t>Joris</w:t>
      </w:r>
    </w:p>
    <w:tbl>
      <w:tblPr>
        <w:tblStyle w:val="Tabelraster"/>
        <w:tblpPr w:leftFromText="141" w:rightFromText="141" w:vertAnchor="page" w:horzAnchor="page" w:tblpX="1549" w:tblpY="1981"/>
        <w:tblW w:w="0" w:type="auto"/>
        <w:tblLook w:val="04A0"/>
      </w:tblPr>
      <w:tblGrid>
        <w:gridCol w:w="4508"/>
        <w:gridCol w:w="4508"/>
      </w:tblGrid>
      <w:tr w:rsidR="0061329D" w:rsidTr="0061329D"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Rename</w:t>
            </w:r>
          </w:p>
        </w:tc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 xml:space="preserve">Gedaan </w:t>
            </w:r>
          </w:p>
        </w:tc>
      </w:tr>
      <w:tr w:rsidR="0061329D" w:rsidTr="0061329D"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Move</w:t>
            </w:r>
          </w:p>
        </w:tc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Nog niet deaan</w:t>
            </w:r>
          </w:p>
        </w:tc>
      </w:tr>
      <w:tr w:rsidR="0061329D" w:rsidTr="0061329D"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Change methodsignature</w:t>
            </w:r>
          </w:p>
        </w:tc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Nog niet gedaan</w:t>
            </w:r>
          </w:p>
        </w:tc>
      </w:tr>
      <w:tr w:rsidR="0061329D" w:rsidTr="0061329D"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Extract localvariable</w:t>
            </w:r>
          </w:p>
        </w:tc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Nog niet gedaan</w:t>
            </w:r>
          </w:p>
        </w:tc>
      </w:tr>
      <w:tr w:rsidR="0061329D" w:rsidTr="0061329D"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Extract constant</w:t>
            </w:r>
          </w:p>
        </w:tc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Gedaan</w:t>
            </w:r>
          </w:p>
        </w:tc>
      </w:tr>
      <w:tr w:rsidR="0061329D" w:rsidTr="0061329D"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Inline</w:t>
            </w:r>
          </w:p>
        </w:tc>
        <w:tc>
          <w:tcPr>
            <w:tcW w:w="4508" w:type="dxa"/>
          </w:tcPr>
          <w:p w:rsidR="0061329D" w:rsidRDefault="0061329D" w:rsidP="0061329D">
            <w:pPr>
              <w:rPr>
                <w:lang w:val="nl-NL"/>
              </w:rPr>
            </w:pPr>
            <w:r>
              <w:rPr>
                <w:lang w:val="nl-NL"/>
              </w:rPr>
              <w:t>Nog niet gedaan</w:t>
            </w:r>
          </w:p>
        </w:tc>
      </w:tr>
      <w:tr w:rsidR="0061329D" w:rsidRPr="00DB0754" w:rsidTr="0061329D">
        <w:tc>
          <w:tcPr>
            <w:tcW w:w="4508" w:type="dxa"/>
          </w:tcPr>
          <w:p w:rsidR="0061329D" w:rsidRPr="00DB0754" w:rsidRDefault="0061329D" w:rsidP="0061329D">
            <w:r w:rsidRPr="00DB0754">
              <w:t>Convert local variable to field</w:t>
            </w:r>
          </w:p>
        </w:tc>
        <w:tc>
          <w:tcPr>
            <w:tcW w:w="4508" w:type="dxa"/>
          </w:tcPr>
          <w:p w:rsidR="0061329D" w:rsidRPr="00DB0754" w:rsidRDefault="0061329D" w:rsidP="0061329D">
            <w:r>
              <w:t>Nog nietgedaan</w:t>
            </w:r>
          </w:p>
        </w:tc>
      </w:tr>
      <w:tr w:rsidR="0061329D" w:rsidRPr="00DB0754" w:rsidTr="0061329D">
        <w:tc>
          <w:tcPr>
            <w:tcW w:w="4508" w:type="dxa"/>
          </w:tcPr>
          <w:p w:rsidR="0061329D" w:rsidRPr="00DB0754" w:rsidRDefault="0061329D" w:rsidP="0061329D">
            <w:r>
              <w:t>Introduce parameter object</w:t>
            </w:r>
          </w:p>
        </w:tc>
        <w:tc>
          <w:tcPr>
            <w:tcW w:w="4508" w:type="dxa"/>
          </w:tcPr>
          <w:p w:rsidR="0061329D" w:rsidRPr="00DB0754" w:rsidRDefault="0061329D" w:rsidP="0061329D">
            <w:r>
              <w:t>Nog nietgedaan</w:t>
            </w:r>
          </w:p>
        </w:tc>
      </w:tr>
      <w:tr w:rsidR="0061329D" w:rsidRPr="00DB0754" w:rsidTr="0061329D">
        <w:tc>
          <w:tcPr>
            <w:tcW w:w="4508" w:type="dxa"/>
          </w:tcPr>
          <w:p w:rsidR="0061329D" w:rsidRDefault="0061329D" w:rsidP="0061329D">
            <w:r>
              <w:t xml:space="preserve">Introduce parameter </w:t>
            </w:r>
          </w:p>
        </w:tc>
        <w:tc>
          <w:tcPr>
            <w:tcW w:w="4508" w:type="dxa"/>
          </w:tcPr>
          <w:p w:rsidR="0061329D" w:rsidRPr="00DB0754" w:rsidRDefault="0061329D" w:rsidP="0061329D">
            <w:r>
              <w:t>Nog nietgedaan</w:t>
            </w:r>
          </w:p>
        </w:tc>
      </w:tr>
      <w:tr w:rsidR="0061329D" w:rsidRPr="00DB0754" w:rsidTr="0061329D">
        <w:tc>
          <w:tcPr>
            <w:tcW w:w="4508" w:type="dxa"/>
          </w:tcPr>
          <w:p w:rsidR="0061329D" w:rsidRDefault="0061329D" w:rsidP="0061329D">
            <w:r>
              <w:t>Introduce indirection</w:t>
            </w:r>
          </w:p>
        </w:tc>
        <w:tc>
          <w:tcPr>
            <w:tcW w:w="4508" w:type="dxa"/>
          </w:tcPr>
          <w:p w:rsidR="0061329D" w:rsidRPr="00DB0754" w:rsidRDefault="0061329D" w:rsidP="0061329D">
            <w:r>
              <w:t>Nog nietgedaan</w:t>
            </w:r>
          </w:p>
        </w:tc>
      </w:tr>
      <w:tr w:rsidR="0061329D" w:rsidRPr="00DB0754" w:rsidTr="0061329D">
        <w:tc>
          <w:tcPr>
            <w:tcW w:w="4508" w:type="dxa"/>
          </w:tcPr>
          <w:p w:rsidR="0061329D" w:rsidRDefault="0061329D" w:rsidP="0061329D">
            <w:r>
              <w:t>Save/delete</w:t>
            </w:r>
          </w:p>
        </w:tc>
        <w:tc>
          <w:tcPr>
            <w:tcW w:w="4508" w:type="dxa"/>
          </w:tcPr>
          <w:p w:rsidR="0061329D" w:rsidRPr="00DB0754" w:rsidRDefault="0061329D" w:rsidP="0061329D">
            <w:r>
              <w:t>Gedaan</w:t>
            </w:r>
          </w:p>
        </w:tc>
      </w:tr>
    </w:tbl>
    <w:p w:rsidR="004B0D96" w:rsidRDefault="004B0D96" w:rsidP="00DB0754"/>
    <w:p w:rsidR="004B0D96" w:rsidRPr="00AC2B58" w:rsidRDefault="004B0D96" w:rsidP="00DB0754">
      <w:pPr>
        <w:rPr>
          <w:b/>
          <w:lang w:val="nl-NL"/>
        </w:rPr>
      </w:pPr>
      <w:r w:rsidRPr="00AC2B58">
        <w:rPr>
          <w:b/>
          <w:lang w:val="nl-NL"/>
        </w:rPr>
        <w:t>Opmerkingen:</w:t>
      </w:r>
    </w:p>
    <w:p w:rsidR="004B0D96" w:rsidRPr="004B0D96" w:rsidRDefault="004B0D96" w:rsidP="004B0D96">
      <w:pPr>
        <w:pStyle w:val="Lijstalinea"/>
        <w:numPr>
          <w:ilvl w:val="0"/>
          <w:numId w:val="2"/>
        </w:numPr>
        <w:rPr>
          <w:lang w:val="nl-NL"/>
        </w:rPr>
      </w:pPr>
      <w:r w:rsidRPr="004B0D96">
        <w:rPr>
          <w:lang w:val="nl-NL"/>
        </w:rPr>
        <w:t>Je maakt veel gebruik van magicnumbers in bijv BiebService.java</w:t>
      </w:r>
    </w:p>
    <w:p w:rsidR="004B0D96" w:rsidRDefault="004B0D96" w:rsidP="004B0D9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Je zou veel meer functinaliteit kunnen scheiden</w:t>
      </w:r>
    </w:p>
    <w:p w:rsidR="004B0D96" w:rsidRDefault="004B0D96" w:rsidP="004B0D96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Je namen zijn nog vaag. Was is bijvoorbeeld m1 c1?</w:t>
      </w:r>
    </w:p>
    <w:p w:rsidR="004B0D96" w:rsidRPr="004B0D96" w:rsidRDefault="004B0D96" w:rsidP="004B0D96">
      <w:pPr>
        <w:rPr>
          <w:lang w:val="nl-NL"/>
        </w:rPr>
      </w:pPr>
      <w:r>
        <w:rPr>
          <w:lang w:val="nl-NL"/>
        </w:rPr>
        <w:t>Bekeken door : Thijs van Tiem</w:t>
      </w:r>
    </w:p>
    <w:p w:rsidR="00DB0754" w:rsidRDefault="0061329D" w:rsidP="00DB0754">
      <w:pPr>
        <w:rPr>
          <w:b/>
          <w:lang w:val="nl-NL"/>
        </w:rPr>
      </w:pPr>
      <w:r>
        <w:rPr>
          <w:b/>
          <w:lang w:val="nl-NL"/>
        </w:rPr>
        <w:t>Feedback Patrick</w:t>
      </w:r>
    </w:p>
    <w:tbl>
      <w:tblPr>
        <w:tblStyle w:val="Tabelraster"/>
        <w:tblW w:w="0" w:type="auto"/>
        <w:tblLook w:val="04A0"/>
      </w:tblPr>
      <w:tblGrid>
        <w:gridCol w:w="4603"/>
        <w:gridCol w:w="4603"/>
      </w:tblGrid>
      <w:tr w:rsidR="0061329D" w:rsidTr="005820D6">
        <w:tc>
          <w:tcPr>
            <w:tcW w:w="4603" w:type="dxa"/>
          </w:tcPr>
          <w:p w:rsidR="0061329D" w:rsidRPr="00BE429A" w:rsidRDefault="0061329D" w:rsidP="005820D6">
            <w:pPr>
              <w:rPr>
                <w:b/>
              </w:rPr>
            </w:pPr>
            <w:r>
              <w:rPr>
                <w:b/>
              </w:rPr>
              <w:t>Refactoringstechnieken</w:t>
            </w:r>
          </w:p>
        </w:tc>
        <w:tc>
          <w:tcPr>
            <w:tcW w:w="4603" w:type="dxa"/>
          </w:tcPr>
          <w:p w:rsidR="0061329D" w:rsidRPr="00BE429A" w:rsidRDefault="0061329D" w:rsidP="005820D6">
            <w:pPr>
              <w:rPr>
                <w:b/>
              </w:rPr>
            </w:pPr>
            <w:r>
              <w:rPr>
                <w:b/>
              </w:rPr>
              <w:t>Gedaan/Nietgedaan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Rename</w:t>
            </w:r>
          </w:p>
        </w:tc>
        <w:tc>
          <w:tcPr>
            <w:tcW w:w="4603" w:type="dxa"/>
          </w:tcPr>
          <w:p w:rsidR="0061329D" w:rsidRDefault="0061329D" w:rsidP="005820D6">
            <w:r>
              <w:t>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Move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Change Method Signature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Extract local Variable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Extract constant</w:t>
            </w:r>
          </w:p>
        </w:tc>
        <w:tc>
          <w:tcPr>
            <w:tcW w:w="4603" w:type="dxa"/>
          </w:tcPr>
          <w:p w:rsidR="0061329D" w:rsidRDefault="0061329D" w:rsidP="005820D6">
            <w:r>
              <w:t>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Inline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Convert local variable to field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Introduce parameter object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Introduce indirection</w:t>
            </w:r>
          </w:p>
        </w:tc>
        <w:tc>
          <w:tcPr>
            <w:tcW w:w="4603" w:type="dxa"/>
          </w:tcPr>
          <w:p w:rsidR="0061329D" w:rsidRDefault="0061329D" w:rsidP="005820D6">
            <w:r>
              <w:t>Nietgedaan</w:t>
            </w:r>
          </w:p>
        </w:tc>
      </w:tr>
      <w:tr w:rsidR="0061329D" w:rsidTr="005820D6">
        <w:tc>
          <w:tcPr>
            <w:tcW w:w="4603" w:type="dxa"/>
          </w:tcPr>
          <w:p w:rsidR="0061329D" w:rsidRDefault="0061329D" w:rsidP="005820D6">
            <w:r>
              <w:t>Save/delete</w:t>
            </w:r>
          </w:p>
        </w:tc>
        <w:tc>
          <w:tcPr>
            <w:tcW w:w="4603" w:type="dxa"/>
          </w:tcPr>
          <w:p w:rsidR="0061329D" w:rsidRDefault="0061329D" w:rsidP="005820D6">
            <w:r>
              <w:t>Gedaan</w:t>
            </w:r>
          </w:p>
        </w:tc>
      </w:tr>
    </w:tbl>
    <w:p w:rsidR="0061329D" w:rsidRDefault="0061329D" w:rsidP="00DB0754">
      <w:pPr>
        <w:rPr>
          <w:b/>
          <w:lang w:val="nl-NL"/>
        </w:rPr>
      </w:pPr>
    </w:p>
    <w:tbl>
      <w:tblPr>
        <w:tblStyle w:val="Tabelraster"/>
        <w:tblW w:w="0" w:type="auto"/>
        <w:tblLook w:val="04A0"/>
      </w:tblPr>
      <w:tblGrid>
        <w:gridCol w:w="4583"/>
        <w:gridCol w:w="4583"/>
      </w:tblGrid>
      <w:tr w:rsidR="0061329D" w:rsidTr="0061329D">
        <w:tc>
          <w:tcPr>
            <w:tcW w:w="4583" w:type="dxa"/>
          </w:tcPr>
          <w:p w:rsidR="0061329D" w:rsidRPr="0061329D" w:rsidRDefault="0061329D" w:rsidP="00DB075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Codesmell</w:t>
            </w:r>
          </w:p>
        </w:tc>
        <w:tc>
          <w:tcPr>
            <w:tcW w:w="4583" w:type="dxa"/>
          </w:tcPr>
          <w:p w:rsidR="0061329D" w:rsidRDefault="0061329D" w:rsidP="00DB0754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Klasse</w:t>
            </w:r>
          </w:p>
        </w:tc>
      </w:tr>
      <w:tr w:rsidR="0061329D" w:rsidTr="0061329D">
        <w:tc>
          <w:tcPr>
            <w:tcW w:w="4583" w:type="dxa"/>
          </w:tcPr>
          <w:p w:rsidR="0061329D" w:rsidRDefault="0061329D" w:rsidP="0061329D">
            <w:r>
              <w:t>Unused variable</w:t>
            </w:r>
          </w:p>
        </w:tc>
        <w:tc>
          <w:tcPr>
            <w:tcW w:w="4583" w:type="dxa"/>
          </w:tcPr>
          <w:p w:rsidR="0061329D" w:rsidRDefault="0061329D" w:rsidP="0061329D">
            <w:r>
              <w:t>Klant.java, Onderdeel.java</w:t>
            </w:r>
          </w:p>
        </w:tc>
      </w:tr>
      <w:tr w:rsidR="0061329D" w:rsidTr="0061329D">
        <w:tc>
          <w:tcPr>
            <w:tcW w:w="4583" w:type="dxa"/>
          </w:tcPr>
          <w:p w:rsidR="0061329D" w:rsidRDefault="0061329D" w:rsidP="0061329D">
            <w:r>
              <w:t>Unclear parameter names</w:t>
            </w:r>
          </w:p>
        </w:tc>
        <w:tc>
          <w:tcPr>
            <w:tcW w:w="4583" w:type="dxa"/>
          </w:tcPr>
          <w:p w:rsidR="0061329D" w:rsidRDefault="0061329D" w:rsidP="0061329D">
            <w:r>
              <w:t>Klant.java, Onderdeel.java</w:t>
            </w:r>
          </w:p>
        </w:tc>
      </w:tr>
      <w:tr w:rsidR="0061329D" w:rsidTr="0061329D">
        <w:tc>
          <w:tcPr>
            <w:tcW w:w="4583" w:type="dxa"/>
          </w:tcPr>
          <w:p w:rsidR="0061329D" w:rsidRDefault="0061329D" w:rsidP="0061329D">
            <w:r>
              <w:t>Unclear method names</w:t>
            </w:r>
          </w:p>
        </w:tc>
        <w:tc>
          <w:tcPr>
            <w:tcW w:w="4583" w:type="dxa"/>
          </w:tcPr>
          <w:p w:rsidR="0061329D" w:rsidRDefault="0061329D" w:rsidP="0061329D">
            <w:r>
              <w:t>Klant.java</w:t>
            </w:r>
          </w:p>
        </w:tc>
      </w:tr>
    </w:tbl>
    <w:p w:rsidR="0061329D" w:rsidRDefault="0061329D" w:rsidP="00DB0754">
      <w:pPr>
        <w:rPr>
          <w:b/>
          <w:lang w:val="nl-NL"/>
        </w:rPr>
      </w:pPr>
    </w:p>
    <w:p w:rsidR="0061329D" w:rsidRPr="0061329D" w:rsidRDefault="0061329D" w:rsidP="00DB0754">
      <w:pPr>
        <w:rPr>
          <w:lang w:val="nl-NL"/>
        </w:rPr>
      </w:pPr>
      <w:r>
        <w:rPr>
          <w:lang w:val="nl-NL"/>
        </w:rPr>
        <w:t>Bekeken door: Danny Horvath</w:t>
      </w:r>
    </w:p>
    <w:p w:rsidR="0061329D" w:rsidRPr="0061329D" w:rsidRDefault="0061329D" w:rsidP="00DB0754">
      <w:pPr>
        <w:rPr>
          <w:b/>
          <w:lang w:val="nl-NL"/>
        </w:rPr>
      </w:pPr>
    </w:p>
    <w:sectPr w:rsidR="0061329D" w:rsidRPr="0061329D" w:rsidSect="00E26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C54B60"/>
    <w:multiLevelType w:val="hybridMultilevel"/>
    <w:tmpl w:val="130ABCB2"/>
    <w:lvl w:ilvl="0" w:tplc="32AEC5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265B6"/>
    <w:multiLevelType w:val="hybridMultilevel"/>
    <w:tmpl w:val="E5F0BCDC"/>
    <w:lvl w:ilvl="0" w:tplc="0EB0D0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compat/>
  <w:rsids>
    <w:rsidRoot w:val="00355B01"/>
    <w:rsid w:val="002F0476"/>
    <w:rsid w:val="00355B01"/>
    <w:rsid w:val="0039268A"/>
    <w:rsid w:val="004B0D96"/>
    <w:rsid w:val="0061329D"/>
    <w:rsid w:val="00AC2B58"/>
    <w:rsid w:val="00DB0754"/>
    <w:rsid w:val="00DD2C81"/>
    <w:rsid w:val="00E265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265D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0754"/>
    <w:pPr>
      <w:ind w:left="720"/>
      <w:contextualSpacing/>
    </w:pPr>
  </w:style>
  <w:style w:type="table" w:styleId="Tabelraster">
    <w:name w:val="Table Grid"/>
    <w:basedOn w:val="Standaardtabel"/>
    <w:uiPriority w:val="59"/>
    <w:rsid w:val="00DB0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D7459F36484C419C8E989528D779FD" ma:contentTypeVersion="" ma:contentTypeDescription="Een nieuw document maken." ma:contentTypeScope="" ma:versionID="9807f438d391fe1f650a6ee212c41915">
  <xsd:schema xmlns:xsd="http://www.w3.org/2001/XMLSchema" xmlns:xs="http://www.w3.org/2001/XMLSchema" xmlns:p="http://schemas.microsoft.com/office/2006/metadata/properties" xmlns:ns2="9ab5e87a-ed8e-45a5-9793-059f67398425" targetNamespace="http://schemas.microsoft.com/office/2006/metadata/properties" ma:root="true" ma:fieldsID="e36a552b910c1cdf142adc90bba5ebe9" ns2:_="">
    <xsd:import namespace="9ab5e87a-ed8e-45a5-9793-059f67398425"/>
    <xsd:element name="properties">
      <xsd:complexType>
        <xsd:sequence>
          <xsd:element name="documentManagement">
            <xsd:complexType>
              <xsd:all>
                <xsd:element ref="ns2:Categorie" minOccurs="0"/>
                <xsd:element ref="ns2:Week" minOccurs="0"/>
                <xsd:element ref="ns2:Volgorde_x0020_Document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5e87a-ed8e-45a5-9793-059f67398425" elementFormDefault="qualified">
    <xsd:import namespace="http://schemas.microsoft.com/office/2006/documentManagement/types"/>
    <xsd:import namespace="http://schemas.microsoft.com/office/infopath/2007/PartnerControls"/>
    <xsd:element name="Categorie" ma:index="8" nillable="true" ma:displayName="Categorie" ma:default="Extra" ma:description="Hier wordt de categorie vermeld waaronder het studiemateriaal valt" ma:format="Dropdown" ma:internalName="Categorie">
      <xsd:simpleType>
        <xsd:union memberTypes="dms:Text">
          <xsd:simpleType>
            <xsd:restriction base="dms:Choice">
              <xsd:enumeration value="Cursushandleiding"/>
              <xsd:enumeration value="Formulier"/>
              <xsd:enumeration value="FAQ"/>
              <xsd:enumeration value="Presentaties college"/>
              <xsd:enumeration value="Proeftentamen"/>
              <xsd:enumeration value="Extra"/>
            </xsd:restriction>
          </xsd:simpleType>
        </xsd:union>
      </xsd:simpleType>
    </xsd:element>
    <xsd:element name="Week" ma:index="9" nillable="true" ma:displayName="Week" ma:default="Geen week" ma:description="Alleen van belang als u het studiemateriaal wil groeperen per week." ma:format="Dropdown" ma:internalName="Week">
      <xsd:simpleType>
        <xsd:restriction base="dms:Choice">
          <xsd:enumeration value="Geen week"/>
          <xsd:enumeration value="Week 1"/>
          <xsd:enumeration value="Week 2"/>
          <xsd:enumeration value="Week 3"/>
          <xsd:enumeration value="Week 4"/>
          <xsd:enumeration value="Week 5"/>
          <xsd:enumeration value="Week 6"/>
          <xsd:enumeration value="Week 7"/>
          <xsd:enumeration value="Week 8"/>
          <xsd:enumeration value="Week 9"/>
          <xsd:enumeration value="Week 10"/>
        </xsd:restriction>
      </xsd:simpleType>
    </xsd:element>
    <xsd:element name="Volgorde_x0020_Documenten" ma:index="10" nillable="true" ma:displayName="Volgorde Documenten" ma:decimals="0" ma:default="9999" ma:description="Deze kolom biedt de mogelijkheid de volgorde van de documenten op deze lijst te bepalen" ma:internalName="Volgorde_x0020_Documenten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olgorde_x0020_Documenten xmlns="9ab5e87a-ed8e-45a5-9793-059f67398425">9999</Volgorde_x0020_Documenten>
    <Categorie xmlns="9ab5e87a-ed8e-45a5-9793-059f67398425">Extra</Categorie>
    <Week xmlns="9ab5e87a-ed8e-45a5-9793-059f67398425">Geen week</Week>
  </documentManagement>
</p:properties>
</file>

<file path=customXml/itemProps1.xml><?xml version="1.0" encoding="utf-8"?>
<ds:datastoreItem xmlns:ds="http://schemas.openxmlformats.org/officeDocument/2006/customXml" ds:itemID="{CD54BE8B-47AB-4793-9797-CB8BEC4C0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b5e87a-ed8e-45a5-9793-059f673984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63F7A3-7DDE-4238-84BC-6E75D61C57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CA3F74-AB97-44E1-AE1C-1B12A1211D8F}">
  <ds:schemaRefs>
    <ds:schemaRef ds:uri="http://schemas.microsoft.com/office/2006/metadata/properties"/>
    <ds:schemaRef ds:uri="http://schemas.microsoft.com/office/infopath/2007/PartnerControls"/>
    <ds:schemaRef ds:uri="9ab5e87a-ed8e-45a5-9793-059f673984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 van Tiem</dc:creator>
  <cp:lastModifiedBy>Joris</cp:lastModifiedBy>
  <cp:revision>2</cp:revision>
  <dcterms:created xsi:type="dcterms:W3CDTF">2016-03-06T18:00:00Z</dcterms:created>
  <dcterms:modified xsi:type="dcterms:W3CDTF">2016-03-06T18:00:00Z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0x010100E3D7459F36484C419C8E989528D779FD</vt:lpwstr>
  </property>
</Properties>
</file>