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7ADE" w:rsidRPr="00B94EA2" w:rsidRDefault="00BB7DC2" w:rsidP="00B86C53">
      <w:pPr>
        <w:rPr>
          <w:rFonts w:ascii="GOTHAM-BOOK" w:hAnsi="GOTHAM-BOOK"/>
          <w:color w:val="auto"/>
          <w:sz w:val="21"/>
          <w:szCs w:val="28"/>
        </w:rPr>
      </w:pPr>
      <w:r w:rsidRPr="00B94EA2">
        <w:rPr>
          <w:rFonts w:ascii="GOTHAM-BOOK" w:hAnsi="GOTHAM-BOOK"/>
          <w:noProof/>
          <w:sz w:val="21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1318" behindDoc="1" locked="1" layoutInCell="1" allowOverlap="1" wp14:anchorId="722DBEA2" wp14:editId="5FF74662">
                <wp:simplePos x="0" y="0"/>
                <wp:positionH relativeFrom="page">
                  <wp:posOffset>-3810</wp:posOffset>
                </wp:positionH>
                <wp:positionV relativeFrom="paragraph">
                  <wp:posOffset>-399415</wp:posOffset>
                </wp:positionV>
                <wp:extent cx="2816225" cy="10058400"/>
                <wp:effectExtent l="0" t="0" r="3175" b="0"/>
                <wp:wrapNone/>
                <wp:docPr id="163874270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1B08392" id="Rectangle 1" o:spid="_x0000_s1026" alt="&quot;&quot;" style="position:absolute;margin-left:-.3pt;margin-top:-31.45pt;width:221.75pt;height:11in;z-index:-251655162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&#13;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40"/>
        <w:gridCol w:w="900"/>
        <w:gridCol w:w="2970"/>
        <w:gridCol w:w="90"/>
        <w:gridCol w:w="3600"/>
      </w:tblGrid>
      <w:tr w:rsidR="005363FB" w:rsidRPr="00B94EA2" w:rsidTr="00E65E39">
        <w:trPr>
          <w:trHeight w:val="2970"/>
        </w:trPr>
        <w:tc>
          <w:tcPr>
            <w:tcW w:w="3240" w:type="dxa"/>
            <w:vMerge w:val="restart"/>
          </w:tcPr>
          <w:p w:rsidR="005363FB" w:rsidRPr="00CB3B53" w:rsidRDefault="005363FB" w:rsidP="00E65E39">
            <w:pPr>
              <w:pStyle w:val="Heading1"/>
              <w:rPr>
                <w:rFonts w:ascii="Museo Sans 100" w:hAnsi="Museo Sans 100"/>
                <w:b w:val="0"/>
                <w:bCs w:val="0"/>
                <w:sz w:val="24"/>
                <w:szCs w:val="24"/>
              </w:rPr>
            </w:pPr>
            <w:bookmarkStart w:id="0" w:name="_Hlk206750656"/>
            <w:r w:rsidRPr="00CB3B53">
              <w:rPr>
                <w:rFonts w:ascii="Museo Sans 100" w:hAnsi="Museo Sans 100"/>
                <w:b w:val="0"/>
                <w:bCs w:val="0"/>
                <w:sz w:val="24"/>
                <w:szCs w:val="24"/>
              </w:rPr>
              <w:t>Objective</w:t>
            </w:r>
          </w:p>
          <w:p w:rsidR="005363FB" w:rsidRPr="00B94EA2" w:rsidRDefault="005363FB" w:rsidP="00E65E39">
            <w:pPr>
              <w:rPr>
                <w:rFonts w:ascii="Aptos Narrow" w:hAnsi="Aptos Narrow"/>
                <w:szCs w:val="20"/>
              </w:rPr>
            </w:pPr>
          </w:p>
          <w:p w:rsidR="005363FB" w:rsidRPr="00B94EA2" w:rsidRDefault="005363FB" w:rsidP="00E65E39">
            <w:pPr>
              <w:rPr>
                <w:rFonts w:ascii="Aptos Narrow" w:hAnsi="Aptos Narrow"/>
                <w:szCs w:val="20"/>
              </w:rPr>
            </w:pPr>
            <w:r w:rsidRPr="00B94EA2">
              <w:rPr>
                <w:rFonts w:ascii="Aptos Narrow" w:hAnsi="Aptos Narrow"/>
                <w:szCs w:val="20"/>
              </w:rPr>
              <w:t xml:space="preserve">Fascinated by cutting-edge technologies like AI, ML, AR, VR, and IoT, I thrive on designing seamless interactions that blend emerging tech with human needs. My expertise spans both agile and waterfall methodologies to design end-to-end UX, from research, competitive analysis, journey mapping, prototyping, usability testing, and pixel-perfect responsive design across web, mobile, tablet, and TV. </w:t>
            </w:r>
          </w:p>
        </w:tc>
        <w:tc>
          <w:tcPr>
            <w:tcW w:w="900" w:type="dxa"/>
            <w:vMerge w:val="restart"/>
          </w:tcPr>
          <w:p w:rsidR="005363FB" w:rsidRPr="00B94EA2" w:rsidRDefault="005363FB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5363FB" w:rsidRPr="00CB3B53" w:rsidRDefault="001C31F2" w:rsidP="00E65E39">
            <w:pPr>
              <w:pStyle w:val="Title"/>
              <w:rPr>
                <w:rFonts w:ascii="Museo Sans 100" w:hAnsi="Museo Sans 100"/>
                <w:b w:val="0"/>
                <w:sz w:val="72"/>
                <w:szCs w:val="52"/>
              </w:rPr>
            </w:pPr>
            <w:r w:rsidRPr="00CB3B53">
              <w:rPr>
                <w:rFonts w:ascii="Museo Sans 100" w:hAnsi="Museo Sans 100"/>
                <w:b w:val="0"/>
                <w:sz w:val="72"/>
                <w:szCs w:val="52"/>
              </w:rPr>
              <w:t>QUENTIN LITTLE</w:t>
            </w:r>
          </w:p>
          <w:p w:rsidR="005363FB" w:rsidRPr="00CB3B53" w:rsidRDefault="005363FB" w:rsidP="00E65E39">
            <w:pPr>
              <w:pStyle w:val="Subtitle"/>
              <w:rPr>
                <w:rFonts w:ascii="Museo Sans 700" w:hAnsi="Museo Sans 700"/>
                <w:bCs/>
                <w:sz w:val="32"/>
                <w:szCs w:val="24"/>
              </w:rPr>
            </w:pPr>
            <w:r w:rsidRPr="00CB3B53">
              <w:rPr>
                <w:rFonts w:ascii="Museo Sans 700" w:hAnsi="Museo Sans 700"/>
                <w:bCs/>
                <w:sz w:val="32"/>
                <w:szCs w:val="24"/>
              </w:rPr>
              <w:t>U</w:t>
            </w:r>
            <w:r w:rsidR="00904950" w:rsidRPr="00CB3B53">
              <w:rPr>
                <w:rFonts w:ascii="Museo Sans 700" w:hAnsi="Museo Sans 700"/>
                <w:bCs/>
                <w:sz w:val="32"/>
                <w:szCs w:val="24"/>
              </w:rPr>
              <w:t>SER E</w:t>
            </w:r>
            <w:r w:rsidRPr="00CB3B53">
              <w:rPr>
                <w:rFonts w:ascii="Museo Sans 700" w:hAnsi="Museo Sans 700"/>
                <w:bCs/>
                <w:sz w:val="32"/>
                <w:szCs w:val="24"/>
              </w:rPr>
              <w:t>X</w:t>
            </w:r>
            <w:r w:rsidR="00904950" w:rsidRPr="00CB3B53">
              <w:rPr>
                <w:rFonts w:ascii="Museo Sans 700" w:hAnsi="Museo Sans 700"/>
                <w:bCs/>
                <w:sz w:val="32"/>
                <w:szCs w:val="24"/>
              </w:rPr>
              <w:t xml:space="preserve">PERIENCE </w:t>
            </w:r>
            <w:r w:rsidRPr="00CB3B53">
              <w:rPr>
                <w:rFonts w:ascii="Museo Sans 700" w:hAnsi="Museo Sans 700"/>
                <w:bCs/>
                <w:sz w:val="32"/>
                <w:szCs w:val="24"/>
              </w:rPr>
              <w:t>Designer</w:t>
            </w:r>
          </w:p>
          <w:p w:rsidR="00CB3B53" w:rsidRPr="00B94EA2" w:rsidRDefault="00CB3B53" w:rsidP="00E65E39">
            <w:pPr>
              <w:rPr>
                <w:rFonts w:ascii="Aptos Narrow" w:hAnsi="Aptos Narrow"/>
                <w:sz w:val="21"/>
                <w:szCs w:val="28"/>
              </w:rPr>
            </w:pPr>
          </w:p>
          <w:p w:rsidR="005363FB" w:rsidRPr="00B94EA2" w:rsidRDefault="005363FB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I am a UX Designer with a passion for innovation and over two decades of experience crafting intuitive, user-centered experiences. I’m dedicated to creating products that not only delight users but also drive meaningful engagement and business success.</w:t>
            </w:r>
          </w:p>
        </w:tc>
      </w:tr>
      <w:bookmarkEnd w:id="0"/>
      <w:tr w:rsidR="005363FB" w:rsidRPr="00B94EA2" w:rsidTr="00904950">
        <w:trPr>
          <w:trHeight w:val="105"/>
        </w:trPr>
        <w:tc>
          <w:tcPr>
            <w:tcW w:w="3240" w:type="dxa"/>
            <w:vMerge/>
          </w:tcPr>
          <w:p w:rsidR="005363FB" w:rsidRPr="00B94EA2" w:rsidRDefault="005363FB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5363FB" w:rsidRPr="00B94EA2" w:rsidRDefault="005363FB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  <w:tcBorders>
              <w:bottom w:val="single" w:sz="4" w:space="0" w:color="000000" w:themeColor="text1"/>
            </w:tcBorders>
          </w:tcPr>
          <w:p w:rsidR="005363FB" w:rsidRPr="00B94EA2" w:rsidRDefault="005363FB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</w:tr>
      <w:tr w:rsidR="00904950" w:rsidRPr="00B94EA2" w:rsidTr="00904950">
        <w:trPr>
          <w:trHeight w:val="95"/>
        </w:trPr>
        <w:tc>
          <w:tcPr>
            <w:tcW w:w="3240" w:type="dxa"/>
            <w:vMerge w:val="restart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  <w:p w:rsidR="00904950" w:rsidRPr="00CB3B53" w:rsidRDefault="00904950" w:rsidP="00E65E39">
            <w:pPr>
              <w:pStyle w:val="Heading1"/>
              <w:rPr>
                <w:rFonts w:ascii="Museo Sans 100" w:hAnsi="Museo Sans 100"/>
                <w:b w:val="0"/>
                <w:bCs w:val="0"/>
                <w:sz w:val="24"/>
                <w:szCs w:val="24"/>
              </w:rPr>
            </w:pPr>
            <w:r w:rsidRPr="00CB3B53">
              <w:rPr>
                <w:rFonts w:ascii="Museo Sans 100" w:hAnsi="Museo Sans 100"/>
                <w:b w:val="0"/>
                <w:bCs w:val="0"/>
                <w:sz w:val="24"/>
                <w:szCs w:val="24"/>
              </w:rPr>
              <w:t>Contact</w:t>
            </w:r>
          </w:p>
          <w:bookmarkStart w:id="1" w:name="_Hlk204700937"/>
          <w:p w:rsidR="00904950" w:rsidRPr="00B94EA2" w:rsidRDefault="00904950" w:rsidP="00E65E39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fldChar w:fldCharType="begin"/>
            </w:r>
            <w:r w:rsidRPr="00B94EA2">
              <w:rPr>
                <w:rFonts w:ascii="Aptos Narrow" w:hAnsi="Aptos Narrow"/>
                <w:sz w:val="21"/>
                <w:szCs w:val="21"/>
              </w:rPr>
              <w:instrText>HYPERLINK "mailto:design@q10ux.com?subject=UX%20Resume%20Inquiry"</w:instrText>
            </w:r>
            <w:r w:rsidRPr="00B94EA2">
              <w:rPr>
                <w:rFonts w:ascii="Aptos Narrow" w:hAnsi="Aptos Narrow"/>
                <w:sz w:val="21"/>
                <w:szCs w:val="21"/>
              </w:rPr>
            </w:r>
            <w:r w:rsidRPr="00B94EA2">
              <w:rPr>
                <w:rFonts w:ascii="Aptos Narrow" w:hAnsi="Aptos Narrow"/>
                <w:sz w:val="21"/>
                <w:szCs w:val="21"/>
              </w:rPr>
              <w:fldChar w:fldCharType="separate"/>
            </w:r>
            <w:r w:rsidRPr="00B94EA2">
              <w:rPr>
                <w:rStyle w:val="Hyperlink"/>
                <w:rFonts w:ascii="Aptos Narrow" w:hAnsi="Aptos Narrow"/>
                <w:sz w:val="21"/>
                <w:szCs w:val="21"/>
              </w:rPr>
              <w:t>design@q10</w:t>
            </w:r>
            <w:r w:rsidRPr="00B94EA2">
              <w:rPr>
                <w:rStyle w:val="Hyperlink"/>
                <w:rFonts w:ascii="Aptos Narrow" w:hAnsi="Aptos Narrow"/>
                <w:sz w:val="21"/>
                <w:szCs w:val="21"/>
              </w:rPr>
              <w:t>u</w:t>
            </w:r>
            <w:r w:rsidRPr="00B94EA2">
              <w:rPr>
                <w:rStyle w:val="Hyperlink"/>
                <w:rFonts w:ascii="Aptos Narrow" w:hAnsi="Aptos Narrow"/>
                <w:sz w:val="21"/>
                <w:szCs w:val="21"/>
              </w:rPr>
              <w:t>x.com</w:t>
            </w:r>
            <w:r w:rsidRPr="00B94EA2">
              <w:rPr>
                <w:rFonts w:ascii="Aptos Narrow" w:hAnsi="Aptos Narrow"/>
                <w:sz w:val="21"/>
                <w:szCs w:val="21"/>
              </w:rPr>
              <w:fldChar w:fldCharType="end"/>
            </w:r>
          </w:p>
          <w:bookmarkEnd w:id="1"/>
          <w:p w:rsidR="00904950" w:rsidRPr="00B94EA2" w:rsidRDefault="00904950" w:rsidP="00E65E39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fldChar w:fldCharType="begin"/>
            </w:r>
            <w:r w:rsidRPr="00B94EA2">
              <w:rPr>
                <w:rFonts w:ascii="Aptos Narrow" w:hAnsi="Aptos Narrow"/>
                <w:sz w:val="21"/>
                <w:szCs w:val="21"/>
              </w:rPr>
              <w:instrText>HYPERLINK "https://portfolio.q10ux.com/"</w:instrText>
            </w:r>
            <w:r w:rsidRPr="00B94EA2">
              <w:rPr>
                <w:rFonts w:ascii="Aptos Narrow" w:hAnsi="Aptos Narrow"/>
                <w:sz w:val="21"/>
                <w:szCs w:val="21"/>
              </w:rPr>
            </w:r>
            <w:r w:rsidRPr="00B94EA2">
              <w:rPr>
                <w:rFonts w:ascii="Aptos Narrow" w:hAnsi="Aptos Narrow"/>
                <w:sz w:val="21"/>
                <w:szCs w:val="21"/>
              </w:rPr>
              <w:fldChar w:fldCharType="separate"/>
            </w:r>
            <w:r w:rsidRPr="00B94EA2">
              <w:rPr>
                <w:rStyle w:val="Hyperlink"/>
                <w:rFonts w:ascii="Aptos Narrow" w:hAnsi="Aptos Narrow"/>
                <w:sz w:val="21"/>
                <w:szCs w:val="21"/>
              </w:rPr>
              <w:t>https://portfolio.q10ux.com</w:t>
            </w:r>
            <w:r w:rsidRPr="00B94EA2">
              <w:rPr>
                <w:rFonts w:ascii="Aptos Narrow" w:hAnsi="Aptos Narrow"/>
                <w:sz w:val="21"/>
                <w:szCs w:val="21"/>
              </w:rPr>
              <w:fldChar w:fldCharType="end"/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(206) 427-9129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Bellevue, WA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  <w:p w:rsidR="00904950" w:rsidRPr="00CB3B53" w:rsidRDefault="00904950" w:rsidP="00E65E39">
            <w:pPr>
              <w:pStyle w:val="Heading1"/>
              <w:rPr>
                <w:rFonts w:ascii="Museo Sans 100" w:hAnsi="Museo Sans 100"/>
                <w:b w:val="0"/>
                <w:bCs w:val="0"/>
                <w:sz w:val="24"/>
                <w:szCs w:val="24"/>
              </w:rPr>
            </w:pPr>
            <w:r w:rsidRPr="00CB3B53">
              <w:rPr>
                <w:rFonts w:ascii="Museo Sans 100" w:hAnsi="Museo Sans 100"/>
                <w:b w:val="0"/>
                <w:bCs w:val="0"/>
                <w:sz w:val="24"/>
                <w:szCs w:val="24"/>
              </w:rPr>
              <w:t>Education</w:t>
            </w:r>
          </w:p>
          <w:p w:rsidR="00904950" w:rsidRPr="00B94EA2" w:rsidRDefault="00904950" w:rsidP="00E65E39">
            <w:pPr>
              <w:rPr>
                <w:rFonts w:ascii="Aptos Narrow" w:hAnsi="Aptos Narrow"/>
                <w:color w:val="auto"/>
                <w:spacing w:val="20"/>
                <w:szCs w:val="20"/>
              </w:rPr>
            </w:pPr>
          </w:p>
          <w:p w:rsidR="00904950" w:rsidRPr="00B94EA2" w:rsidRDefault="00904950" w:rsidP="00E65E39">
            <w:pPr>
              <w:pStyle w:val="Heading2"/>
              <w:rPr>
                <w:rStyle w:val="NotBold"/>
                <w:rFonts w:ascii="Museo Sans 500" w:hAnsi="Museo Sans 500"/>
                <w:sz w:val="21"/>
                <w:szCs w:val="28"/>
              </w:rPr>
            </w:pPr>
            <w:r w:rsidRPr="00B94EA2">
              <w:rPr>
                <w:rStyle w:val="NotBold"/>
                <w:rFonts w:ascii="Museo Sans 500" w:hAnsi="Museo Sans 500"/>
                <w:sz w:val="21"/>
                <w:szCs w:val="28"/>
              </w:rPr>
              <w:t>UNIVERSITY OF WASHINGTON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BA, Graphic Design &amp; Interdisciplinary Visual Arts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2002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  <w:lang w:val="it-IT"/>
              </w:rPr>
            </w:pPr>
          </w:p>
          <w:p w:rsidR="00904950" w:rsidRPr="00B94EA2" w:rsidRDefault="00904950" w:rsidP="00E65E39">
            <w:pPr>
              <w:pStyle w:val="Heading2"/>
              <w:rPr>
                <w:rStyle w:val="NotBold"/>
                <w:rFonts w:ascii="Museo Sans 500" w:hAnsi="Museo Sans 500"/>
                <w:sz w:val="21"/>
                <w:szCs w:val="28"/>
              </w:rPr>
            </w:pPr>
            <w:r w:rsidRPr="00B94EA2">
              <w:rPr>
                <w:rStyle w:val="NotBold"/>
                <w:rFonts w:ascii="Museo Sans 500" w:hAnsi="Museo Sans 500"/>
                <w:sz w:val="21"/>
                <w:szCs w:val="28"/>
              </w:rPr>
              <w:t>Edmonds ComM. coll.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AA, Associate of Fine Arts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1999</w:t>
            </w:r>
          </w:p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  <w:p w:rsidR="00904950" w:rsidRPr="00CB3B53" w:rsidRDefault="00904950" w:rsidP="00E65E39">
            <w:pPr>
              <w:pStyle w:val="Heading1"/>
              <w:rPr>
                <w:rFonts w:ascii="Museo Sans 100" w:hAnsi="Museo Sans 100"/>
                <w:b w:val="0"/>
                <w:bCs w:val="0"/>
                <w:sz w:val="24"/>
                <w:szCs w:val="24"/>
              </w:rPr>
            </w:pPr>
            <w:r w:rsidRPr="00CB3B53">
              <w:rPr>
                <w:rFonts w:ascii="Museo Sans 100" w:hAnsi="Museo Sans 100"/>
                <w:b w:val="0"/>
                <w:bCs w:val="0"/>
                <w:sz w:val="24"/>
                <w:szCs w:val="24"/>
              </w:rPr>
              <w:t>Skills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UI/UX design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User research</w:t>
            </w:r>
          </w:p>
          <w:p w:rsidR="00904950" w:rsidRPr="00B94EA2" w:rsidRDefault="00904950" w:rsidP="00904950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Usability testing</w:t>
            </w:r>
          </w:p>
          <w:p w:rsidR="00904950" w:rsidRPr="00B94EA2" w:rsidRDefault="00904950" w:rsidP="00904950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bookmarkStart w:id="2" w:name="_Hlk204699526"/>
            <w:r w:rsidRPr="00B94EA2">
              <w:rPr>
                <w:rFonts w:ascii="Aptos Narrow" w:hAnsi="Aptos Narrow"/>
                <w:sz w:val="21"/>
                <w:szCs w:val="21"/>
              </w:rPr>
              <w:t>Project management</w:t>
            </w:r>
          </w:p>
          <w:p w:rsidR="00904950" w:rsidRPr="00B94EA2" w:rsidRDefault="00904950" w:rsidP="00904950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Journey Mapping</w:t>
            </w:r>
          </w:p>
          <w:p w:rsidR="00904950" w:rsidRPr="00B94EA2" w:rsidRDefault="00904950" w:rsidP="00904950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Wireframing</w:t>
            </w:r>
          </w:p>
          <w:p w:rsidR="00904950" w:rsidRPr="00B94EA2" w:rsidRDefault="00904950" w:rsidP="00904950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  <w:sz w:val="21"/>
                <w:szCs w:val="21"/>
              </w:rPr>
              <w:t>Responsive Design</w:t>
            </w:r>
            <w:r w:rsidRPr="00B94EA2">
              <w:rPr>
                <w:rFonts w:ascii="Aptos Narrow" w:hAnsi="Aptos Narrow"/>
              </w:rPr>
              <w:t xml:space="preserve"> </w:t>
            </w:r>
          </w:p>
          <w:p w:rsidR="00904950" w:rsidRPr="00B94EA2" w:rsidRDefault="00904950" w:rsidP="00904950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Information Architecture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Page Patterns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Responsive Design</w:t>
            </w:r>
          </w:p>
          <w:bookmarkEnd w:id="2"/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Heuristic Evaluation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lastRenderedPageBreak/>
              <w:t>Accessibility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Animation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Native App Design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Interactive Prototypes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Developer Handoff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Visual Design Systems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Style Guides</w:t>
            </w:r>
          </w:p>
          <w:p w:rsidR="00904950" w:rsidRPr="00B94EA2" w:rsidRDefault="00904950" w:rsidP="00BB7DC2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Data-Driven Prototypes</w:t>
            </w:r>
          </w:p>
          <w:p w:rsidR="00904950" w:rsidRPr="00B94EA2" w:rsidRDefault="00904950" w:rsidP="00BB7DC2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Agile / Waterfall</w:t>
            </w:r>
            <w:r w:rsidRPr="00B94EA2">
              <w:rPr>
                <w:rFonts w:ascii="Aptos Narrow" w:hAnsi="Aptos Narrow"/>
              </w:rPr>
              <w:br/>
            </w:r>
          </w:p>
          <w:p w:rsidR="00904950" w:rsidRPr="00CB3B53" w:rsidRDefault="00CB3B53" w:rsidP="00E65E3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Museo Sans 100" w:hAnsi="Museo Sans 100"/>
                <w:caps/>
                <w:spacing w:val="20"/>
                <w:sz w:val="24"/>
                <w:szCs w:val="24"/>
              </w:rPr>
            </w:pPr>
            <w:r w:rsidRP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t xml:space="preserve">design </w:t>
            </w:r>
            <w:r w:rsidR="00904950" w:rsidRP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t xml:space="preserve">TOOLS </w:t>
            </w:r>
            <w:r w:rsidR="00904950" w:rsidRP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br/>
            </w:r>
          </w:p>
          <w:p w:rsidR="00904950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Figma</w:t>
            </w:r>
          </w:p>
          <w:p w:rsidR="00CB3B53" w:rsidRPr="00B94EA2" w:rsidRDefault="00CB3B53" w:rsidP="00E65E39">
            <w:pPr>
              <w:pStyle w:val="ListBullet"/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>Zeplin</w:t>
            </w:r>
          </w:p>
          <w:p w:rsidR="00CB3B53" w:rsidRPr="00B94EA2" w:rsidRDefault="00CB3B53" w:rsidP="00CB3B53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Axure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Sketch</w:t>
            </w:r>
          </w:p>
          <w:p w:rsidR="00CB3B53" w:rsidRDefault="00CB3B53" w:rsidP="00E65E39">
            <w:pPr>
              <w:pStyle w:val="ListBullet"/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Miro 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Adobe XD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Adobe Suite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After Effects</w:t>
            </w:r>
          </w:p>
          <w:p w:rsidR="00904950" w:rsidRPr="00B94EA2" w:rsidRDefault="00904950" w:rsidP="00BB7DC2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Invision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Framer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Principle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Procreate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proofErr w:type="spellStart"/>
            <w:r w:rsidRPr="00B94EA2">
              <w:rPr>
                <w:rFonts w:ascii="Aptos Narrow" w:hAnsi="Aptos Narrow"/>
              </w:rPr>
              <w:t>Protopie</w:t>
            </w:r>
            <w:proofErr w:type="spellEnd"/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 xml:space="preserve">Office 365 </w:t>
            </w:r>
          </w:p>
          <w:p w:rsidR="00904950" w:rsidRPr="00B94EA2" w:rsidRDefault="00904950" w:rsidP="00E65E3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 Narrow" w:hAnsi="Aptos Narrow"/>
              </w:rPr>
            </w:pPr>
          </w:p>
          <w:p w:rsidR="00904950" w:rsidRPr="00CB3B53" w:rsidRDefault="00904950" w:rsidP="00E65E3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Museo Sans 100" w:hAnsi="Museo Sans 100"/>
                <w:sz w:val="24"/>
                <w:szCs w:val="24"/>
              </w:rPr>
            </w:pPr>
            <w:r w:rsidRP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t>A.</w:t>
            </w:r>
            <w:r w:rsid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t>I.</w:t>
            </w:r>
            <w:r w:rsidRP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t xml:space="preserve"> </w:t>
            </w:r>
            <w:r w:rsidRPr="00CB3B53">
              <w:rPr>
                <w:rFonts w:ascii="Museo Sans 100" w:hAnsi="Museo Sans 100"/>
                <w:caps/>
                <w:spacing w:val="20"/>
                <w:sz w:val="24"/>
                <w:szCs w:val="24"/>
              </w:rPr>
              <w:br/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Cursor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ChatGPT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Gemini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Leonardo.ai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Midjourney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Stable Diffusion</w:t>
            </w:r>
          </w:p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  <w:r w:rsidRPr="00B94EA2">
              <w:rPr>
                <w:rFonts w:ascii="Aptos Narrow" w:hAnsi="Aptos Narrow"/>
              </w:rPr>
              <w:t>Perplexity</w:t>
            </w:r>
          </w:p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  <w:r w:rsidRPr="00B94EA2">
              <w:rPr>
                <w:rFonts w:ascii="Aptos Narrow" w:hAnsi="Aptos Narrow"/>
              </w:rPr>
              <w:t>Claude</w:t>
            </w: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  <w:tcBorders>
              <w:top w:val="single" w:sz="4" w:space="0" w:color="000000" w:themeColor="text1"/>
            </w:tcBorders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</w:tr>
      <w:tr w:rsidR="00904950" w:rsidRPr="00B94EA2" w:rsidTr="00833288">
        <w:trPr>
          <w:trHeight w:val="105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CB3B53" w:rsidRDefault="00904950" w:rsidP="00E65E39">
            <w:pPr>
              <w:pStyle w:val="Heading1"/>
              <w:rPr>
                <w:rFonts w:ascii="Museo Sans 100" w:hAnsi="Museo Sans 100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 w:rsidRPr="00CB3B53">
              <w:rPr>
                <w:rFonts w:ascii="Museo Sans 100" w:hAnsi="Museo Sans 100"/>
                <w:b w:val="0"/>
                <w:bCs w:val="0"/>
                <w:color w:val="595959" w:themeColor="text1" w:themeTint="A6"/>
                <w:sz w:val="28"/>
                <w:szCs w:val="28"/>
              </w:rPr>
              <w:t>Experience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  <w:p w:rsidR="00904950" w:rsidRPr="00CB3B53" w:rsidRDefault="00904950" w:rsidP="00E65E39">
            <w:pPr>
              <w:pStyle w:val="Heading2"/>
              <w:rPr>
                <w:rFonts w:ascii="Museo Sans 100" w:hAnsi="Museo Sans 10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>Senior UX Designer • 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 xml:space="preserve">Microsoft 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Jan 2024 – Apr 2024 (Contract Zen3/Tech Mahindra)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Redesigned and enhanced internal Microsoft services, including the Unified Action Tracker.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Standardized designs with Microsoft’s Coherence &amp; Fluent 2 Design Systems.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Delivered pixel-perfect layouts and scenario flows with cross-platform consistency.</w:t>
            </w:r>
          </w:p>
        </w:tc>
      </w:tr>
      <w:tr w:rsidR="00904950" w:rsidRPr="00B94EA2" w:rsidTr="00E65E39">
        <w:trPr>
          <w:trHeight w:val="180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690" w:type="dxa"/>
            <w:gridSpan w:val="2"/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</w:tr>
      <w:tr w:rsidR="00904950" w:rsidRPr="00B94EA2" w:rsidTr="00833288">
        <w:trPr>
          <w:trHeight w:val="95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</w:tr>
      <w:tr w:rsidR="00904950" w:rsidRPr="00B94EA2" w:rsidTr="00E65E39">
        <w:trPr>
          <w:trHeight w:val="2189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CB3B53" w:rsidRDefault="00904950" w:rsidP="00E65E39">
            <w:pPr>
              <w:pStyle w:val="Heading2"/>
              <w:rPr>
                <w:rFonts w:ascii="Museo Sans 100" w:hAnsi="Museo Sans 100" w:cs="MuktaMahee Regular"/>
                <w:sz w:val="21"/>
                <w:szCs w:val="32"/>
              </w:rPr>
            </w:pPr>
            <w:r w:rsidRPr="00B94EA2">
              <w:rPr>
                <w:rFonts w:ascii="Museo Sans 500" w:hAnsi="Museo Sans 500" w:cs="MuktaMahee Regular"/>
                <w:b w:val="0"/>
                <w:sz w:val="21"/>
                <w:szCs w:val="32"/>
              </w:rPr>
              <w:t xml:space="preserve">SENIOR UI/UX Designer • </w:t>
            </w:r>
            <w:r w:rsidRPr="00CB3B53">
              <w:rPr>
                <w:rStyle w:val="NotBold"/>
                <w:rFonts w:ascii="Museo Sans 100" w:hAnsi="Museo Sans 100" w:cs="MuktaMahee Regular"/>
                <w:sz w:val="21"/>
                <w:szCs w:val="32"/>
              </w:rPr>
              <w:t>T-Mobile Idea Labs</w:t>
            </w:r>
            <w:r w:rsidR="00CB3B53">
              <w:rPr>
                <w:rStyle w:val="NotBold"/>
                <w:rFonts w:ascii="Museo Sans 100" w:hAnsi="Museo Sans 100" w:cs="MuktaMahee Regular"/>
                <w:sz w:val="21"/>
                <w:szCs w:val="32"/>
              </w:rPr>
              <w:t xml:space="preserve"> </w:t>
            </w:r>
            <w:r w:rsidRPr="00CB3B53">
              <w:rPr>
                <w:rStyle w:val="NotBold"/>
                <w:rFonts w:ascii="Museo Sans 100" w:hAnsi="Museo Sans 100" w:cs="MuktaMahee Regular"/>
                <w:sz w:val="21"/>
                <w:szCs w:val="32"/>
              </w:rPr>
              <w:t>/</w:t>
            </w:r>
            <w:r w:rsidR="00CB3B53">
              <w:rPr>
                <w:rStyle w:val="NotBold"/>
                <w:rFonts w:ascii="Museo Sans 100" w:hAnsi="Museo Sans 100" w:cs="MuktaMahee Regular"/>
                <w:sz w:val="21"/>
                <w:szCs w:val="32"/>
              </w:rPr>
              <w:t xml:space="preserve"> </w:t>
            </w:r>
            <w:r w:rsidRPr="00CB3B53">
              <w:rPr>
                <w:rStyle w:val="NotBold"/>
                <w:rFonts w:ascii="Museo Sans 100" w:hAnsi="Museo Sans 100" w:cs="MuktaMahee Regular"/>
                <w:sz w:val="21"/>
                <w:szCs w:val="32"/>
              </w:rPr>
              <w:t>M</w:t>
            </w:r>
            <w:r w:rsidR="00CB3B53">
              <w:rPr>
                <w:rStyle w:val="NotBold"/>
                <w:rFonts w:ascii="Museo Sans 100" w:hAnsi="Museo Sans 100" w:cs="MuktaMahee Regular"/>
                <w:sz w:val="21"/>
                <w:szCs w:val="32"/>
              </w:rPr>
              <w:t>KTG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Apr 2019 - Jan 2021</w:t>
            </w:r>
            <w:r w:rsidR="00CB3B53">
              <w:rPr>
                <w:rFonts w:ascii="Aptos Narrow" w:hAnsi="Aptos Narrow"/>
                <w:sz w:val="21"/>
                <w:szCs w:val="28"/>
              </w:rPr>
              <w:t xml:space="preserve"> </w:t>
            </w:r>
            <w:r w:rsidRPr="00B94EA2">
              <w:rPr>
                <w:rFonts w:ascii="Aptos Narrow" w:hAnsi="Aptos Narrow"/>
                <w:sz w:val="21"/>
                <w:szCs w:val="28"/>
              </w:rPr>
              <w:t xml:space="preserve">(Contract: </w:t>
            </w:r>
            <w:proofErr w:type="spellStart"/>
            <w:r w:rsidRPr="00B94EA2">
              <w:rPr>
                <w:rFonts w:ascii="Aptos Narrow" w:hAnsi="Aptos Narrow"/>
                <w:sz w:val="21"/>
                <w:szCs w:val="28"/>
              </w:rPr>
              <w:t>Vybrant</w:t>
            </w:r>
            <w:proofErr w:type="spellEnd"/>
            <w:r w:rsidRPr="00B94EA2">
              <w:rPr>
                <w:rFonts w:ascii="Aptos Narrow" w:hAnsi="Aptos Narrow"/>
                <w:sz w:val="21"/>
                <w:szCs w:val="28"/>
              </w:rPr>
              <w:t xml:space="preserve"> / </w:t>
            </w:r>
            <w:proofErr w:type="spellStart"/>
            <w:r w:rsidRPr="00B94EA2">
              <w:rPr>
                <w:rFonts w:ascii="Aptos Narrow" w:hAnsi="Aptos Narrow"/>
                <w:sz w:val="21"/>
                <w:szCs w:val="28"/>
              </w:rPr>
              <w:t>Lancesoft</w:t>
            </w:r>
            <w:proofErr w:type="spellEnd"/>
            <w:r w:rsidRPr="00B94EA2">
              <w:rPr>
                <w:rFonts w:ascii="Aptos Narrow" w:hAnsi="Aptos Narrow"/>
                <w:sz w:val="21"/>
                <w:szCs w:val="28"/>
              </w:rPr>
              <w:t>)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Redesigned T-Mobile's prospect-facing marketing site, focusing on Plans Comparison, Store Locator, and more.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Developed omni-channel UX integrating AR/VR, digital voice assistants, and chatbots.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Facilitated journey mapping workshops and validated new industry verticals.</w:t>
            </w:r>
          </w:p>
        </w:tc>
      </w:tr>
      <w:tr w:rsidR="00904950" w:rsidRPr="00B94EA2" w:rsidTr="00E65E39">
        <w:trPr>
          <w:trHeight w:val="153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690" w:type="dxa"/>
            <w:gridSpan w:val="2"/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</w:tr>
      <w:tr w:rsidR="00904950" w:rsidRPr="00B94EA2" w:rsidTr="00E65E39">
        <w:trPr>
          <w:trHeight w:val="215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</w:tr>
      <w:tr w:rsidR="00904950" w:rsidRPr="00B94EA2" w:rsidTr="00833288">
        <w:trPr>
          <w:trHeight w:val="184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Museo Sans 500" w:hAnsi="Museo Sans 500"/>
                <w:b w:val="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Senior UX Designer • 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ATMOSFX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 xml:space="preserve">Mar 2016 - Jun 2018 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Conducted heuristic evaluations and competitive analysis on e-commerce platform.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Led end-to-end UX redesign and developed Android TV OS and MDP tools.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Designed responsive prototypes and refreshed brand design workflows.</w:t>
            </w:r>
          </w:p>
        </w:tc>
      </w:tr>
      <w:tr w:rsidR="00904950" w:rsidRPr="00B94EA2" w:rsidTr="00904950">
        <w:trPr>
          <w:trHeight w:val="105"/>
        </w:trPr>
        <w:tc>
          <w:tcPr>
            <w:tcW w:w="3240" w:type="dxa"/>
            <w:vMerge/>
          </w:tcPr>
          <w:p w:rsidR="00904950" w:rsidRPr="00B94EA2" w:rsidRDefault="00904950" w:rsidP="00582427">
            <w:pPr>
              <w:pStyle w:val="ListBullet"/>
              <w:rPr>
                <w:rFonts w:ascii="Aptos Narrow" w:hAnsi="Aptos Narrow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690" w:type="dxa"/>
            <w:gridSpan w:val="2"/>
          </w:tcPr>
          <w:p w:rsidR="00904950" w:rsidRPr="00B94EA2" w:rsidRDefault="00904950" w:rsidP="00E65E39">
            <w:pPr>
              <w:pStyle w:val="Heading1"/>
              <w:rPr>
                <w:rFonts w:ascii="Aptos Narrow" w:hAnsi="Aptos Narrow"/>
                <w:b w:val="0"/>
                <w:bCs w:val="0"/>
                <w:sz w:val="21"/>
                <w:szCs w:val="21"/>
              </w:rPr>
            </w:pPr>
          </w:p>
        </w:tc>
      </w:tr>
      <w:tr w:rsidR="00904950" w:rsidRPr="00B94EA2" w:rsidTr="00E65E39">
        <w:trPr>
          <w:trHeight w:val="9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pStyle w:val="ListBullet"/>
              <w:rPr>
                <w:rFonts w:ascii="Aptos Narrow" w:hAnsi="Aptos Narrow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Aptos Narrow" w:hAnsi="Aptos Narrow"/>
                <w:b w:val="0"/>
                <w:sz w:val="21"/>
                <w:szCs w:val="32"/>
              </w:rPr>
            </w:pPr>
          </w:p>
          <w:p w:rsidR="00904950" w:rsidRPr="00B94EA2" w:rsidRDefault="00904950" w:rsidP="00E65E39">
            <w:pPr>
              <w:pStyle w:val="Heading2"/>
              <w:rPr>
                <w:rFonts w:ascii="Museo Sans 500" w:hAnsi="Museo Sans 500"/>
                <w:b w:val="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Senior UI/UX Designer • 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AT&amp;T Experience planninG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May 2015 – Nov 2015 (Contract: Slalom)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Developed UX for International Roaming and myAT&amp;T promotions.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Conducted usability testing &amp; presented executive journey maps.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Delivered IA, wireframes, taxonomy, and prototype-driven designs.</w:t>
            </w:r>
          </w:p>
        </w:tc>
      </w:tr>
      <w:tr w:rsidR="00904950" w:rsidRPr="00B94EA2" w:rsidTr="00E65E39">
        <w:trPr>
          <w:trHeight w:val="40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  <w:tc>
          <w:tcPr>
            <w:tcW w:w="3600" w:type="dxa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</w:tr>
      <w:tr w:rsidR="00904950" w:rsidRPr="00B94EA2" w:rsidTr="00E65E39">
        <w:trPr>
          <w:trHeight w:val="171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Aptos Narrow" w:hAnsi="Aptos Narrow"/>
                <w:b w:val="0"/>
                <w:sz w:val="21"/>
                <w:szCs w:val="32"/>
              </w:rPr>
            </w:pPr>
          </w:p>
        </w:tc>
      </w:tr>
      <w:tr w:rsidR="00904950" w:rsidRPr="00B94EA2" w:rsidTr="00E65E39">
        <w:trPr>
          <w:trHeight w:val="108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Aptos Narrow" w:hAnsi="Aptos Narrow"/>
                <w:b w:val="0"/>
                <w:sz w:val="21"/>
                <w:szCs w:val="32"/>
              </w:rPr>
            </w:pPr>
          </w:p>
          <w:p w:rsidR="00904950" w:rsidRPr="00CB3B53" w:rsidRDefault="00904950" w:rsidP="00E65E39">
            <w:pPr>
              <w:pStyle w:val="Heading2"/>
              <w:rPr>
                <w:rFonts w:ascii="Museo Sans 100" w:hAnsi="Museo Sans 10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UX Designer </w:t>
            </w:r>
            <w:bookmarkStart w:id="3" w:name="_Hlk206751899"/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• </w:t>
            </w:r>
            <w:bookmarkEnd w:id="3"/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POP AGENCY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Nov 2014 - Feb 2015 (Contract: Robert Half/The Creative Group)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Led UX prototyping for Gates Foundation 2015 Annual Newsletter.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Explored d3.js and HighCharts to support visual data storytelling.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Created responsive component libraries and interactive mockups.</w:t>
            </w:r>
          </w:p>
        </w:tc>
      </w:tr>
      <w:tr w:rsidR="00904950" w:rsidRPr="00B94EA2" w:rsidTr="00E65E39">
        <w:trPr>
          <w:trHeight w:val="40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  <w:tc>
          <w:tcPr>
            <w:tcW w:w="3600" w:type="dxa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</w:tr>
      <w:tr w:rsidR="00904950" w:rsidRPr="00B94EA2" w:rsidTr="00E65E39">
        <w:trPr>
          <w:trHeight w:val="144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Aptos Narrow" w:hAnsi="Aptos Narrow"/>
                <w:b w:val="0"/>
                <w:sz w:val="21"/>
                <w:szCs w:val="32"/>
              </w:rPr>
            </w:pPr>
          </w:p>
        </w:tc>
      </w:tr>
      <w:tr w:rsidR="00904950" w:rsidRPr="00B94EA2" w:rsidTr="00E65E39">
        <w:trPr>
          <w:trHeight w:val="10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Museo Sans 500" w:hAnsi="Museo Sans 500"/>
                <w:b w:val="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UX Designer </w:t>
            </w: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• 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DISNEY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Feb 2012 - Jun 2013 (Contract: Volt / VMC / CodeCraft)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Designed Lean UX dashboards for Club Penguin managers and stealth venture web/mobile prototypes.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Created infographics, personas, and animated deliverables for user testing and stakeholder approval.</w:t>
            </w:r>
          </w:p>
        </w:tc>
      </w:tr>
      <w:tr w:rsidR="00904950" w:rsidRPr="00B94EA2" w:rsidTr="00E65E39">
        <w:trPr>
          <w:trHeight w:val="328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32"/>
              </w:rPr>
            </w:pPr>
          </w:p>
        </w:tc>
        <w:tc>
          <w:tcPr>
            <w:tcW w:w="3600" w:type="dxa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32"/>
              </w:rPr>
            </w:pPr>
          </w:p>
        </w:tc>
      </w:tr>
      <w:tr w:rsidR="00904950" w:rsidRPr="00B94EA2" w:rsidTr="00E65E39">
        <w:trPr>
          <w:trHeight w:val="10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Aptos Narrow" w:hAnsi="Aptos Narrow"/>
                <w:b w:val="0"/>
                <w:sz w:val="21"/>
                <w:szCs w:val="32"/>
              </w:rPr>
            </w:pPr>
          </w:p>
        </w:tc>
      </w:tr>
      <w:tr w:rsidR="00904950" w:rsidRPr="00B94EA2" w:rsidTr="00E65E39">
        <w:trPr>
          <w:trHeight w:val="1075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Museo Sans 500" w:hAnsi="Museo Sans 500"/>
                <w:b w:val="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>UX Designer I</w:t>
            </w:r>
            <w:r w:rsidR="00B94EA2"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I </w:t>
            </w: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• 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Microsoft office 365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Jun 2008 - Aug 2010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Led UX and prototyping for Wave 14 cloud admin and onboarding.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Delivered Silverlight toolkit and executive-ready internal demos.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Received Microsoft Gold Star Award for cross-functional UX vision work.</w:t>
            </w:r>
          </w:p>
        </w:tc>
      </w:tr>
      <w:tr w:rsidR="00904950" w:rsidRPr="00B94EA2" w:rsidTr="00E65E39">
        <w:trPr>
          <w:trHeight w:val="292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000000" w:themeColor="text1"/>
            </w:tcBorders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  <w:tc>
          <w:tcPr>
            <w:tcW w:w="3600" w:type="dxa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</w:tr>
      <w:tr w:rsidR="00904950" w:rsidRPr="00B94EA2" w:rsidTr="00E65E39">
        <w:trPr>
          <w:trHeight w:val="10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pStyle w:val="Heading2"/>
              <w:rPr>
                <w:rFonts w:ascii="Aptos Narrow" w:hAnsi="Aptos Narrow"/>
                <w:b w:val="0"/>
                <w:sz w:val="21"/>
                <w:szCs w:val="32"/>
              </w:rPr>
            </w:pPr>
          </w:p>
        </w:tc>
      </w:tr>
      <w:tr w:rsidR="00904950" w:rsidRPr="00B94EA2" w:rsidTr="00E65E39">
        <w:trPr>
          <w:trHeight w:val="100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CB3B53" w:rsidRDefault="00904950" w:rsidP="00E65E39">
            <w:pPr>
              <w:pStyle w:val="Heading2"/>
              <w:rPr>
                <w:rFonts w:ascii="Museo Sans 100" w:hAnsi="Museo Sans 10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>UX DESIGNER</w:t>
            </w:r>
            <w:r w:rsidR="00B94EA2"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 •</w:t>
            </w: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 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Microsoft office LIVE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Jun 2006 - Jun 2008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 xml:space="preserve">- - Designed features for </w:t>
            </w:r>
            <w:r w:rsidR="00B94EA2">
              <w:rPr>
                <w:rFonts w:ascii="Aptos Narrow" w:hAnsi="Aptos Narrow"/>
                <w:sz w:val="21"/>
                <w:szCs w:val="28"/>
              </w:rPr>
              <w:t xml:space="preserve">overall UI, Small Business including WYSWYG website builder, Workspaces, </w:t>
            </w:r>
            <w:r w:rsidRPr="00B94EA2">
              <w:rPr>
                <w:rFonts w:ascii="Aptos Narrow" w:hAnsi="Aptos Narrow"/>
                <w:sz w:val="21"/>
                <w:szCs w:val="28"/>
              </w:rPr>
              <w:t>Member Center, Marketplace, Shopping Cart, and more.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- Delivered animated prototypes and UX toolkits for internal and partner use.</w:t>
            </w:r>
          </w:p>
        </w:tc>
      </w:tr>
      <w:tr w:rsidR="00904950" w:rsidRPr="00B94EA2" w:rsidTr="00E65E39">
        <w:trPr>
          <w:trHeight w:val="328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000000" w:themeColor="text1"/>
            </w:tcBorders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  <w:tc>
          <w:tcPr>
            <w:tcW w:w="3600" w:type="dxa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</w:p>
        </w:tc>
      </w:tr>
      <w:tr w:rsidR="00904950" w:rsidRPr="00B94EA2" w:rsidTr="00B94EA2">
        <w:trPr>
          <w:trHeight w:val="138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32"/>
              </w:rPr>
            </w:pPr>
          </w:p>
        </w:tc>
      </w:tr>
      <w:tr w:rsidR="00904950" w:rsidRPr="00B94EA2" w:rsidTr="00E65E39">
        <w:trPr>
          <w:trHeight w:val="719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CB3B53" w:rsidRDefault="00904950" w:rsidP="00E65E39">
            <w:pPr>
              <w:pStyle w:val="Heading2"/>
              <w:rPr>
                <w:rFonts w:ascii="Museo Sans 100" w:hAnsi="Museo Sans 100"/>
                <w:sz w:val="21"/>
                <w:szCs w:val="32"/>
              </w:rPr>
            </w:pPr>
            <w:r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PRODUCT DESIGNER / ASSOCIATE UX DESIGNER </w:t>
            </w:r>
            <w:r w:rsidR="00B94EA2" w:rsidRPr="00B94EA2">
              <w:rPr>
                <w:rFonts w:ascii="Museo Sans 500" w:hAnsi="Museo Sans 500"/>
                <w:b w:val="0"/>
                <w:sz w:val="21"/>
                <w:szCs w:val="32"/>
              </w:rPr>
              <w:t xml:space="preserve">• </w:t>
            </w:r>
            <w:r w:rsidRPr="00CB3B53">
              <w:rPr>
                <w:rStyle w:val="NotBold"/>
                <w:rFonts w:ascii="Museo Sans 100" w:hAnsi="Museo Sans 100"/>
                <w:sz w:val="21"/>
                <w:szCs w:val="32"/>
              </w:rPr>
              <w:t>Microsoft office Work essentials</w:t>
            </w:r>
          </w:p>
          <w:p w:rsidR="00904950" w:rsidRPr="00B94EA2" w:rsidRDefault="00904950" w:rsidP="00E65E39">
            <w:pPr>
              <w:pStyle w:val="Heading3"/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>Feb 2005 - Jun 2006</w:t>
            </w:r>
          </w:p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 xml:space="preserve">- Created </w:t>
            </w:r>
            <w:r w:rsidR="00B94EA2">
              <w:rPr>
                <w:rFonts w:ascii="Aptos Narrow" w:hAnsi="Aptos Narrow"/>
                <w:sz w:val="21"/>
                <w:szCs w:val="28"/>
              </w:rPr>
              <w:t xml:space="preserve">Office and </w:t>
            </w:r>
            <w:r w:rsidRPr="00B94EA2">
              <w:rPr>
                <w:rFonts w:ascii="Aptos Narrow" w:hAnsi="Aptos Narrow"/>
                <w:sz w:val="21"/>
                <w:szCs w:val="28"/>
              </w:rPr>
              <w:t xml:space="preserve">SharePoint </w:t>
            </w:r>
            <w:r w:rsidR="00B94EA2">
              <w:rPr>
                <w:rFonts w:ascii="Aptos Narrow" w:hAnsi="Aptos Narrow"/>
                <w:sz w:val="21"/>
                <w:szCs w:val="28"/>
              </w:rPr>
              <w:t xml:space="preserve">internal sites, </w:t>
            </w:r>
            <w:r w:rsidRPr="00B94EA2">
              <w:rPr>
                <w:rFonts w:ascii="Aptos Narrow" w:hAnsi="Aptos Narrow"/>
                <w:sz w:val="21"/>
                <w:szCs w:val="28"/>
              </w:rPr>
              <w:t>toolkits,</w:t>
            </w:r>
            <w:r w:rsidR="00B94EA2">
              <w:rPr>
                <w:rFonts w:ascii="Aptos Narrow" w:hAnsi="Aptos Narrow"/>
                <w:sz w:val="21"/>
                <w:szCs w:val="28"/>
              </w:rPr>
              <w:t xml:space="preserve"> a</w:t>
            </w:r>
            <w:r w:rsidRPr="00B94EA2">
              <w:rPr>
                <w:rFonts w:ascii="Aptos Narrow" w:hAnsi="Aptos Narrow"/>
                <w:sz w:val="21"/>
                <w:szCs w:val="28"/>
              </w:rPr>
              <w:t xml:space="preserve">dd-ins, and </w:t>
            </w:r>
            <w:r w:rsidR="00B94EA2">
              <w:rPr>
                <w:rFonts w:ascii="Aptos Narrow" w:hAnsi="Aptos Narrow"/>
                <w:sz w:val="21"/>
                <w:szCs w:val="28"/>
              </w:rPr>
              <w:t xml:space="preserve">100-level </w:t>
            </w:r>
            <w:r w:rsidRPr="00B94EA2">
              <w:rPr>
                <w:rFonts w:ascii="Aptos Narrow" w:hAnsi="Aptos Narrow"/>
                <w:sz w:val="21"/>
                <w:szCs w:val="28"/>
              </w:rPr>
              <w:t>UX flows</w:t>
            </w:r>
            <w:r w:rsidR="00B94EA2">
              <w:rPr>
                <w:rFonts w:ascii="Aptos Narrow" w:hAnsi="Aptos Narrow"/>
                <w:sz w:val="21"/>
                <w:szCs w:val="28"/>
              </w:rPr>
              <w:t xml:space="preserve"> for multiple verticals and horizontals</w:t>
            </w:r>
            <w:r w:rsidRPr="00B94EA2">
              <w:rPr>
                <w:rFonts w:ascii="Aptos Narrow" w:hAnsi="Aptos Narrow"/>
                <w:sz w:val="21"/>
                <w:szCs w:val="28"/>
              </w:rPr>
              <w:t>.</w:t>
            </w:r>
            <w:bookmarkStart w:id="4" w:name="_Hlk206752317"/>
          </w:p>
          <w:p w:rsidR="00B94EA2" w:rsidRPr="00B94EA2" w:rsidRDefault="00904950" w:rsidP="00B94EA2">
            <w:pPr>
              <w:rPr>
                <w:rFonts w:ascii="Aptos Narrow" w:hAnsi="Aptos Narrow"/>
                <w:sz w:val="21"/>
                <w:szCs w:val="28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 xml:space="preserve">- </w:t>
            </w:r>
            <w:bookmarkEnd w:id="4"/>
            <w:r w:rsidR="00B94EA2">
              <w:rPr>
                <w:rFonts w:ascii="Aptos Narrow" w:hAnsi="Aptos Narrow"/>
                <w:sz w:val="21"/>
                <w:szCs w:val="28"/>
              </w:rPr>
              <w:t>Designed and demonstrated blue sky vision leading to an internal re-org.</w:t>
            </w:r>
          </w:p>
          <w:p w:rsidR="00904950" w:rsidRPr="00B94EA2" w:rsidRDefault="00B94EA2" w:rsidP="00B94EA2">
            <w:pPr>
              <w:rPr>
                <w:rFonts w:ascii="Aptos Narrow" w:hAnsi="Aptos Narrow"/>
                <w:sz w:val="21"/>
                <w:szCs w:val="32"/>
              </w:rPr>
            </w:pPr>
            <w:r w:rsidRPr="00B94EA2">
              <w:rPr>
                <w:rFonts w:ascii="Aptos Narrow" w:hAnsi="Aptos Narrow"/>
                <w:sz w:val="21"/>
                <w:szCs w:val="28"/>
              </w:rPr>
              <w:t xml:space="preserve">- </w:t>
            </w:r>
            <w:r w:rsidR="00904950" w:rsidRPr="00B94EA2">
              <w:rPr>
                <w:rFonts w:ascii="Aptos Narrow" w:hAnsi="Aptos Narrow"/>
                <w:sz w:val="21"/>
                <w:szCs w:val="28"/>
              </w:rPr>
              <w:t>Prototyped tools for Project-to-PowerPoint, Calendar Views, and Redaction in Word.</w:t>
            </w:r>
          </w:p>
        </w:tc>
      </w:tr>
      <w:tr w:rsidR="00904950" w:rsidRPr="00B94EA2" w:rsidTr="00E65E39">
        <w:trPr>
          <w:trHeight w:val="105"/>
        </w:trPr>
        <w:tc>
          <w:tcPr>
            <w:tcW w:w="3240" w:type="dxa"/>
            <w:vMerge/>
          </w:tcPr>
          <w:p w:rsidR="00904950" w:rsidRPr="00B94EA2" w:rsidRDefault="00904950" w:rsidP="00E65E39">
            <w:pPr>
              <w:rPr>
                <w:rFonts w:ascii="Aptos Narrow" w:hAnsi="Aptos Narrow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/>
          </w:tcPr>
          <w:p w:rsidR="00904950" w:rsidRPr="00B94EA2" w:rsidRDefault="00904950" w:rsidP="00E65E39">
            <w:pPr>
              <w:spacing w:before="360"/>
              <w:rPr>
                <w:rFonts w:ascii="Aptos Narrow" w:hAnsi="Aptos Narrow"/>
                <w:color w:val="auto"/>
                <w:sz w:val="21"/>
                <w:szCs w:val="28"/>
              </w:rPr>
            </w:pPr>
          </w:p>
        </w:tc>
        <w:tc>
          <w:tcPr>
            <w:tcW w:w="6660" w:type="dxa"/>
            <w:gridSpan w:val="3"/>
          </w:tcPr>
          <w:p w:rsidR="00904950" w:rsidRPr="00B94EA2" w:rsidRDefault="00904950" w:rsidP="00E65E39">
            <w:pPr>
              <w:rPr>
                <w:rFonts w:ascii="Aptos Narrow" w:hAnsi="Aptos Narrow"/>
                <w:sz w:val="21"/>
                <w:szCs w:val="32"/>
              </w:rPr>
            </w:pPr>
          </w:p>
        </w:tc>
      </w:tr>
    </w:tbl>
    <w:p w:rsidR="00F60E69" w:rsidRPr="00B94EA2" w:rsidRDefault="00BB7DC2" w:rsidP="00E65E39">
      <w:pPr>
        <w:rPr>
          <w:rFonts w:ascii="Aptos Narrow" w:hAnsi="Aptos Narrow"/>
          <w:color w:val="auto"/>
          <w:sz w:val="21"/>
          <w:szCs w:val="28"/>
        </w:rPr>
      </w:pPr>
      <w:r w:rsidRPr="00B94EA2">
        <w:rPr>
          <w:rFonts w:ascii="Aptos Narrow" w:hAnsi="Aptos Narrow"/>
          <w:noProof/>
          <w:sz w:val="21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93" behindDoc="1" locked="1" layoutInCell="1" allowOverlap="1" wp14:anchorId="5C797B15" wp14:editId="3B73B5BD">
                <wp:simplePos x="0" y="0"/>
                <wp:positionH relativeFrom="page">
                  <wp:posOffset>0</wp:posOffset>
                </wp:positionH>
                <wp:positionV relativeFrom="paragraph">
                  <wp:posOffset>-394335</wp:posOffset>
                </wp:positionV>
                <wp:extent cx="2816225" cy="10058400"/>
                <wp:effectExtent l="0" t="0" r="3175" b="0"/>
                <wp:wrapNone/>
                <wp:docPr id="49634573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095D8559" id="Rectangle 1" o:spid="_x0000_s1026" alt="&quot;&quot;" style="position:absolute;margin-left:0;margin-top:-31.05pt;width:221.75pt;height:11in;z-index:-251656187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" fillcolor="#d3ccf8 [3204]" stroked="f" strokeweight="1pt">
                <w10:wrap anchorx="page"/>
                <w10:anchorlock/>
              </v:rect>
            </w:pict>
          </mc:Fallback>
        </mc:AlternateContent>
      </w:r>
    </w:p>
    <w:sectPr w:rsidR="00F60E69" w:rsidRPr="00B94EA2" w:rsidSect="00B06922">
      <w:footerReference w:type="default" r:id="rId11"/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686E" w:rsidRDefault="0058686E" w:rsidP="00AA35A8">
      <w:pPr>
        <w:spacing w:line="240" w:lineRule="auto"/>
      </w:pPr>
      <w:r>
        <w:separator/>
      </w:r>
    </w:p>
  </w:endnote>
  <w:endnote w:type="continuationSeparator" w:id="0">
    <w:p w:rsidR="0058686E" w:rsidRDefault="0058686E" w:rsidP="00AA35A8">
      <w:pPr>
        <w:spacing w:line="240" w:lineRule="auto"/>
      </w:pPr>
      <w:r>
        <w:continuationSeparator/>
      </w:r>
    </w:p>
  </w:endnote>
  <w:endnote w:type="continuationNotice" w:id="1">
    <w:p w:rsidR="0058686E" w:rsidRDefault="005868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OTHAM-BOOK">
    <w:panose1 w:val="02000504050000020004"/>
    <w:charset w:val="00"/>
    <w:family w:val="auto"/>
    <w:pitch w:val="variable"/>
    <w:sig w:usb0="80000027" w:usb1="00000000" w:usb2="00000000" w:usb3="00000000" w:csb0="00000001" w:csb1="00000000"/>
  </w:font>
  <w:font w:name="Museo Sans 100"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700"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ktaMahee Regular">
    <w:panose1 w:val="00000000000000000000"/>
    <w:charset w:val="4D"/>
    <w:family w:val="auto"/>
    <w:pitch w:val="variable"/>
    <w:sig w:usb0="A002002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EA2" w:rsidRDefault="00B94EA2">
    <w:pPr>
      <w:pStyle w:val="Footer"/>
    </w:pPr>
    <w:proofErr w:type="spellStart"/>
    <w:r>
      <w:t>REferences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686E" w:rsidRDefault="0058686E" w:rsidP="00AA35A8">
      <w:pPr>
        <w:spacing w:line="240" w:lineRule="auto"/>
      </w:pPr>
      <w:r>
        <w:separator/>
      </w:r>
    </w:p>
  </w:footnote>
  <w:footnote w:type="continuationSeparator" w:id="0">
    <w:p w:rsidR="0058686E" w:rsidRDefault="0058686E" w:rsidP="00AA35A8">
      <w:pPr>
        <w:spacing w:line="240" w:lineRule="auto"/>
      </w:pPr>
      <w:r>
        <w:continuationSeparator/>
      </w:r>
    </w:p>
  </w:footnote>
  <w:footnote w:type="continuationNotice" w:id="1">
    <w:p w:rsidR="0058686E" w:rsidRDefault="0058686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14.8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225" type="#_x0000_t75" style="width:13.75pt;height:13.75pt;visibility:visible" o:gfxdata="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08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0F68D7"/>
    <w:rsid w:val="0010041D"/>
    <w:rsid w:val="001052AA"/>
    <w:rsid w:val="00121919"/>
    <w:rsid w:val="00124ED6"/>
    <w:rsid w:val="00157511"/>
    <w:rsid w:val="00167789"/>
    <w:rsid w:val="00194704"/>
    <w:rsid w:val="001B160B"/>
    <w:rsid w:val="001C31F2"/>
    <w:rsid w:val="001E267E"/>
    <w:rsid w:val="00203213"/>
    <w:rsid w:val="002236D5"/>
    <w:rsid w:val="00231A6F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67609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24297"/>
    <w:rsid w:val="005273AD"/>
    <w:rsid w:val="005363FB"/>
    <w:rsid w:val="00537559"/>
    <w:rsid w:val="00552CAA"/>
    <w:rsid w:val="00572E23"/>
    <w:rsid w:val="00580FD9"/>
    <w:rsid w:val="00583F2A"/>
    <w:rsid w:val="0058686E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6D6350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3288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50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77C2C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1260D"/>
    <w:rsid w:val="00B20F64"/>
    <w:rsid w:val="00B27CED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94EA2"/>
    <w:rsid w:val="00BB7DC2"/>
    <w:rsid w:val="00BE446F"/>
    <w:rsid w:val="00BE5968"/>
    <w:rsid w:val="00BF3DBB"/>
    <w:rsid w:val="00C0565B"/>
    <w:rsid w:val="00C163A1"/>
    <w:rsid w:val="00C62E97"/>
    <w:rsid w:val="00C67212"/>
    <w:rsid w:val="00C822BF"/>
    <w:rsid w:val="00C90004"/>
    <w:rsid w:val="00CA07A7"/>
    <w:rsid w:val="00CA61BE"/>
    <w:rsid w:val="00CB1800"/>
    <w:rsid w:val="00CB3B53"/>
    <w:rsid w:val="00CB3E40"/>
    <w:rsid w:val="00CD4008"/>
    <w:rsid w:val="00CF22B3"/>
    <w:rsid w:val="00CF2BE7"/>
    <w:rsid w:val="00D00780"/>
    <w:rsid w:val="00D00CD9"/>
    <w:rsid w:val="00D15AAE"/>
    <w:rsid w:val="00D22971"/>
    <w:rsid w:val="00D3419C"/>
    <w:rsid w:val="00D60B19"/>
    <w:rsid w:val="00D817C8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65E39"/>
    <w:rsid w:val="00E77096"/>
    <w:rsid w:val="00E80D10"/>
    <w:rsid w:val="00EA7A22"/>
    <w:rsid w:val="00EB74E8"/>
    <w:rsid w:val="00EC0F79"/>
    <w:rsid w:val="00EE4028"/>
    <w:rsid w:val="00EE405E"/>
    <w:rsid w:val="00EF0E02"/>
    <w:rsid w:val="00EF22EF"/>
    <w:rsid w:val="00F02E99"/>
    <w:rsid w:val="00F30552"/>
    <w:rsid w:val="00F419C0"/>
    <w:rsid w:val="00F46BDB"/>
    <w:rsid w:val="00F46F61"/>
    <w:rsid w:val="00F60E69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E782E"/>
  <w15:chartTrackingRefBased/>
  <w15:docId w15:val="{EE55259F-14DE-5643-8CFE-D56F5156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DC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CD4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9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style/Library/Containers/com.microsoft.Word/Data/Library/Application%20Support/Microsoft/Office/16.0/DTS/Search/%7bABA918C3-7F0B-BF43-84CF-718B50749281%7dtf3381639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{ABA918C3-7F0B-BF43-84CF-718B50749281}tf33816397_win32.dotx</Template>
  <TotalTime>1663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Little</dc:creator>
  <cp:keywords/>
  <dc:description/>
  <cp:lastModifiedBy>Quentin Little</cp:lastModifiedBy>
  <cp:revision>3</cp:revision>
  <cp:lastPrinted>2025-08-20T22:32:00Z</cp:lastPrinted>
  <dcterms:created xsi:type="dcterms:W3CDTF">2025-08-20T22:32:00Z</dcterms:created>
  <dcterms:modified xsi:type="dcterms:W3CDTF">2025-08-22T18:58:00Z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