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964E" w14:textId="7C9F54DD" w:rsidR="00271007" w:rsidRDefault="00271007">
      <w:pPr>
        <w:pStyle w:val="1"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969"/>
        <w:gridCol w:w="2721"/>
      </w:tblGrid>
      <w:tr w:rsidR="00271007" w14:paraId="4ADB95C5" w14:textId="77777777">
        <w:trPr>
          <w:jc w:val="center"/>
        </w:trPr>
        <w:tc>
          <w:tcPr>
            <w:tcW w:w="1247" w:type="dxa"/>
            <w:shd w:val="clear" w:color="auto" w:fill="4472C4"/>
          </w:tcPr>
          <w:p w14:paraId="6FBF2937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開戶種類</w:t>
            </w:r>
            <w:proofErr w:type="spellEnd"/>
            <w:r>
              <w:rPr>
                <w:b/>
                <w:color w:val="FFFFFF"/>
              </w:rPr>
              <w:t xml:space="preserve"> No</w:t>
            </w:r>
          </w:p>
        </w:tc>
        <w:tc>
          <w:tcPr>
            <w:tcW w:w="3969" w:type="dxa"/>
            <w:shd w:val="clear" w:color="auto" w:fill="4472C4"/>
          </w:tcPr>
          <w:p w14:paraId="139D1EFD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業務意涵</w:t>
            </w:r>
          </w:p>
        </w:tc>
        <w:tc>
          <w:tcPr>
            <w:tcW w:w="2721" w:type="dxa"/>
            <w:shd w:val="clear" w:color="auto" w:fill="4472C4"/>
          </w:tcPr>
          <w:p w14:paraId="0DBA9B11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 w:rsidR="00271007" w14:paraId="5A08E217" w14:textId="77777777">
        <w:trPr>
          <w:jc w:val="center"/>
        </w:trPr>
        <w:tc>
          <w:tcPr>
            <w:tcW w:w="1247" w:type="dxa"/>
          </w:tcPr>
          <w:p w14:paraId="650D820D" w14:textId="77777777" w:rsidR="00271007" w:rsidRDefault="00000000">
            <w:r>
              <w:rPr>
                <w:sz w:val="20"/>
              </w:rPr>
              <w:t>1</w:t>
            </w:r>
          </w:p>
        </w:tc>
        <w:tc>
          <w:tcPr>
            <w:tcW w:w="3969" w:type="dxa"/>
          </w:tcPr>
          <w:p w14:paraId="5243249B" w14:textId="77777777" w:rsidR="00271007" w:rsidRDefault="00000000">
            <w:r>
              <w:rPr>
                <w:sz w:val="20"/>
              </w:rPr>
              <w:t>證券</w:t>
            </w:r>
          </w:p>
        </w:tc>
        <w:tc>
          <w:tcPr>
            <w:tcW w:w="2721" w:type="dxa"/>
          </w:tcPr>
          <w:p w14:paraId="74E0401F" w14:textId="77777777" w:rsidR="00271007" w:rsidRDefault="00000000">
            <w:r>
              <w:rPr>
                <w:sz w:val="20"/>
              </w:rPr>
              <w:t>有 ReadOnlyConstant 命名常數</w:t>
            </w:r>
          </w:p>
        </w:tc>
      </w:tr>
      <w:tr w:rsidR="00271007" w14:paraId="249D4AA7" w14:textId="77777777">
        <w:trPr>
          <w:jc w:val="center"/>
        </w:trPr>
        <w:tc>
          <w:tcPr>
            <w:tcW w:w="1247" w:type="dxa"/>
          </w:tcPr>
          <w:p w14:paraId="21D67DE0" w14:textId="77777777" w:rsidR="00271007" w:rsidRDefault="00000000">
            <w:r>
              <w:rPr>
                <w:sz w:val="20"/>
              </w:rPr>
              <w:t>2</w:t>
            </w:r>
          </w:p>
        </w:tc>
        <w:tc>
          <w:tcPr>
            <w:tcW w:w="3969" w:type="dxa"/>
          </w:tcPr>
          <w:p w14:paraId="3CA7B4F8" w14:textId="77777777" w:rsidR="00271007" w:rsidRDefault="00000000">
            <w:r>
              <w:rPr>
                <w:sz w:val="20"/>
              </w:rPr>
              <w:t>期貨</w:t>
            </w:r>
          </w:p>
        </w:tc>
        <w:tc>
          <w:tcPr>
            <w:tcW w:w="2721" w:type="dxa"/>
          </w:tcPr>
          <w:p w14:paraId="08D66996" w14:textId="77777777" w:rsidR="00271007" w:rsidRDefault="00000000">
            <w:r>
              <w:rPr>
                <w:sz w:val="20"/>
              </w:rPr>
              <w:t>有 ReadOnlyConstant 命名常數</w:t>
            </w:r>
          </w:p>
        </w:tc>
      </w:tr>
      <w:tr w:rsidR="00271007" w14:paraId="0C697136" w14:textId="77777777">
        <w:trPr>
          <w:jc w:val="center"/>
        </w:trPr>
        <w:tc>
          <w:tcPr>
            <w:tcW w:w="1247" w:type="dxa"/>
          </w:tcPr>
          <w:p w14:paraId="4145B41F" w14:textId="77777777" w:rsidR="00271007" w:rsidRDefault="00000000">
            <w:r>
              <w:rPr>
                <w:sz w:val="20"/>
              </w:rPr>
              <w:t>4</w:t>
            </w:r>
          </w:p>
        </w:tc>
        <w:tc>
          <w:tcPr>
            <w:tcW w:w="3969" w:type="dxa"/>
          </w:tcPr>
          <w:p w14:paraId="2A1BDFBB" w14:textId="77777777" w:rsidR="00271007" w:rsidRDefault="00000000">
            <w:r>
              <w:rPr>
                <w:sz w:val="20"/>
              </w:rPr>
              <w:t>複委託－台幣</w:t>
            </w:r>
          </w:p>
        </w:tc>
        <w:tc>
          <w:tcPr>
            <w:tcW w:w="2721" w:type="dxa"/>
          </w:tcPr>
          <w:p w14:paraId="0A62D3F1" w14:textId="77777777" w:rsidR="00271007" w:rsidRDefault="00000000">
            <w:r>
              <w:rPr>
                <w:sz w:val="20"/>
              </w:rPr>
              <w:t>有 ReadOnlyConstant 命名常數</w:t>
            </w:r>
          </w:p>
        </w:tc>
      </w:tr>
      <w:tr w:rsidR="00271007" w14:paraId="02ED8EEA" w14:textId="77777777">
        <w:trPr>
          <w:jc w:val="center"/>
        </w:trPr>
        <w:tc>
          <w:tcPr>
            <w:tcW w:w="1247" w:type="dxa"/>
          </w:tcPr>
          <w:p w14:paraId="4428E1FC" w14:textId="77777777" w:rsidR="00271007" w:rsidRDefault="00000000">
            <w:r>
              <w:rPr>
                <w:sz w:val="20"/>
              </w:rPr>
              <w:t>5</w:t>
            </w:r>
          </w:p>
        </w:tc>
        <w:tc>
          <w:tcPr>
            <w:tcW w:w="3969" w:type="dxa"/>
          </w:tcPr>
          <w:p w14:paraId="6F725151" w14:textId="77777777" w:rsidR="00271007" w:rsidRDefault="00000000">
            <w:r>
              <w:rPr>
                <w:sz w:val="20"/>
              </w:rPr>
              <w:t>複委託－外幣</w:t>
            </w:r>
          </w:p>
        </w:tc>
        <w:tc>
          <w:tcPr>
            <w:tcW w:w="2721" w:type="dxa"/>
          </w:tcPr>
          <w:p w14:paraId="0FA6894A" w14:textId="77777777" w:rsidR="00271007" w:rsidRDefault="00000000">
            <w:r>
              <w:rPr>
                <w:sz w:val="20"/>
              </w:rPr>
              <w:t>有 ReadOnlyConstant 命名常數</w:t>
            </w:r>
          </w:p>
        </w:tc>
      </w:tr>
      <w:tr w:rsidR="00271007" w14:paraId="2E21C8E4" w14:textId="77777777">
        <w:trPr>
          <w:jc w:val="center"/>
        </w:trPr>
        <w:tc>
          <w:tcPr>
            <w:tcW w:w="1247" w:type="dxa"/>
          </w:tcPr>
          <w:p w14:paraId="6E904EDE" w14:textId="77777777" w:rsidR="00271007" w:rsidRDefault="00000000">
            <w:r>
              <w:rPr>
                <w:sz w:val="20"/>
              </w:rPr>
              <w:t>6</w:t>
            </w:r>
          </w:p>
        </w:tc>
        <w:tc>
          <w:tcPr>
            <w:tcW w:w="3969" w:type="dxa"/>
          </w:tcPr>
          <w:p w14:paraId="312E8CC5" w14:textId="77777777" w:rsidR="00271007" w:rsidRDefault="00000000">
            <w:r>
              <w:rPr>
                <w:sz w:val="20"/>
              </w:rPr>
              <w:t>複委託－DVP</w:t>
            </w:r>
          </w:p>
        </w:tc>
        <w:tc>
          <w:tcPr>
            <w:tcW w:w="2721" w:type="dxa"/>
          </w:tcPr>
          <w:p w14:paraId="61DB1E2F" w14:textId="77777777" w:rsidR="00271007" w:rsidRDefault="00000000">
            <w:r>
              <w:rPr>
                <w:sz w:val="20"/>
              </w:rPr>
              <w:t>有 ReadOnlyConstant 命名常數</w:t>
            </w:r>
          </w:p>
        </w:tc>
      </w:tr>
      <w:tr w:rsidR="00271007" w14:paraId="71D866C5" w14:textId="77777777">
        <w:trPr>
          <w:jc w:val="center"/>
        </w:trPr>
        <w:tc>
          <w:tcPr>
            <w:tcW w:w="1247" w:type="dxa"/>
          </w:tcPr>
          <w:p w14:paraId="6124A82B" w14:textId="77777777" w:rsidR="00271007" w:rsidRDefault="00000000">
            <w:r>
              <w:rPr>
                <w:sz w:val="20"/>
              </w:rPr>
              <w:t>7</w:t>
            </w:r>
          </w:p>
        </w:tc>
        <w:tc>
          <w:tcPr>
            <w:tcW w:w="3969" w:type="dxa"/>
          </w:tcPr>
          <w:p w14:paraId="5654758D" w14:textId="77777777" w:rsidR="00271007" w:rsidRDefault="00000000">
            <w:r>
              <w:rPr>
                <w:sz w:val="20"/>
              </w:rPr>
              <w:t>複委託－OSU</w:t>
            </w:r>
          </w:p>
        </w:tc>
        <w:tc>
          <w:tcPr>
            <w:tcW w:w="2721" w:type="dxa"/>
          </w:tcPr>
          <w:p w14:paraId="012E8CB3" w14:textId="77777777" w:rsidR="00271007" w:rsidRDefault="00000000">
            <w:r>
              <w:rPr>
                <w:sz w:val="20"/>
              </w:rPr>
              <w:t>有 ReadOnlyConstant 命名常數</w:t>
            </w:r>
          </w:p>
        </w:tc>
      </w:tr>
      <w:tr w:rsidR="00271007" w14:paraId="08B0B21A" w14:textId="77777777">
        <w:trPr>
          <w:jc w:val="center"/>
        </w:trPr>
        <w:tc>
          <w:tcPr>
            <w:tcW w:w="1247" w:type="dxa"/>
          </w:tcPr>
          <w:p w14:paraId="15EB992B" w14:textId="77777777" w:rsidR="00271007" w:rsidRDefault="00000000">
            <w:r>
              <w:rPr>
                <w:sz w:val="20"/>
              </w:rPr>
              <w:t>8</w:t>
            </w:r>
          </w:p>
        </w:tc>
        <w:tc>
          <w:tcPr>
            <w:tcW w:w="3969" w:type="dxa"/>
          </w:tcPr>
          <w:p w14:paraId="0A5FC08B" w14:textId="77777777" w:rsidR="00271007" w:rsidRDefault="00000000">
            <w:r>
              <w:rPr>
                <w:sz w:val="20"/>
              </w:rPr>
              <w:t>複委託－OSU借貸</w:t>
            </w:r>
          </w:p>
        </w:tc>
        <w:tc>
          <w:tcPr>
            <w:tcW w:w="2721" w:type="dxa"/>
          </w:tcPr>
          <w:p w14:paraId="166A57A2" w14:textId="77777777" w:rsidR="00271007" w:rsidRDefault="00000000">
            <w:r>
              <w:rPr>
                <w:sz w:val="20"/>
              </w:rPr>
              <w:t>有 ReadOnlyConstant 命名常數</w:t>
            </w:r>
          </w:p>
        </w:tc>
      </w:tr>
      <w:tr w:rsidR="00271007" w14:paraId="6A58F1EA" w14:textId="77777777">
        <w:trPr>
          <w:jc w:val="center"/>
        </w:trPr>
        <w:tc>
          <w:tcPr>
            <w:tcW w:w="1247" w:type="dxa"/>
          </w:tcPr>
          <w:p w14:paraId="7DAD5786" w14:textId="77777777" w:rsidR="00271007" w:rsidRDefault="00000000">
            <w:r>
              <w:rPr>
                <w:sz w:val="20"/>
              </w:rPr>
              <w:t>9</w:t>
            </w:r>
          </w:p>
        </w:tc>
        <w:tc>
          <w:tcPr>
            <w:tcW w:w="3969" w:type="dxa"/>
          </w:tcPr>
          <w:p w14:paraId="7E03A5D7" w14:textId="77777777" w:rsidR="00271007" w:rsidRDefault="00000000">
            <w:r>
              <w:rPr>
                <w:sz w:val="20"/>
              </w:rPr>
              <w:t>財富管理</w:t>
            </w:r>
          </w:p>
        </w:tc>
        <w:tc>
          <w:tcPr>
            <w:tcW w:w="2721" w:type="dxa"/>
          </w:tcPr>
          <w:p w14:paraId="6CFE142D" w14:textId="77777777" w:rsidR="00271007" w:rsidRDefault="00000000">
            <w:r>
              <w:rPr>
                <w:sz w:val="20"/>
              </w:rPr>
              <w:t>有 ReadOnlyConstant 命名常數</w:t>
            </w:r>
          </w:p>
        </w:tc>
      </w:tr>
      <w:tr w:rsidR="00271007" w14:paraId="56F7AB19" w14:textId="77777777">
        <w:trPr>
          <w:jc w:val="center"/>
        </w:trPr>
        <w:tc>
          <w:tcPr>
            <w:tcW w:w="1247" w:type="dxa"/>
          </w:tcPr>
          <w:p w14:paraId="714589AD" w14:textId="77777777" w:rsidR="00271007" w:rsidRDefault="00000000">
            <w:r>
              <w:rPr>
                <w:sz w:val="20"/>
              </w:rPr>
              <w:t>A</w:t>
            </w:r>
          </w:p>
        </w:tc>
        <w:tc>
          <w:tcPr>
            <w:tcW w:w="3969" w:type="dxa"/>
          </w:tcPr>
          <w:p w14:paraId="13BFB2BA" w14:textId="77777777" w:rsidR="00271007" w:rsidRDefault="00000000">
            <w:r>
              <w:rPr>
                <w:sz w:val="20"/>
              </w:rPr>
              <w:t>SNDSU（程式碼註解交替寫作 SN-DSU／SN_DSU，正式顯示文字來自資料庫 Content 表，程式碼內未內嵌中文全稱）</w:t>
            </w:r>
          </w:p>
        </w:tc>
        <w:tc>
          <w:tcPr>
            <w:tcW w:w="2721" w:type="dxa"/>
          </w:tcPr>
          <w:p w14:paraId="3C384D3B" w14:textId="77777777" w:rsidR="00271007" w:rsidRDefault="00000000">
            <w:r>
              <w:rPr>
                <w:sz w:val="20"/>
              </w:rPr>
              <w:t>程式碼中僅以 :checkbox[value=A] 硬編碼引用，ReadOnlyConstant.cs 內查無對應命名常數</w:t>
            </w:r>
          </w:p>
        </w:tc>
      </w:tr>
      <w:tr w:rsidR="00271007" w14:paraId="0AB1BCE9" w14:textId="77777777">
        <w:trPr>
          <w:jc w:val="center"/>
        </w:trPr>
        <w:tc>
          <w:tcPr>
            <w:tcW w:w="1247" w:type="dxa"/>
          </w:tcPr>
          <w:p w14:paraId="766BAFAD" w14:textId="77777777" w:rsidR="00271007" w:rsidRDefault="00000000">
            <w:r>
              <w:rPr>
                <w:sz w:val="20"/>
              </w:rPr>
              <w:t>B</w:t>
            </w:r>
          </w:p>
        </w:tc>
        <w:tc>
          <w:tcPr>
            <w:tcW w:w="3969" w:type="dxa"/>
          </w:tcPr>
          <w:p w14:paraId="1C3F78A2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SN OSU（2026-04-01起程式碼直接鎖住，原註解「SN OSU目前不開放」）</w:t>
            </w:r>
          </w:p>
        </w:tc>
        <w:tc>
          <w:tcPr>
            <w:tcW w:w="2721" w:type="dxa"/>
          </w:tcPr>
          <w:p w14:paraId="4A03B133" w14:textId="77777777" w:rsidR="00271007" w:rsidRDefault="00000000">
            <w:proofErr w:type="spellStart"/>
            <w:r>
              <w:rPr>
                <w:sz w:val="20"/>
              </w:rPr>
              <w:t>同上，</w:t>
            </w:r>
            <w:proofErr w:type="gramStart"/>
            <w:r>
              <w:rPr>
                <w:sz w:val="20"/>
              </w:rPr>
              <w:t>僅硬編碼</w:t>
            </w:r>
            <w:proofErr w:type="spellEnd"/>
            <w:r>
              <w:rPr>
                <w:sz w:val="20"/>
              </w:rPr>
              <w:t xml:space="preserve"> :checkbox</w:t>
            </w:r>
            <w:proofErr w:type="gramEnd"/>
            <w:r>
              <w:rPr>
                <w:sz w:val="20"/>
              </w:rPr>
              <w:t>[value=</w:t>
            </w:r>
            <w:proofErr w:type="gramStart"/>
            <w:r>
              <w:rPr>
                <w:sz w:val="20"/>
              </w:rPr>
              <w:t>B]，</w:t>
            </w:r>
            <w:proofErr w:type="spellStart"/>
            <w:proofErr w:type="gramEnd"/>
            <w:r>
              <w:rPr>
                <w:sz w:val="20"/>
              </w:rPr>
              <w:t>查無命名常數</w:t>
            </w:r>
            <w:proofErr w:type="spellEnd"/>
          </w:p>
        </w:tc>
      </w:tr>
    </w:tbl>
    <w:p w14:paraId="5FA8DFC7" w14:textId="77777777" w:rsidR="00271007" w:rsidRDefault="00271007"/>
    <w:p w14:paraId="6C9DCAC7" w14:textId="07879694" w:rsidR="00271007" w:rsidRDefault="00271007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969"/>
      </w:tblGrid>
      <w:tr w:rsidR="00271007" w14:paraId="581CB208" w14:textId="77777777">
        <w:trPr>
          <w:jc w:val="center"/>
        </w:trPr>
        <w:tc>
          <w:tcPr>
            <w:tcW w:w="3402" w:type="dxa"/>
            <w:shd w:val="clear" w:color="auto" w:fill="4472C4"/>
          </w:tcPr>
          <w:p w14:paraId="7C792D4C" w14:textId="77777777" w:rsidR="00271007" w:rsidRDefault="00000000">
            <w:pPr>
              <w:jc w:val="center"/>
            </w:pPr>
            <w:proofErr w:type="gramStart"/>
            <w:r>
              <w:rPr>
                <w:b/>
                <w:color w:val="FFFFFF"/>
              </w:rPr>
              <w:t>身分別代碼(</w:t>
            </w:r>
            <w:proofErr w:type="gramEnd"/>
            <w:r>
              <w:rPr>
                <w:b/>
                <w:color w:val="FFFFFF"/>
              </w:rPr>
              <w:t>CustomerIdKindValue)</w:t>
            </w:r>
          </w:p>
        </w:tc>
        <w:tc>
          <w:tcPr>
            <w:tcW w:w="3969" w:type="dxa"/>
            <w:shd w:val="clear" w:color="auto" w:fill="4472C4"/>
          </w:tcPr>
          <w:p w14:paraId="4FCBCA4C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業務意涵</w:t>
            </w:r>
          </w:p>
        </w:tc>
      </w:tr>
      <w:tr w:rsidR="00271007" w14:paraId="6D04E321" w14:textId="77777777">
        <w:trPr>
          <w:jc w:val="center"/>
        </w:trPr>
        <w:tc>
          <w:tcPr>
            <w:tcW w:w="3402" w:type="dxa"/>
          </w:tcPr>
          <w:p w14:paraId="5FE6B060" w14:textId="77777777" w:rsidR="00271007" w:rsidRDefault="00000000">
            <w:r>
              <w:rPr>
                <w:sz w:val="20"/>
              </w:rPr>
              <w:t>0</w:t>
            </w:r>
          </w:p>
        </w:tc>
        <w:tc>
          <w:tcPr>
            <w:tcW w:w="3969" w:type="dxa"/>
          </w:tcPr>
          <w:p w14:paraId="30093A0D" w14:textId="77777777" w:rsidR="00271007" w:rsidRDefault="00000000">
            <w:r>
              <w:rPr>
                <w:sz w:val="20"/>
              </w:rPr>
              <w:t>國內自然人</w:t>
            </w:r>
          </w:p>
        </w:tc>
      </w:tr>
      <w:tr w:rsidR="00271007" w14:paraId="3F0810BA" w14:textId="77777777">
        <w:trPr>
          <w:jc w:val="center"/>
        </w:trPr>
        <w:tc>
          <w:tcPr>
            <w:tcW w:w="3402" w:type="dxa"/>
          </w:tcPr>
          <w:p w14:paraId="6F8A6418" w14:textId="77777777" w:rsidR="00271007" w:rsidRDefault="00000000">
            <w:r>
              <w:rPr>
                <w:sz w:val="20"/>
              </w:rPr>
              <w:t>1</w:t>
            </w:r>
          </w:p>
        </w:tc>
        <w:tc>
          <w:tcPr>
            <w:tcW w:w="3969" w:type="dxa"/>
          </w:tcPr>
          <w:p w14:paraId="2B2ED758" w14:textId="77777777" w:rsidR="00271007" w:rsidRDefault="00000000">
            <w:r>
              <w:rPr>
                <w:sz w:val="20"/>
              </w:rPr>
              <w:t>國內法人</w:t>
            </w:r>
          </w:p>
        </w:tc>
      </w:tr>
      <w:tr w:rsidR="00271007" w14:paraId="04D0B54E" w14:textId="77777777">
        <w:trPr>
          <w:jc w:val="center"/>
        </w:trPr>
        <w:tc>
          <w:tcPr>
            <w:tcW w:w="3402" w:type="dxa"/>
          </w:tcPr>
          <w:p w14:paraId="33768D88" w14:textId="77777777" w:rsidR="00271007" w:rsidRDefault="00000000">
            <w:r>
              <w:rPr>
                <w:sz w:val="20"/>
              </w:rPr>
              <w:lastRenderedPageBreak/>
              <w:t>2</w:t>
            </w:r>
          </w:p>
        </w:tc>
        <w:tc>
          <w:tcPr>
            <w:tcW w:w="3969" w:type="dxa"/>
          </w:tcPr>
          <w:p w14:paraId="66206BB4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境外自然人（含新舊式居留證/護照）</w:t>
            </w:r>
          </w:p>
        </w:tc>
      </w:tr>
      <w:tr w:rsidR="00271007" w14:paraId="2B58A711" w14:textId="77777777">
        <w:trPr>
          <w:jc w:val="center"/>
        </w:trPr>
        <w:tc>
          <w:tcPr>
            <w:tcW w:w="3402" w:type="dxa"/>
          </w:tcPr>
          <w:p w14:paraId="55C82DCD" w14:textId="77777777" w:rsidR="00271007" w:rsidRDefault="00000000">
            <w:r>
              <w:rPr>
                <w:sz w:val="20"/>
              </w:rPr>
              <w:t>3</w:t>
            </w:r>
          </w:p>
        </w:tc>
        <w:tc>
          <w:tcPr>
            <w:tcW w:w="3969" w:type="dxa"/>
          </w:tcPr>
          <w:p w14:paraId="7B9201B6" w14:textId="77777777" w:rsidR="00271007" w:rsidRDefault="00000000">
            <w:r>
              <w:rPr>
                <w:sz w:val="20"/>
              </w:rPr>
              <w:t>境外法人</w:t>
            </w:r>
          </w:p>
        </w:tc>
      </w:tr>
      <w:tr w:rsidR="00271007" w14:paraId="7644903B" w14:textId="77777777">
        <w:trPr>
          <w:jc w:val="center"/>
        </w:trPr>
        <w:tc>
          <w:tcPr>
            <w:tcW w:w="3402" w:type="dxa"/>
          </w:tcPr>
          <w:p w14:paraId="030E0C13" w14:textId="77777777" w:rsidR="00271007" w:rsidRDefault="00000000">
            <w:r>
              <w:rPr>
                <w:sz w:val="20"/>
              </w:rPr>
              <w:t>9</w:t>
            </w:r>
          </w:p>
        </w:tc>
        <w:tc>
          <w:tcPr>
            <w:tcW w:w="3969" w:type="dxa"/>
          </w:tcPr>
          <w:p w14:paraId="4CF1E0A9" w14:textId="77777777" w:rsidR="00271007" w:rsidRDefault="00000000">
            <w:r>
              <w:rPr>
                <w:sz w:val="20"/>
              </w:rPr>
              <w:t>其他（如境內華僑）</w:t>
            </w:r>
          </w:p>
        </w:tc>
      </w:tr>
    </w:tbl>
    <w:p w14:paraId="3F5E1A4D" w14:textId="77777777" w:rsidR="00271007" w:rsidRDefault="00271007"/>
    <w:p w14:paraId="1823C0FC" w14:textId="77A85BA4" w:rsidR="00271007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一、「強制開戶」— 繞過一般規則的例外勾選通道</w:t>
      </w:r>
    </w:p>
    <w:p w14:paraId="2EAF4230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除了「開戶種類」checkbox（</w:t>
      </w:r>
      <w:proofErr w:type="spellStart"/>
      <w:r>
        <w:rPr>
          <w:sz w:val="20"/>
          <w:lang w:eastAsia="zh-TW"/>
        </w:rPr>
        <w:t>ChkunOpenList</w:t>
      </w:r>
      <w:proofErr w:type="spellEnd"/>
      <w:r>
        <w:rPr>
          <w:sz w:val="20"/>
          <w:lang w:eastAsia="zh-TW"/>
        </w:rPr>
        <w:t>）本身，畫面上還有4顆獨立的「強制開戶」旗標checkbox，用途是讓特定人員在正常規則判斷「不可開」的情況下，仍能例外把該開戶種類一併送出。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77"/>
        <w:gridCol w:w="1516"/>
        <w:gridCol w:w="1737"/>
        <w:gridCol w:w="2426"/>
      </w:tblGrid>
      <w:tr w:rsidR="00271007" w14:paraId="18D61ED9" w14:textId="77777777" w:rsidTr="00897BFC">
        <w:trPr>
          <w:jc w:val="center"/>
        </w:trPr>
        <w:tc>
          <w:tcPr>
            <w:tcW w:w="3177" w:type="dxa"/>
            <w:shd w:val="clear" w:color="auto" w:fill="4472C4"/>
          </w:tcPr>
          <w:p w14:paraId="337BD04B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旗標</w:t>
            </w:r>
            <w:proofErr w:type="spellEnd"/>
            <w:r>
              <w:rPr>
                <w:b/>
                <w:color w:val="FFFFFF"/>
              </w:rPr>
              <w:t xml:space="preserve"> ID</w:t>
            </w:r>
          </w:p>
        </w:tc>
        <w:tc>
          <w:tcPr>
            <w:tcW w:w="1516" w:type="dxa"/>
            <w:shd w:val="clear" w:color="auto" w:fill="4472C4"/>
          </w:tcPr>
          <w:p w14:paraId="2FF2ACEE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顯示文字</w:t>
            </w:r>
          </w:p>
        </w:tc>
        <w:tc>
          <w:tcPr>
            <w:tcW w:w="1737" w:type="dxa"/>
            <w:shd w:val="clear" w:color="auto" w:fill="4472C4"/>
          </w:tcPr>
          <w:p w14:paraId="0BE0FE95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對應開戶種類</w:t>
            </w:r>
          </w:p>
        </w:tc>
        <w:tc>
          <w:tcPr>
            <w:tcW w:w="2426" w:type="dxa"/>
            <w:shd w:val="clear" w:color="auto" w:fill="4472C4"/>
          </w:tcPr>
          <w:p w14:paraId="51933E9E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7F946D7D" w14:textId="77777777" w:rsidTr="00897BFC">
        <w:trPr>
          <w:jc w:val="center"/>
        </w:trPr>
        <w:tc>
          <w:tcPr>
            <w:tcW w:w="3177" w:type="dxa"/>
          </w:tcPr>
          <w:p w14:paraId="696A3070" w14:textId="77777777" w:rsidR="00271007" w:rsidRDefault="00000000">
            <w:r>
              <w:rPr>
                <w:sz w:val="20"/>
              </w:rPr>
              <w:t>chkStk_EFlag_IASCUS0101</w:t>
            </w:r>
          </w:p>
        </w:tc>
        <w:tc>
          <w:tcPr>
            <w:tcW w:w="1516" w:type="dxa"/>
          </w:tcPr>
          <w:p w14:paraId="29D12F13" w14:textId="77777777" w:rsidR="00271007" w:rsidRDefault="00000000">
            <w:r>
              <w:rPr>
                <w:sz w:val="20"/>
              </w:rPr>
              <w:t>證券-強制開戶</w:t>
            </w:r>
          </w:p>
        </w:tc>
        <w:tc>
          <w:tcPr>
            <w:tcW w:w="1737" w:type="dxa"/>
          </w:tcPr>
          <w:p w14:paraId="5907C571" w14:textId="77777777" w:rsidR="00271007" w:rsidRDefault="00000000">
            <w:r>
              <w:rPr>
                <w:sz w:val="20"/>
              </w:rPr>
              <w:t>證券（No=1）</w:t>
            </w:r>
          </w:p>
        </w:tc>
        <w:tc>
          <w:tcPr>
            <w:tcW w:w="2426" w:type="dxa"/>
          </w:tcPr>
          <w:p w14:paraId="1A2E5C37" w14:textId="77777777" w:rsidR="00271007" w:rsidRDefault="00000000">
            <w:r>
              <w:rPr>
                <w:sz w:val="20"/>
              </w:rPr>
              <w:t>IASCUS0101.ascx:1851-1852</w:t>
            </w:r>
          </w:p>
        </w:tc>
      </w:tr>
      <w:tr w:rsidR="00271007" w14:paraId="1CA0BE32" w14:textId="77777777" w:rsidTr="00897BFC">
        <w:trPr>
          <w:jc w:val="center"/>
        </w:trPr>
        <w:tc>
          <w:tcPr>
            <w:tcW w:w="3177" w:type="dxa"/>
          </w:tcPr>
          <w:p w14:paraId="7C39477F" w14:textId="77777777" w:rsidR="00271007" w:rsidRDefault="00000000">
            <w:r>
              <w:rPr>
                <w:sz w:val="20"/>
              </w:rPr>
              <w:t>Chk_Sub_NTFlag_IASCUS0101</w:t>
            </w:r>
          </w:p>
        </w:tc>
        <w:tc>
          <w:tcPr>
            <w:tcW w:w="1516" w:type="dxa"/>
          </w:tcPr>
          <w:p w14:paraId="3C78D357" w14:textId="77777777" w:rsidR="00271007" w:rsidRDefault="00000000">
            <w:r>
              <w:rPr>
                <w:sz w:val="20"/>
              </w:rPr>
              <w:t>複委託-台幣-強制開戶</w:t>
            </w:r>
          </w:p>
        </w:tc>
        <w:tc>
          <w:tcPr>
            <w:tcW w:w="1737" w:type="dxa"/>
          </w:tcPr>
          <w:p w14:paraId="0250825B" w14:textId="77777777" w:rsidR="00271007" w:rsidRDefault="00000000">
            <w:r>
              <w:rPr>
                <w:sz w:val="20"/>
              </w:rPr>
              <w:t>複委託-台幣（No=4）</w:t>
            </w:r>
          </w:p>
        </w:tc>
        <w:tc>
          <w:tcPr>
            <w:tcW w:w="2426" w:type="dxa"/>
          </w:tcPr>
          <w:p w14:paraId="65A5970D" w14:textId="77777777" w:rsidR="00271007" w:rsidRDefault="00000000">
            <w:r>
              <w:rPr>
                <w:sz w:val="20"/>
              </w:rPr>
              <w:t>IASCUS0101.ascx:1857-1858</w:t>
            </w:r>
          </w:p>
        </w:tc>
      </w:tr>
      <w:tr w:rsidR="00271007" w14:paraId="288A0958" w14:textId="77777777" w:rsidTr="00897BFC">
        <w:trPr>
          <w:jc w:val="center"/>
        </w:trPr>
        <w:tc>
          <w:tcPr>
            <w:tcW w:w="3177" w:type="dxa"/>
          </w:tcPr>
          <w:p w14:paraId="5DAD40EE" w14:textId="77777777" w:rsidR="00271007" w:rsidRDefault="00000000">
            <w:r>
              <w:rPr>
                <w:sz w:val="20"/>
              </w:rPr>
              <w:t>Chk_Sub_FCFlag_IASCUS0101</w:t>
            </w:r>
          </w:p>
        </w:tc>
        <w:tc>
          <w:tcPr>
            <w:tcW w:w="1516" w:type="dxa"/>
          </w:tcPr>
          <w:p w14:paraId="5AA0D036" w14:textId="77777777" w:rsidR="00271007" w:rsidRDefault="00000000">
            <w:r>
              <w:rPr>
                <w:sz w:val="20"/>
              </w:rPr>
              <w:t>複委託-外幣-強制開戶</w:t>
            </w:r>
          </w:p>
        </w:tc>
        <w:tc>
          <w:tcPr>
            <w:tcW w:w="1737" w:type="dxa"/>
          </w:tcPr>
          <w:p w14:paraId="66609B14" w14:textId="77777777" w:rsidR="00271007" w:rsidRDefault="00000000">
            <w:r>
              <w:rPr>
                <w:sz w:val="20"/>
              </w:rPr>
              <w:t>複委託-外幣（No=5）</w:t>
            </w:r>
          </w:p>
        </w:tc>
        <w:tc>
          <w:tcPr>
            <w:tcW w:w="2426" w:type="dxa"/>
          </w:tcPr>
          <w:p w14:paraId="232A4AF3" w14:textId="77777777" w:rsidR="00271007" w:rsidRDefault="00000000">
            <w:r>
              <w:rPr>
                <w:sz w:val="20"/>
              </w:rPr>
              <w:t>IASCUS0101.ascx:1854-1855</w:t>
            </w:r>
          </w:p>
        </w:tc>
      </w:tr>
      <w:tr w:rsidR="00271007" w14:paraId="463EEAC8" w14:textId="77777777" w:rsidTr="00897BFC">
        <w:trPr>
          <w:jc w:val="center"/>
        </w:trPr>
        <w:tc>
          <w:tcPr>
            <w:tcW w:w="3177" w:type="dxa"/>
          </w:tcPr>
          <w:p w14:paraId="5295503B" w14:textId="77777777" w:rsidR="00271007" w:rsidRDefault="00000000">
            <w:r>
              <w:rPr>
                <w:sz w:val="20"/>
              </w:rPr>
              <w:t>Chk_Sub_DVPFlag_IASCUS0101</w:t>
            </w:r>
          </w:p>
        </w:tc>
        <w:tc>
          <w:tcPr>
            <w:tcW w:w="1516" w:type="dxa"/>
          </w:tcPr>
          <w:p w14:paraId="4533CA6A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複委託-DVP-強制開戶</w:t>
            </w:r>
          </w:p>
        </w:tc>
        <w:tc>
          <w:tcPr>
            <w:tcW w:w="1737" w:type="dxa"/>
          </w:tcPr>
          <w:p w14:paraId="6EE91C52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複委託-DVP（No=6）</w:t>
            </w:r>
          </w:p>
        </w:tc>
        <w:tc>
          <w:tcPr>
            <w:tcW w:w="2426" w:type="dxa"/>
          </w:tcPr>
          <w:p w14:paraId="7FF0717E" w14:textId="77777777" w:rsidR="00271007" w:rsidRDefault="00000000">
            <w:r>
              <w:rPr>
                <w:sz w:val="20"/>
              </w:rPr>
              <w:t>IASCUS0101.ascx:1860-1861</w:t>
            </w:r>
          </w:p>
        </w:tc>
      </w:tr>
    </w:tbl>
    <w:p w14:paraId="76C1C5CE" w14:textId="77777777" w:rsidR="00271007" w:rsidRDefault="00271007"/>
    <w:p w14:paraId="02CE7729" w14:textId="4B08F96D" w:rsidR="00271007" w:rsidRDefault="00897BFC">
      <w:pPr>
        <w:pStyle w:val="21"/>
        <w:rPr>
          <w:rFonts w:hint="eastAsia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流程</w:t>
      </w:r>
    </w:p>
    <w:p w14:paraId="45BE152B" w14:textId="77777777" w:rsidR="0027100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 xml:space="preserve">這4個旗標預設都是隱藏的（外層 div 為 </w:t>
      </w:r>
      <w:proofErr w:type="spellStart"/>
      <w:r>
        <w:rPr>
          <w:sz w:val="20"/>
          <w:lang w:eastAsia="zh-TW"/>
        </w:rPr>
        <w:t>display:none</w:t>
      </w:r>
      <w:proofErr w:type="spellEnd"/>
      <w:r>
        <w:rPr>
          <w:sz w:val="20"/>
          <w:lang w:eastAsia="zh-TW"/>
        </w:rPr>
        <w:t>），只有在特定條件下才會被 show() 出來、並移除 disabled（詳見第二節各小節的「強制開戶旗標」欄）。</w:t>
      </w:r>
    </w:p>
    <w:p w14:paraId="283EF215" w14:textId="77777777" w:rsidR="00271007" w:rsidRDefault="00000000">
      <w:pPr>
        <w:pStyle w:val="a0"/>
      </w:pPr>
      <w:proofErr w:type="spellStart"/>
      <w:r>
        <w:rPr>
          <w:sz w:val="20"/>
        </w:rPr>
        <w:t>一旦使用者勾選某個旗標，會立即用</w:t>
      </w:r>
      <w:proofErr w:type="spellEnd"/>
      <w:r>
        <w:rPr>
          <w:sz w:val="20"/>
        </w:rPr>
        <w:t xml:space="preserve"> jQuery </w:t>
      </w:r>
      <w:proofErr w:type="spellStart"/>
      <w:r>
        <w:rPr>
          <w:sz w:val="20"/>
        </w:rPr>
        <w:t>把「對應的正常</w:t>
      </w:r>
      <w:proofErr w:type="spellEnd"/>
      <w:r>
        <w:rPr>
          <w:sz w:val="20"/>
        </w:rPr>
        <w:t xml:space="preserve"> Commodity checkbox」（即使它本身是 disabled 狀態）一併設為 checked，並觸發 change 事件（IASCUS0101.ascx:26-57）。change 事件會連動產生 CommodityDescript 隱藏欄位（IASCUS0101.ascx:938-961），讓後端送出時仍會視為「有勾選該開戶種類」。</w:t>
      </w:r>
    </w:p>
    <w:p w14:paraId="11D9E9D9" w14:textId="3255A437" w:rsidR="00271007" w:rsidRDefault="00000000">
      <w:pPr>
        <w:pStyle w:val="a0"/>
      </w:pPr>
      <w:r>
        <w:rPr>
          <w:sz w:val="20"/>
        </w:rPr>
        <w:t>「</w:t>
      </w:r>
      <w:proofErr w:type="spellStart"/>
      <w:r>
        <w:rPr>
          <w:sz w:val="20"/>
        </w:rPr>
        <w:t>下一步</w:t>
      </w:r>
      <w:proofErr w:type="spellEnd"/>
      <w:r>
        <w:rPr>
          <w:sz w:val="20"/>
        </w:rPr>
        <w:t xml:space="preserve">」（DoNext_IASCUS010）步驟3「至少勾選一個開戶種類」要同時檢查 </w:t>
      </w:r>
      <w:proofErr w:type="spellStart"/>
      <w:r>
        <w:rPr>
          <w:sz w:val="20"/>
        </w:rPr>
        <w:t>ChkunOpenList</w:t>
      </w:r>
      <w:proofErr w:type="spellEnd"/>
      <w:r>
        <w:rPr>
          <w:sz w:val="20"/>
        </w:rPr>
        <w:t xml:space="preserve"> 與 Flag_IASCUS0101 兩組 checkbox（IASCUS010.aspx:111-117）——因為透過強制開戶旗標勾選的種類，並不會出現在 ChkunOpenList 裡。</w:t>
      </w:r>
    </w:p>
    <w:p w14:paraId="6FECD19E" w14:textId="77777777" w:rsidR="00271007" w:rsidRDefault="00000000">
      <w:pPr>
        <w:shd w:val="clear" w:color="auto" w:fill="F2F2F2"/>
        <w:ind w:left="283"/>
      </w:pPr>
      <w:r>
        <w:rPr>
          <w:rFonts w:ascii="Consolas" w:eastAsia="Consolas" w:hAnsi="Consolas"/>
          <w:sz w:val="18"/>
        </w:rPr>
        <w:t>$("#chkStk_EFlag_IASCUS0101").bind("change", function () {</w:t>
      </w:r>
      <w:r>
        <w:rPr>
          <w:rFonts w:ascii="Consolas" w:eastAsia="Consolas" w:hAnsi="Consolas"/>
          <w:sz w:val="18"/>
        </w:rPr>
        <w:br/>
        <w:t xml:space="preserve">    var ArrayTargetCheckbox = $("#divChkunOpenList").find(</w:t>
      </w:r>
      <w:r>
        <w:rPr>
          <w:rFonts w:ascii="Consolas" w:eastAsia="Consolas" w:hAnsi="Consolas"/>
          <w:sz w:val="18"/>
        </w:rPr>
        <w:br/>
        <w:t xml:space="preserve">        "[id*='ChkunOpenList'] input[type='checkbox'][value='1']");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ArrayTargetCheckbox.each(function () {</w:t>
      </w:r>
      <w:r>
        <w:rPr>
          <w:rFonts w:ascii="Consolas" w:eastAsia="Consolas" w:hAnsi="Consolas"/>
          <w:sz w:val="18"/>
        </w:rPr>
        <w:br/>
        <w:t xml:space="preserve">        $(this).prop("checked", EventCheckBox.is(':checked')).trigger("change");</w:t>
      </w:r>
      <w:r>
        <w:rPr>
          <w:rFonts w:ascii="Consolas" w:eastAsia="Consolas" w:hAnsi="Consolas"/>
          <w:sz w:val="18"/>
        </w:rPr>
        <w:br/>
        <w:t xml:space="preserve">    });</w:t>
      </w:r>
      <w:r>
        <w:rPr>
          <w:rFonts w:ascii="Consolas" w:eastAsia="Consolas" w:hAnsi="Consolas"/>
          <w:sz w:val="18"/>
        </w:rPr>
        <w:br/>
        <w:t>});  // IASCUS0101.ascx:27-35（複委託台/外幣邏輯相同，見 ascx:38-57）</w:t>
      </w:r>
    </w:p>
    <w:p w14:paraId="6B32858B" w14:textId="5F861807" w:rsidR="00271007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二、開戶種類 checkbox 的規則</w:t>
      </w:r>
    </w:p>
    <w:p w14:paraId="0C3A1C1C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伺服端 QryUnusualById.ashx 只算出「基礎」是否可勾選（身分別＋分公司/部門權限）；查詢成功後，前端 done() callback（IASCUS0101.ascx:270-660）還會依「查詢回來的實際資料」再動態疊加以下規則，才是畫面上最終看到的狀態。</w:t>
      </w:r>
    </w:p>
    <w:p w14:paraId="2C552654" w14:textId="3654A7F9" w:rsidR="00271007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2.1 異常資訊／違約資料（SPCU）邏輯</w:t>
      </w:r>
    </w:p>
    <w:p w14:paraId="59AC3B48" w14:textId="77777777" w:rsidR="00271007" w:rsidRDefault="00000000">
      <w:pPr>
        <w:pStyle w:val="31"/>
      </w:pPr>
      <w:r>
        <w:rPr>
          <w:rFonts w:ascii="微軟正黑體" w:eastAsia="微軟正黑體" w:hAnsi="微軟正黑體"/>
        </w:rPr>
        <w:t xml:space="preserve">2.1.0 </w:t>
      </w:r>
      <w:proofErr w:type="spellStart"/>
      <w:proofErr w:type="gramStart"/>
      <w:r>
        <w:rPr>
          <w:rFonts w:ascii="微軟正黑體" w:eastAsia="微軟正黑體" w:hAnsi="微軟正黑體"/>
        </w:rPr>
        <w:t>GetUnusualDataById</w:t>
      </w:r>
      <w:proofErr w:type="spellEnd"/>
      <w:r>
        <w:rPr>
          <w:rFonts w:ascii="微軟正黑體" w:eastAsia="微軟正黑體" w:hAnsi="微軟正黑體"/>
        </w:rPr>
        <w:t>(</w:t>
      </w:r>
      <w:proofErr w:type="gramEnd"/>
      <w:r>
        <w:rPr>
          <w:rFonts w:ascii="微軟正黑體" w:eastAsia="微軟正黑體" w:hAnsi="微軟正黑體"/>
        </w:rPr>
        <w:t xml:space="preserve">) </w:t>
      </w:r>
      <w:proofErr w:type="spellStart"/>
      <w:r>
        <w:rPr>
          <w:rFonts w:ascii="微軟正黑體" w:eastAsia="微軟正黑體" w:hAnsi="微軟正黑體"/>
        </w:rPr>
        <w:t>是所有「異常」資料的唯一查詢入口</w:t>
      </w:r>
      <w:proofErr w:type="spellEnd"/>
    </w:p>
    <w:p w14:paraId="3F6B2008" w14:textId="77777777" w:rsidR="00271007" w:rsidRDefault="00000000">
      <w:r>
        <w:rPr>
          <w:sz w:val="20"/>
        </w:rPr>
        <w:t>QryUnusualById.ashx 呼叫的 Cathay.Service.UnusualDAO.GetUnusualDataById(IDNO)（App_Code/Service/IASCUS010/UnusualDAO.cs:27-398）是一支「大雜燴」查詢：內部用 UNION ALL 把9種不同來源的資料全部塞進同一張暫存表，再用一欄 Kind 區分資料屬於哪一類。這是理解「異常資訊從哪裡來」的關鍵。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77"/>
        <w:gridCol w:w="3612"/>
        <w:gridCol w:w="2219"/>
        <w:gridCol w:w="2048"/>
      </w:tblGrid>
      <w:tr w:rsidR="00271007" w14:paraId="134348CD" w14:textId="77777777">
        <w:trPr>
          <w:jc w:val="center"/>
        </w:trPr>
        <w:tc>
          <w:tcPr>
            <w:tcW w:w="1020" w:type="dxa"/>
            <w:shd w:val="clear" w:color="auto" w:fill="4472C4"/>
          </w:tcPr>
          <w:p w14:paraId="0BB8BBCF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Kind 值</w:t>
            </w:r>
          </w:p>
        </w:tc>
        <w:tc>
          <w:tcPr>
            <w:tcW w:w="3969" w:type="dxa"/>
            <w:shd w:val="clear" w:color="auto" w:fill="4472C4"/>
          </w:tcPr>
          <w:p w14:paraId="4909B310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資料內容</w:t>
            </w:r>
          </w:p>
        </w:tc>
        <w:tc>
          <w:tcPr>
            <w:tcW w:w="2268" w:type="dxa"/>
            <w:shd w:val="clear" w:color="auto" w:fill="4472C4"/>
          </w:tcPr>
          <w:p w14:paraId="142755DD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寫回 UnusualVO 的哪個陣列</w:t>
            </w:r>
          </w:p>
        </w:tc>
        <w:tc>
          <w:tcPr>
            <w:tcW w:w="2098" w:type="dxa"/>
            <w:shd w:val="clear" w:color="auto" w:fill="4472C4"/>
          </w:tcPr>
          <w:p w14:paraId="4415CC16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前端是否算進「異常資訊」(listSpcu)</w:t>
            </w:r>
          </w:p>
        </w:tc>
      </w:tr>
      <w:tr w:rsidR="00271007" w14:paraId="37E7815E" w14:textId="77777777">
        <w:trPr>
          <w:jc w:val="center"/>
        </w:trPr>
        <w:tc>
          <w:tcPr>
            <w:tcW w:w="1020" w:type="dxa"/>
          </w:tcPr>
          <w:p w14:paraId="174CAE07" w14:textId="77777777" w:rsidR="00271007" w:rsidRDefault="00000000">
            <w:r>
              <w:rPr>
                <w:sz w:val="20"/>
              </w:rPr>
              <w:t>0</w:t>
            </w:r>
          </w:p>
        </w:tc>
        <w:tc>
          <w:tcPr>
            <w:tcW w:w="3969" w:type="dxa"/>
          </w:tcPr>
          <w:p w14:paraId="73BCF5F1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異常資訊／違約資料／內部人／上市櫃公司／各商品在途件／OSU已註銷清單（見下方2.1.1）</w:t>
            </w:r>
          </w:p>
        </w:tc>
        <w:tc>
          <w:tcPr>
            <w:tcW w:w="2268" w:type="dxa"/>
          </w:tcPr>
          <w:p w14:paraId="33340F9E" w14:textId="77777777" w:rsidR="00271007" w:rsidRDefault="00000000">
            <w:proofErr w:type="spellStart"/>
            <w:r>
              <w:rPr>
                <w:sz w:val="20"/>
              </w:rPr>
              <w:t>arySPCU（前端收到後叫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listSpcu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098" w:type="dxa"/>
          </w:tcPr>
          <w:p w14:paraId="6F47FDFB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是——僅 Kind=0 的資料列會進到這裡</w:t>
            </w:r>
          </w:p>
        </w:tc>
      </w:tr>
      <w:tr w:rsidR="00271007" w14:paraId="2CED6FCC" w14:textId="77777777">
        <w:trPr>
          <w:jc w:val="center"/>
        </w:trPr>
        <w:tc>
          <w:tcPr>
            <w:tcW w:w="1020" w:type="dxa"/>
          </w:tcPr>
          <w:p w14:paraId="475ABE4D" w14:textId="77777777" w:rsidR="00271007" w:rsidRDefault="00000000">
            <w:r>
              <w:rPr>
                <w:sz w:val="20"/>
              </w:rPr>
              <w:t>1</w:t>
            </w:r>
          </w:p>
        </w:tc>
        <w:tc>
          <w:tcPr>
            <w:tcW w:w="3969" w:type="dxa"/>
          </w:tcPr>
          <w:p w14:paraId="7F4370ED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證券已開戶有效戶（含投資能力上限、財力證明、分戶帳申請）</w:t>
            </w:r>
          </w:p>
        </w:tc>
        <w:tc>
          <w:tcPr>
            <w:tcW w:w="2268" w:type="dxa"/>
          </w:tcPr>
          <w:p w14:paraId="595035F2" w14:textId="77777777" w:rsidR="00271007" w:rsidRDefault="00000000">
            <w:proofErr w:type="spellStart"/>
            <w:r>
              <w:rPr>
                <w:sz w:val="20"/>
              </w:rPr>
              <w:t>aryStkActInfo</w:t>
            </w:r>
            <w:proofErr w:type="spellEnd"/>
          </w:p>
        </w:tc>
        <w:tc>
          <w:tcPr>
            <w:tcW w:w="2098" w:type="dxa"/>
          </w:tcPr>
          <w:p w14:paraId="75327CDF" w14:textId="77777777" w:rsidR="00271007" w:rsidRDefault="00000000">
            <w:r>
              <w:rPr>
                <w:sz w:val="20"/>
              </w:rPr>
              <w:t>否，屬於「已開戶清單」（OpenedList）</w:t>
            </w:r>
          </w:p>
        </w:tc>
      </w:tr>
      <w:tr w:rsidR="00271007" w14:paraId="5795D72F" w14:textId="77777777">
        <w:trPr>
          <w:jc w:val="center"/>
        </w:trPr>
        <w:tc>
          <w:tcPr>
            <w:tcW w:w="1020" w:type="dxa"/>
          </w:tcPr>
          <w:p w14:paraId="2BE6B775" w14:textId="77777777" w:rsidR="00271007" w:rsidRDefault="00000000">
            <w:r>
              <w:rPr>
                <w:sz w:val="20"/>
              </w:rPr>
              <w:t>4 / 5 / 6</w:t>
            </w:r>
          </w:p>
        </w:tc>
        <w:tc>
          <w:tcPr>
            <w:tcW w:w="3969" w:type="dxa"/>
          </w:tcPr>
          <w:p w14:paraId="4D18CEE2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複委託台幣/外幣/DVP：Status=Y進「已開戶」、Status=N進「銷戶名單」（再依尾碼細分「尚未移轉」）</w:t>
            </w:r>
          </w:p>
        </w:tc>
        <w:tc>
          <w:tcPr>
            <w:tcW w:w="2268" w:type="dxa"/>
          </w:tcPr>
          <w:p w14:paraId="4BC5839A" w14:textId="77777777" w:rsidR="00271007" w:rsidRDefault="00000000">
            <w:proofErr w:type="spellStart"/>
            <w:r>
              <w:rPr>
                <w:sz w:val="20"/>
              </w:rPr>
              <w:t>arySubActInfo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arySubDStatus</w:t>
            </w:r>
            <w:proofErr w:type="spellEnd"/>
            <w:r>
              <w:rPr>
                <w:sz w:val="20"/>
              </w:rPr>
              <w:t xml:space="preserve"> / arySubNotTrans</w:t>
            </w:r>
          </w:p>
        </w:tc>
        <w:tc>
          <w:tcPr>
            <w:tcW w:w="2098" w:type="dxa"/>
          </w:tcPr>
          <w:p w14:paraId="73567A11" w14:textId="77777777" w:rsidR="00271007" w:rsidRDefault="00000000">
            <w:r>
              <w:rPr>
                <w:sz w:val="20"/>
              </w:rPr>
              <w:t>否</w:t>
            </w:r>
          </w:p>
        </w:tc>
      </w:tr>
      <w:tr w:rsidR="00271007" w14:paraId="299FD128" w14:textId="77777777">
        <w:trPr>
          <w:jc w:val="center"/>
        </w:trPr>
        <w:tc>
          <w:tcPr>
            <w:tcW w:w="1020" w:type="dxa"/>
          </w:tcPr>
          <w:p w14:paraId="2A6D0D67" w14:textId="77777777" w:rsidR="00271007" w:rsidRDefault="00000000">
            <w:r>
              <w:rPr>
                <w:sz w:val="20"/>
              </w:rPr>
              <w:t>9</w:t>
            </w:r>
          </w:p>
        </w:tc>
        <w:tc>
          <w:tcPr>
            <w:tcW w:w="3969" w:type="dxa"/>
          </w:tcPr>
          <w:p w14:paraId="34A7EE67" w14:textId="77777777" w:rsidR="00271007" w:rsidRDefault="00000000">
            <w:r>
              <w:rPr>
                <w:sz w:val="20"/>
              </w:rPr>
              <w:t>財管已開戶有效戶</w:t>
            </w:r>
          </w:p>
        </w:tc>
        <w:tc>
          <w:tcPr>
            <w:tcW w:w="2268" w:type="dxa"/>
          </w:tcPr>
          <w:p w14:paraId="2971B1EC" w14:textId="77777777" w:rsidR="00271007" w:rsidRDefault="00000000">
            <w:r>
              <w:rPr>
                <w:sz w:val="20"/>
              </w:rPr>
              <w:t>aryTrsActInfo</w:t>
            </w:r>
          </w:p>
        </w:tc>
        <w:tc>
          <w:tcPr>
            <w:tcW w:w="2098" w:type="dxa"/>
          </w:tcPr>
          <w:p w14:paraId="09C36FAC" w14:textId="77777777" w:rsidR="00271007" w:rsidRDefault="00000000">
            <w:r>
              <w:rPr>
                <w:sz w:val="20"/>
              </w:rPr>
              <w:t>否</w:t>
            </w:r>
          </w:p>
        </w:tc>
      </w:tr>
      <w:tr w:rsidR="00271007" w14:paraId="4AAA6966" w14:textId="77777777">
        <w:trPr>
          <w:jc w:val="center"/>
        </w:trPr>
        <w:tc>
          <w:tcPr>
            <w:tcW w:w="1020" w:type="dxa"/>
          </w:tcPr>
          <w:p w14:paraId="7327C3CB" w14:textId="77777777" w:rsidR="00271007" w:rsidRDefault="00000000">
            <w:r>
              <w:rPr>
                <w:sz w:val="20"/>
              </w:rPr>
              <w:t>2</w:t>
            </w:r>
          </w:p>
        </w:tc>
        <w:tc>
          <w:tcPr>
            <w:tcW w:w="3969" w:type="dxa"/>
          </w:tcPr>
          <w:p w14:paraId="578F41E6" w14:textId="77777777" w:rsidR="00271007" w:rsidRDefault="00000000">
            <w:r>
              <w:rPr>
                <w:sz w:val="20"/>
              </w:rPr>
              <w:t>期貨已開戶有效戶</w:t>
            </w:r>
          </w:p>
        </w:tc>
        <w:tc>
          <w:tcPr>
            <w:tcW w:w="2268" w:type="dxa"/>
          </w:tcPr>
          <w:p w14:paraId="2DDFF7D6" w14:textId="77777777" w:rsidR="00271007" w:rsidRDefault="00000000">
            <w:r>
              <w:rPr>
                <w:sz w:val="20"/>
              </w:rPr>
              <w:t>aryFutActInfo</w:t>
            </w:r>
          </w:p>
        </w:tc>
        <w:tc>
          <w:tcPr>
            <w:tcW w:w="2098" w:type="dxa"/>
          </w:tcPr>
          <w:p w14:paraId="04339A12" w14:textId="77777777" w:rsidR="00271007" w:rsidRDefault="00000000">
            <w:r>
              <w:rPr>
                <w:sz w:val="20"/>
              </w:rPr>
              <w:t>否</w:t>
            </w:r>
          </w:p>
        </w:tc>
      </w:tr>
      <w:tr w:rsidR="00271007" w14:paraId="09170301" w14:textId="77777777">
        <w:trPr>
          <w:jc w:val="center"/>
        </w:trPr>
        <w:tc>
          <w:tcPr>
            <w:tcW w:w="1020" w:type="dxa"/>
          </w:tcPr>
          <w:p w14:paraId="069A4520" w14:textId="77777777" w:rsidR="00271007" w:rsidRDefault="00000000">
            <w:r>
              <w:rPr>
                <w:sz w:val="20"/>
              </w:rPr>
              <w:t>7</w:t>
            </w:r>
          </w:p>
        </w:tc>
        <w:tc>
          <w:tcPr>
            <w:tcW w:w="3969" w:type="dxa"/>
          </w:tcPr>
          <w:p w14:paraId="675A92A5" w14:textId="77777777" w:rsidR="00271007" w:rsidRDefault="00000000">
            <w:r>
              <w:rPr>
                <w:sz w:val="20"/>
              </w:rPr>
              <w:t>OSU已開戶有效戶</w:t>
            </w:r>
          </w:p>
        </w:tc>
        <w:tc>
          <w:tcPr>
            <w:tcW w:w="2268" w:type="dxa"/>
          </w:tcPr>
          <w:p w14:paraId="18B8C2B9" w14:textId="77777777" w:rsidR="00271007" w:rsidRDefault="00000000">
            <w:r>
              <w:rPr>
                <w:sz w:val="20"/>
              </w:rPr>
              <w:t>aryOSUActInfo</w:t>
            </w:r>
          </w:p>
        </w:tc>
        <w:tc>
          <w:tcPr>
            <w:tcW w:w="2098" w:type="dxa"/>
          </w:tcPr>
          <w:p w14:paraId="0312F393" w14:textId="77777777" w:rsidR="00271007" w:rsidRDefault="00000000">
            <w:r>
              <w:rPr>
                <w:sz w:val="20"/>
              </w:rPr>
              <w:t>否</w:t>
            </w:r>
          </w:p>
        </w:tc>
      </w:tr>
      <w:tr w:rsidR="00271007" w14:paraId="4DB6166B" w14:textId="77777777">
        <w:trPr>
          <w:jc w:val="center"/>
        </w:trPr>
        <w:tc>
          <w:tcPr>
            <w:tcW w:w="1020" w:type="dxa"/>
          </w:tcPr>
          <w:p w14:paraId="52DB0479" w14:textId="77777777" w:rsidR="00271007" w:rsidRDefault="00000000">
            <w:r>
              <w:rPr>
                <w:sz w:val="20"/>
              </w:rPr>
              <w:t>A</w:t>
            </w:r>
          </w:p>
        </w:tc>
        <w:tc>
          <w:tcPr>
            <w:tcW w:w="3969" w:type="dxa"/>
          </w:tcPr>
          <w:p w14:paraId="37476EE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SN-DSU已開戶有效戶</w:t>
            </w:r>
          </w:p>
        </w:tc>
        <w:tc>
          <w:tcPr>
            <w:tcW w:w="2268" w:type="dxa"/>
          </w:tcPr>
          <w:p w14:paraId="4A75DC52" w14:textId="77777777" w:rsidR="00271007" w:rsidRDefault="00000000">
            <w:proofErr w:type="spellStart"/>
            <w:r>
              <w:rPr>
                <w:sz w:val="20"/>
              </w:rPr>
              <w:t>arySNDSUActInfo</w:t>
            </w:r>
            <w:proofErr w:type="spellEnd"/>
          </w:p>
        </w:tc>
        <w:tc>
          <w:tcPr>
            <w:tcW w:w="2098" w:type="dxa"/>
          </w:tcPr>
          <w:p w14:paraId="2692182C" w14:textId="77777777" w:rsidR="00271007" w:rsidRDefault="00000000">
            <w:r>
              <w:rPr>
                <w:sz w:val="20"/>
              </w:rPr>
              <w:t>否</w:t>
            </w:r>
          </w:p>
        </w:tc>
      </w:tr>
    </w:tbl>
    <w:p w14:paraId="5D86D6D1" w14:textId="77777777" w:rsidR="00271007" w:rsidRDefault="00271007"/>
    <w:p w14:paraId="321CC035" w14:textId="77777777" w:rsidR="00271007" w:rsidRDefault="00000000">
      <w:pPr>
        <w:pStyle w:val="31"/>
      </w:pPr>
      <w:r>
        <w:rPr>
          <w:rFonts w:ascii="微軟正黑體" w:eastAsia="微軟正黑體" w:hAnsi="微軟正黑體"/>
        </w:rPr>
        <w:lastRenderedPageBreak/>
        <w:t xml:space="preserve">2.1.1 Kind=0（listSpcu）裡，Type </w:t>
      </w:r>
      <w:proofErr w:type="spellStart"/>
      <w:r>
        <w:rPr>
          <w:rFonts w:ascii="微軟正黑體" w:eastAsia="微軟正黑體" w:hAnsi="微軟正黑體"/>
        </w:rPr>
        <w:t>欄位實際可能出現的內容</w:t>
      </w:r>
      <w:proofErr w:type="spellEnd"/>
    </w:p>
    <w:p w14:paraId="14067465" w14:textId="77777777" w:rsidR="00271007" w:rsidRDefault="00000000">
      <w:r>
        <w:rPr>
          <w:sz w:val="20"/>
        </w:rPr>
        <w:t>這是回答「Type 前4碼是什麼」最直接的答案——Kind=0 的資料列共有6種不同來源，SQL 組出的 Type 文字如下：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2690"/>
        <w:gridCol w:w="2233"/>
        <w:gridCol w:w="2122"/>
      </w:tblGrid>
      <w:tr w:rsidR="00271007" w14:paraId="26D72993" w14:textId="77777777">
        <w:trPr>
          <w:jc w:val="center"/>
        </w:trPr>
        <w:tc>
          <w:tcPr>
            <w:tcW w:w="1984" w:type="dxa"/>
            <w:shd w:val="clear" w:color="auto" w:fill="4472C4"/>
          </w:tcPr>
          <w:p w14:paraId="56ABF093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來源</w:t>
            </w:r>
          </w:p>
        </w:tc>
        <w:tc>
          <w:tcPr>
            <w:tcW w:w="2835" w:type="dxa"/>
            <w:shd w:val="clear" w:color="auto" w:fill="4472C4"/>
          </w:tcPr>
          <w:p w14:paraId="1D3925D9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Type 文字組成</w:t>
            </w:r>
          </w:p>
        </w:tc>
        <w:tc>
          <w:tcPr>
            <w:tcW w:w="2268" w:type="dxa"/>
            <w:shd w:val="clear" w:color="auto" w:fill="4472C4"/>
          </w:tcPr>
          <w:p w14:paraId="346DC5A2" w14:textId="77777777" w:rsidR="00271007" w:rsidRDefault="00000000">
            <w:pPr>
              <w:jc w:val="center"/>
              <w:rPr>
                <w:lang w:eastAsia="zh-TW"/>
              </w:rPr>
            </w:pPr>
            <w:r>
              <w:rPr>
                <w:b/>
                <w:color w:val="FFFFFF"/>
                <w:lang w:eastAsia="zh-TW"/>
              </w:rPr>
              <w:t>對應到的業務資料表/預存程序</w:t>
            </w:r>
          </w:p>
        </w:tc>
        <w:tc>
          <w:tcPr>
            <w:tcW w:w="1984" w:type="dxa"/>
            <w:shd w:val="clear" w:color="auto" w:fill="4472C4"/>
          </w:tcPr>
          <w:p w14:paraId="72439C7C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前端如何辨識</w:t>
            </w:r>
            <w:proofErr w:type="spellEnd"/>
          </w:p>
        </w:tc>
      </w:tr>
      <w:tr w:rsidR="00271007" w14:paraId="28749E31" w14:textId="77777777">
        <w:trPr>
          <w:jc w:val="center"/>
        </w:trPr>
        <w:tc>
          <w:tcPr>
            <w:tcW w:w="1984" w:type="dxa"/>
          </w:tcPr>
          <w:p w14:paraId="2762AEDE" w14:textId="77777777" w:rsidR="00271007" w:rsidRDefault="00000000">
            <w:r>
              <w:rPr>
                <w:sz w:val="20"/>
              </w:rPr>
              <w:t>① 異常客戶資料</w:t>
            </w:r>
          </w:p>
        </w:tc>
        <w:tc>
          <w:tcPr>
            <w:tcW w:w="2835" w:type="dxa"/>
          </w:tcPr>
          <w:p w14:paraId="0FDB328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由預存程序 </w:t>
            </w:r>
            <w:proofErr w:type="spellStart"/>
            <w:r>
              <w:rPr>
                <w:sz w:val="20"/>
                <w:lang w:eastAsia="zh-TW"/>
              </w:rPr>
              <w:t>sp_GetSPCUByIDNO</w:t>
            </w:r>
            <w:proofErr w:type="spellEnd"/>
            <w:r>
              <w:rPr>
                <w:sz w:val="20"/>
                <w:lang w:eastAsia="zh-TW"/>
              </w:rPr>
              <w:t xml:space="preserve"> 產生（未在本專案內，屬DB端物件），依程式碼呼叫端註解「</w:t>
            </w:r>
            <w:proofErr w:type="spellStart"/>
            <w:r>
              <w:rPr>
                <w:sz w:val="20"/>
                <w:lang w:eastAsia="zh-TW"/>
              </w:rPr>
              <w:t>sec.SPCU</w:t>
            </w:r>
            <w:proofErr w:type="spellEnd"/>
            <w:r>
              <w:rPr>
                <w:sz w:val="20"/>
                <w:lang w:eastAsia="zh-TW"/>
              </w:rPr>
              <w:t xml:space="preserve"> --異常客戶資料檔」</w:t>
            </w:r>
          </w:p>
        </w:tc>
        <w:tc>
          <w:tcPr>
            <w:tcW w:w="2268" w:type="dxa"/>
          </w:tcPr>
          <w:p w14:paraId="672EEBAA" w14:textId="77777777" w:rsidR="00271007" w:rsidRDefault="00000000">
            <w:pPr>
              <w:rPr>
                <w:lang w:eastAsia="zh-TW"/>
              </w:rPr>
            </w:pPr>
            <w:proofErr w:type="spellStart"/>
            <w:r>
              <w:rPr>
                <w:sz w:val="20"/>
                <w:lang w:eastAsia="zh-TW"/>
              </w:rPr>
              <w:t>sec.SPCU</w:t>
            </w:r>
            <w:proofErr w:type="spellEnd"/>
            <w:r>
              <w:rPr>
                <w:sz w:val="20"/>
                <w:lang w:eastAsia="zh-TW"/>
              </w:rPr>
              <w:t>（異常客戶資料檔）</w:t>
            </w:r>
          </w:p>
        </w:tc>
        <w:tc>
          <w:tcPr>
            <w:tcW w:w="1984" w:type="dxa"/>
          </w:tcPr>
          <w:p w14:paraId="0E13CB8D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JS 比對 Type 前4碼 =="異常資訊"</w:t>
            </w:r>
          </w:p>
        </w:tc>
      </w:tr>
      <w:tr w:rsidR="00271007" w14:paraId="5C56BC9F" w14:textId="77777777">
        <w:trPr>
          <w:jc w:val="center"/>
        </w:trPr>
        <w:tc>
          <w:tcPr>
            <w:tcW w:w="1984" w:type="dxa"/>
          </w:tcPr>
          <w:p w14:paraId="1CE57999" w14:textId="77777777" w:rsidR="00271007" w:rsidRDefault="00000000">
            <w:r>
              <w:rPr>
                <w:sz w:val="20"/>
              </w:rPr>
              <w:t xml:space="preserve">② </w:t>
            </w:r>
            <w:proofErr w:type="spellStart"/>
            <w:r>
              <w:rPr>
                <w:sz w:val="20"/>
              </w:rPr>
              <w:t>違約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拒絕往來資料</w:t>
            </w:r>
            <w:proofErr w:type="spellEnd"/>
          </w:p>
        </w:tc>
        <w:tc>
          <w:tcPr>
            <w:tcW w:w="2835" w:type="dxa"/>
          </w:tcPr>
          <w:p w14:paraId="2A76941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由預存程序 </w:t>
            </w:r>
            <w:proofErr w:type="spellStart"/>
            <w:r>
              <w:rPr>
                <w:sz w:val="20"/>
                <w:lang w:eastAsia="zh-TW"/>
              </w:rPr>
              <w:t>sp_GetCURKByIDNO</w:t>
            </w:r>
            <w:proofErr w:type="spellEnd"/>
            <w:r>
              <w:rPr>
                <w:sz w:val="20"/>
                <w:lang w:eastAsia="zh-TW"/>
              </w:rPr>
              <w:t xml:space="preserve"> 產生（未在本專案內，屬DB端物件），依程式碼呼叫端註解「</w:t>
            </w:r>
            <w:proofErr w:type="spellStart"/>
            <w:r>
              <w:rPr>
                <w:sz w:val="20"/>
                <w:lang w:eastAsia="zh-TW"/>
              </w:rPr>
              <w:t>sec.CURJ</w:t>
            </w:r>
            <w:proofErr w:type="spellEnd"/>
            <w:r>
              <w:rPr>
                <w:sz w:val="20"/>
                <w:lang w:eastAsia="zh-TW"/>
              </w:rPr>
              <w:t xml:space="preserve"> --拒絕往來戶檔」</w:t>
            </w:r>
          </w:p>
        </w:tc>
        <w:tc>
          <w:tcPr>
            <w:tcW w:w="2268" w:type="dxa"/>
          </w:tcPr>
          <w:p w14:paraId="221CD27C" w14:textId="77777777" w:rsidR="00271007" w:rsidRDefault="00000000">
            <w:pPr>
              <w:rPr>
                <w:lang w:eastAsia="zh-TW"/>
              </w:rPr>
            </w:pPr>
            <w:proofErr w:type="spellStart"/>
            <w:r>
              <w:rPr>
                <w:sz w:val="20"/>
                <w:lang w:eastAsia="zh-TW"/>
              </w:rPr>
              <w:t>sec.CURJ</w:t>
            </w:r>
            <w:proofErr w:type="spellEnd"/>
            <w:r>
              <w:rPr>
                <w:sz w:val="20"/>
                <w:lang w:eastAsia="zh-TW"/>
              </w:rPr>
              <w:t>（拒絕往來戶檔）</w:t>
            </w:r>
          </w:p>
        </w:tc>
        <w:tc>
          <w:tcPr>
            <w:tcW w:w="1984" w:type="dxa"/>
          </w:tcPr>
          <w:p w14:paraId="46C3B07E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JS 比對 Type 前4碼 =="違約資料"</w:t>
            </w:r>
          </w:p>
        </w:tc>
      </w:tr>
      <w:tr w:rsidR="00271007" w14:paraId="3403751E" w14:textId="77777777">
        <w:trPr>
          <w:jc w:val="center"/>
        </w:trPr>
        <w:tc>
          <w:tcPr>
            <w:tcW w:w="1984" w:type="dxa"/>
          </w:tcPr>
          <w:p w14:paraId="068EFA5B" w14:textId="77777777" w:rsidR="00271007" w:rsidRDefault="00000000">
            <w:r>
              <w:rPr>
                <w:sz w:val="20"/>
              </w:rPr>
              <w:t xml:space="preserve">③ </w:t>
            </w:r>
            <w:proofErr w:type="spellStart"/>
            <w:r>
              <w:rPr>
                <w:sz w:val="20"/>
              </w:rPr>
              <w:t>內部人</w:t>
            </w:r>
            <w:proofErr w:type="spellEnd"/>
          </w:p>
        </w:tc>
        <w:tc>
          <w:tcPr>
            <w:tcW w:w="2835" w:type="dxa"/>
          </w:tcPr>
          <w:p w14:paraId="3627195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固定格式：「內部人-姓名(關係:XXX)」</w:t>
            </w:r>
          </w:p>
        </w:tc>
        <w:tc>
          <w:tcPr>
            <w:tcW w:w="2268" w:type="dxa"/>
          </w:tcPr>
          <w:p w14:paraId="15035BB3" w14:textId="77777777" w:rsidR="00271007" w:rsidRDefault="00000000">
            <w:proofErr w:type="spellStart"/>
            <w:r>
              <w:rPr>
                <w:sz w:val="20"/>
              </w:rPr>
              <w:t>HR_Inside_EmpData（員工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配偶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未成年子女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984" w:type="dxa"/>
          </w:tcPr>
          <w:p w14:paraId="3CE18DA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前端未特別判讀，僅顯示於異常資訊文字方塊</w:t>
            </w:r>
          </w:p>
        </w:tc>
      </w:tr>
      <w:tr w:rsidR="00271007" w14:paraId="63D5A1A0" w14:textId="77777777">
        <w:trPr>
          <w:jc w:val="center"/>
        </w:trPr>
        <w:tc>
          <w:tcPr>
            <w:tcW w:w="1984" w:type="dxa"/>
          </w:tcPr>
          <w:p w14:paraId="03B0BDA5" w14:textId="77777777" w:rsidR="00271007" w:rsidRDefault="00000000">
            <w:r>
              <w:rPr>
                <w:sz w:val="20"/>
              </w:rPr>
              <w:t xml:space="preserve">④ </w:t>
            </w:r>
            <w:proofErr w:type="spellStart"/>
            <w:r>
              <w:rPr>
                <w:sz w:val="20"/>
              </w:rPr>
              <w:t>上市櫃公司</w:t>
            </w:r>
            <w:proofErr w:type="spellEnd"/>
          </w:p>
        </w:tc>
        <w:tc>
          <w:tcPr>
            <w:tcW w:w="2835" w:type="dxa"/>
          </w:tcPr>
          <w:p w14:paraId="2E6809D5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固定格式：「上市櫃公司-(股票代號)公司簡稱;請於【企業之庫藏股代號】執行維護作業」</w:t>
            </w:r>
          </w:p>
        </w:tc>
        <w:tc>
          <w:tcPr>
            <w:tcW w:w="2268" w:type="dxa"/>
          </w:tcPr>
          <w:p w14:paraId="684DEE44" w14:textId="77777777" w:rsidR="00271007" w:rsidRDefault="00000000">
            <w:proofErr w:type="spellStart"/>
            <w:proofErr w:type="gramStart"/>
            <w:r>
              <w:rPr>
                <w:sz w:val="20"/>
              </w:rPr>
              <w:t>sec.STMA</w:t>
            </w:r>
            <w:proofErr w:type="spellEnd"/>
            <w:proofErr w:type="gramEnd"/>
          </w:p>
        </w:tc>
        <w:tc>
          <w:tcPr>
            <w:tcW w:w="1984" w:type="dxa"/>
          </w:tcPr>
          <w:p w14:paraId="10BAA842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前端未特別判讀，僅顯示</w:t>
            </w:r>
          </w:p>
        </w:tc>
      </w:tr>
      <w:tr w:rsidR="00271007" w14:paraId="33A757AF" w14:textId="77777777">
        <w:trPr>
          <w:jc w:val="center"/>
        </w:trPr>
        <w:tc>
          <w:tcPr>
            <w:tcW w:w="1984" w:type="dxa"/>
          </w:tcPr>
          <w:p w14:paraId="15A65311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⑤ 各商品在途件（共6種：台股/複委託/財管/期貨/OSU/SN-DSU）</w:t>
            </w:r>
          </w:p>
        </w:tc>
        <w:tc>
          <w:tcPr>
            <w:tcW w:w="2835" w:type="dxa"/>
          </w:tcPr>
          <w:p w14:paraId="28CD61C8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固定格式：「&lt;商品名稱&gt;(分公司)在途件-該客戶已於開戶中心建檔但尚未開戶成功!!資料處理狀態：&lt;狀態說明&gt;」</w:t>
            </w:r>
          </w:p>
        </w:tc>
        <w:tc>
          <w:tcPr>
            <w:tcW w:w="2268" w:type="dxa"/>
          </w:tcPr>
          <w:p w14:paraId="6A2D0EBE" w14:textId="77777777" w:rsidR="00271007" w:rsidRDefault="00000000">
            <w:r>
              <w:rPr>
                <w:sz w:val="20"/>
              </w:rPr>
              <w:t>StkCusData／SubCusData／TrsCusData／FutCusData／OsuCusData／SNCusDataTransit（各自狀態未達完成的申請案）</w:t>
            </w:r>
          </w:p>
        </w:tc>
        <w:tc>
          <w:tcPr>
            <w:tcW w:w="1984" w:type="dxa"/>
          </w:tcPr>
          <w:p w14:paraId="5D9B8E1A" w14:textId="77777777" w:rsidR="00271007" w:rsidRDefault="00000000">
            <w:r>
              <w:rPr>
                <w:sz w:val="20"/>
              </w:rPr>
              <w:t>JS 用 .indexOf() 找關鍵字，如"複委託-台幣"、"OSU"、"SN-DSU"，驅動 is4/is5/is6/is10/isAA</w:t>
            </w:r>
          </w:p>
        </w:tc>
      </w:tr>
      <w:tr w:rsidR="00271007" w14:paraId="1F4DE298" w14:textId="77777777">
        <w:trPr>
          <w:jc w:val="center"/>
        </w:trPr>
        <w:tc>
          <w:tcPr>
            <w:tcW w:w="1984" w:type="dxa"/>
          </w:tcPr>
          <w:p w14:paraId="35DB9F0E" w14:textId="77777777" w:rsidR="00271007" w:rsidRDefault="00000000">
            <w:r>
              <w:rPr>
                <w:sz w:val="20"/>
              </w:rPr>
              <w:t>⑥ OSU已註銷清單</w:t>
            </w:r>
          </w:p>
        </w:tc>
        <w:tc>
          <w:tcPr>
            <w:tcW w:w="2835" w:type="dxa"/>
          </w:tcPr>
          <w:p w14:paraId="4571A4B1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固定格式：「此客戶無異常資料原因:OSU已註銷清單」+換行+「OSU:分公司-帳號」（原始SQL文字如</w:t>
            </w:r>
            <w:r>
              <w:rPr>
                <w:sz w:val="20"/>
                <w:lang w:eastAsia="zh-TW"/>
              </w:rPr>
              <w:lastRenderedPageBreak/>
              <w:t>此，用詞略矛盾，如實呈現非筆誤）</w:t>
            </w:r>
          </w:p>
        </w:tc>
        <w:tc>
          <w:tcPr>
            <w:tcW w:w="2268" w:type="dxa"/>
          </w:tcPr>
          <w:p w14:paraId="33C7F484" w14:textId="77777777" w:rsidR="00271007" w:rsidRDefault="00000000">
            <w:proofErr w:type="spellStart"/>
            <w:r>
              <w:rPr>
                <w:sz w:val="20"/>
              </w:rPr>
              <w:lastRenderedPageBreak/>
              <w:t>OsuCusData（Status</w:t>
            </w:r>
            <w:proofErr w:type="spellEnd"/>
            <w:r>
              <w:rPr>
                <w:sz w:val="20"/>
              </w:rPr>
              <w:t>=</w:t>
            </w:r>
            <w:proofErr w:type="spellStart"/>
            <w:r>
              <w:rPr>
                <w:sz w:val="20"/>
              </w:rPr>
              <w:t>D已註銷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984" w:type="dxa"/>
          </w:tcPr>
          <w:p w14:paraId="18FC3A1B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前端未特別判讀，僅顯示</w:t>
            </w:r>
          </w:p>
        </w:tc>
      </w:tr>
    </w:tbl>
    <w:p w14:paraId="09FAB152" w14:textId="77777777" w:rsidR="00271007" w:rsidRDefault="00271007">
      <w:pPr>
        <w:rPr>
          <w:lang w:eastAsia="zh-TW"/>
        </w:rPr>
      </w:pPr>
    </w:p>
    <w:p w14:paraId="1ED2E09C" w14:textId="77777777" w:rsidR="00271007" w:rsidRDefault="00000000">
      <w:proofErr w:type="spellStart"/>
      <w:r>
        <w:rPr>
          <w:sz w:val="20"/>
        </w:rPr>
        <w:t>資料來源：</w:t>
      </w:r>
      <w:proofErr w:type="gramStart"/>
      <w:r>
        <w:rPr>
          <w:sz w:val="20"/>
        </w:rPr>
        <w:t>result.listSpcu</w:t>
      </w:r>
      <w:proofErr w:type="gramEnd"/>
      <w:r>
        <w:rPr>
          <w:sz w:val="20"/>
        </w:rPr>
        <w:t>（伺服端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UnusualDAO.GetUnusualDataById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查出、Kind</w:t>
      </w:r>
      <w:proofErr w:type="spellEnd"/>
      <w:r>
        <w:rPr>
          <w:sz w:val="20"/>
        </w:rPr>
        <w:t xml:space="preserve">=0 </w:t>
      </w:r>
      <w:proofErr w:type="spellStart"/>
      <w:r>
        <w:rPr>
          <w:sz w:val="20"/>
        </w:rPr>
        <w:t>的資料列</w:t>
      </w:r>
      <w:proofErr w:type="spellEnd"/>
      <w:r>
        <w:rPr>
          <w:sz w:val="20"/>
        </w:rPr>
        <w:t>），</w:t>
      </w:r>
      <w:proofErr w:type="spellStart"/>
      <w:r>
        <w:rPr>
          <w:sz w:val="20"/>
        </w:rPr>
        <w:t>每筆有</w:t>
      </w:r>
      <w:proofErr w:type="spellEnd"/>
      <w:r>
        <w:rPr>
          <w:sz w:val="20"/>
        </w:rPr>
        <w:t xml:space="preserve"> Type（原因類別文字）、RDate（設定日期）、CDate（解除/發生日期）、Status。前端逐筆判讀（IASCUS0101.ascx:303-338）：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474"/>
        <w:gridCol w:w="2540"/>
        <w:gridCol w:w="2618"/>
      </w:tblGrid>
      <w:tr w:rsidR="00271007" w14:paraId="04FFA20E" w14:textId="77777777">
        <w:trPr>
          <w:jc w:val="center"/>
        </w:trPr>
        <w:tc>
          <w:tcPr>
            <w:tcW w:w="1247" w:type="dxa"/>
            <w:shd w:val="clear" w:color="auto" w:fill="4472C4"/>
          </w:tcPr>
          <w:p w14:paraId="1AFF90D9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判斷變數</w:t>
            </w:r>
          </w:p>
        </w:tc>
        <w:tc>
          <w:tcPr>
            <w:tcW w:w="3118" w:type="dxa"/>
            <w:shd w:val="clear" w:color="auto" w:fill="4472C4"/>
          </w:tcPr>
          <w:p w14:paraId="596495F2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判讀依據</w:t>
            </w:r>
          </w:p>
        </w:tc>
        <w:tc>
          <w:tcPr>
            <w:tcW w:w="3118" w:type="dxa"/>
            <w:shd w:val="clear" w:color="auto" w:fill="4472C4"/>
          </w:tcPr>
          <w:p w14:paraId="02D938D6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結果值</w:t>
            </w:r>
          </w:p>
        </w:tc>
        <w:tc>
          <w:tcPr>
            <w:tcW w:w="1587" w:type="dxa"/>
            <w:shd w:val="clear" w:color="auto" w:fill="4472C4"/>
          </w:tcPr>
          <w:p w14:paraId="62662E00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32ABCB98" w14:textId="77777777">
        <w:trPr>
          <w:jc w:val="center"/>
        </w:trPr>
        <w:tc>
          <w:tcPr>
            <w:tcW w:w="1247" w:type="dxa"/>
          </w:tcPr>
          <w:p w14:paraId="5DF8945A" w14:textId="77777777" w:rsidR="00271007" w:rsidRDefault="00000000">
            <w:r>
              <w:rPr>
                <w:sz w:val="20"/>
              </w:rPr>
              <w:t>haveSPCU</w:t>
            </w:r>
          </w:p>
        </w:tc>
        <w:tc>
          <w:tcPr>
            <w:tcW w:w="3118" w:type="dxa"/>
          </w:tcPr>
          <w:p w14:paraId="2460336A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Type 前4碼＝「異常資訊」的紀錄；比較 </w:t>
            </w:r>
            <w:proofErr w:type="spellStart"/>
            <w:r>
              <w:rPr>
                <w:sz w:val="20"/>
                <w:lang w:eastAsia="zh-TW"/>
              </w:rPr>
              <w:t>CDate</w:t>
            </w:r>
            <w:proofErr w:type="spellEnd"/>
            <w:r>
              <w:rPr>
                <w:sz w:val="20"/>
                <w:lang w:eastAsia="zh-TW"/>
              </w:rPr>
              <w:t xml:space="preserve"> 與今日日期</w:t>
            </w:r>
          </w:p>
        </w:tc>
        <w:tc>
          <w:tcPr>
            <w:tcW w:w="3118" w:type="dxa"/>
          </w:tcPr>
          <w:p w14:paraId="19A12082" w14:textId="77777777" w:rsidR="00271007" w:rsidRDefault="00000000">
            <w:proofErr w:type="spellStart"/>
            <w:r>
              <w:rPr>
                <w:sz w:val="20"/>
              </w:rPr>
              <w:t>CDate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晚於今日</w:t>
            </w:r>
            <w:proofErr w:type="spellEnd"/>
            <w:r>
              <w:rPr>
                <w:sz w:val="20"/>
              </w:rPr>
              <w:t>→"Y"（</w:t>
            </w:r>
            <w:proofErr w:type="spellStart"/>
            <w:r>
              <w:rPr>
                <w:sz w:val="20"/>
              </w:rPr>
              <w:t>尚未過期，仍列管</w:t>
            </w:r>
            <w:proofErr w:type="spellEnd"/>
            <w:r>
              <w:rPr>
                <w:sz w:val="20"/>
              </w:rPr>
              <w:t>）；</w:t>
            </w:r>
            <w:proofErr w:type="spellStart"/>
            <w:r>
              <w:rPr>
                <w:sz w:val="20"/>
              </w:rPr>
              <w:t>CDate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不晚於今日</w:t>
            </w:r>
            <w:proofErr w:type="spellEnd"/>
            <w:r>
              <w:rPr>
                <w:sz w:val="20"/>
              </w:rPr>
              <w:t>→"N"（</w:t>
            </w:r>
            <w:proofErr w:type="spellStart"/>
            <w:r>
              <w:rPr>
                <w:sz w:val="20"/>
              </w:rPr>
              <w:t>已過期，視為解除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587" w:type="dxa"/>
          </w:tcPr>
          <w:p w14:paraId="5568DB24" w14:textId="77777777" w:rsidR="00271007" w:rsidRDefault="00000000">
            <w:r>
              <w:rPr>
                <w:sz w:val="20"/>
              </w:rPr>
              <w:t>IASCUS0101.ascx:311-323</w:t>
            </w:r>
          </w:p>
        </w:tc>
      </w:tr>
      <w:tr w:rsidR="00271007" w14:paraId="4DFA1177" w14:textId="77777777">
        <w:trPr>
          <w:jc w:val="center"/>
        </w:trPr>
        <w:tc>
          <w:tcPr>
            <w:tcW w:w="1247" w:type="dxa"/>
          </w:tcPr>
          <w:p w14:paraId="03AE660E" w14:textId="77777777" w:rsidR="00271007" w:rsidRDefault="00000000">
            <w:r>
              <w:rPr>
                <w:sz w:val="20"/>
              </w:rPr>
              <w:t>REMARK1</w:t>
            </w:r>
          </w:p>
        </w:tc>
        <w:tc>
          <w:tcPr>
            <w:tcW w:w="3118" w:type="dxa"/>
          </w:tcPr>
          <w:p w14:paraId="548DE6C6" w14:textId="77777777" w:rsidR="00271007" w:rsidRDefault="00000000">
            <w:r>
              <w:rPr>
                <w:sz w:val="20"/>
              </w:rPr>
              <w:t>Type 前4碼＝「違約資料」，Status="1"（新增）</w:t>
            </w:r>
          </w:p>
        </w:tc>
        <w:tc>
          <w:tcPr>
            <w:tcW w:w="3118" w:type="dxa"/>
          </w:tcPr>
          <w:p w14:paraId="62DB22E7" w14:textId="77777777" w:rsidR="00271007" w:rsidRDefault="00000000">
            <w:r>
              <w:rPr>
                <w:sz w:val="20"/>
              </w:rPr>
              <w:t>只要有任1筆 Status=1 → "Y"</w:t>
            </w:r>
          </w:p>
        </w:tc>
        <w:tc>
          <w:tcPr>
            <w:tcW w:w="1587" w:type="dxa"/>
          </w:tcPr>
          <w:p w14:paraId="0BD6E41E" w14:textId="77777777" w:rsidR="00271007" w:rsidRDefault="00000000">
            <w:r>
              <w:rPr>
                <w:sz w:val="20"/>
              </w:rPr>
              <w:t>IASCUS0101.ascx:326</w:t>
            </w:r>
          </w:p>
        </w:tc>
      </w:tr>
      <w:tr w:rsidR="00271007" w14:paraId="3AE10A09" w14:textId="77777777">
        <w:trPr>
          <w:jc w:val="center"/>
        </w:trPr>
        <w:tc>
          <w:tcPr>
            <w:tcW w:w="1247" w:type="dxa"/>
          </w:tcPr>
          <w:p w14:paraId="0D7CCF69" w14:textId="77777777" w:rsidR="00271007" w:rsidRDefault="00000000">
            <w:r>
              <w:rPr>
                <w:sz w:val="20"/>
              </w:rPr>
              <w:t>REMARK2</w:t>
            </w:r>
          </w:p>
        </w:tc>
        <w:tc>
          <w:tcPr>
            <w:tcW w:w="3118" w:type="dxa"/>
          </w:tcPr>
          <w:p w14:paraId="082DA612" w14:textId="77777777" w:rsidR="00271007" w:rsidRDefault="00000000">
            <w:r>
              <w:rPr>
                <w:sz w:val="20"/>
              </w:rPr>
              <w:t>Type 前4碼＝「違約資料」，逐筆比對 Status</w:t>
            </w:r>
          </w:p>
        </w:tc>
        <w:tc>
          <w:tcPr>
            <w:tcW w:w="3118" w:type="dxa"/>
          </w:tcPr>
          <w:p w14:paraId="5A48B97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所有「違約資料」筆全部是 Status="2"（撤銷）才維持"Y"；只要出現非2的一筆，之後永遠變"N"</w:t>
            </w:r>
          </w:p>
        </w:tc>
        <w:tc>
          <w:tcPr>
            <w:tcW w:w="1587" w:type="dxa"/>
          </w:tcPr>
          <w:p w14:paraId="3300A5AF" w14:textId="77777777" w:rsidR="00271007" w:rsidRDefault="00000000">
            <w:r>
              <w:rPr>
                <w:sz w:val="20"/>
              </w:rPr>
              <w:t>IASCUS0101.ascx:327</w:t>
            </w:r>
          </w:p>
        </w:tc>
      </w:tr>
      <w:tr w:rsidR="00271007" w14:paraId="3EEC7D1F" w14:textId="77777777">
        <w:trPr>
          <w:jc w:val="center"/>
        </w:trPr>
        <w:tc>
          <w:tcPr>
            <w:tcW w:w="1247" w:type="dxa"/>
          </w:tcPr>
          <w:p w14:paraId="664ABE7A" w14:textId="77777777" w:rsidR="00271007" w:rsidRDefault="00000000">
            <w:r>
              <w:rPr>
                <w:sz w:val="20"/>
              </w:rPr>
              <w:t>REMARK3</w:t>
            </w:r>
          </w:p>
        </w:tc>
        <w:tc>
          <w:tcPr>
            <w:tcW w:w="3118" w:type="dxa"/>
          </w:tcPr>
          <w:p w14:paraId="5C7A4BE6" w14:textId="77777777" w:rsidR="00271007" w:rsidRDefault="00000000">
            <w:r>
              <w:rPr>
                <w:sz w:val="20"/>
              </w:rPr>
              <w:t>Type 前4碼＝「違約資料」，Status="3"（結案）</w:t>
            </w:r>
          </w:p>
        </w:tc>
        <w:tc>
          <w:tcPr>
            <w:tcW w:w="3118" w:type="dxa"/>
          </w:tcPr>
          <w:p w14:paraId="5ABEA0E0" w14:textId="77777777" w:rsidR="00271007" w:rsidRDefault="00000000">
            <w:r>
              <w:rPr>
                <w:sz w:val="20"/>
              </w:rPr>
              <w:t>只要有任1筆 Status=3 → "Y"，但下方有一段「REMARK1為空且REMARK3=Y才維持Y，否則覆寫為N」的判斷</w:t>
            </w:r>
          </w:p>
        </w:tc>
        <w:tc>
          <w:tcPr>
            <w:tcW w:w="1587" w:type="dxa"/>
          </w:tcPr>
          <w:p w14:paraId="5E2EA7E9" w14:textId="77777777" w:rsidR="00271007" w:rsidRDefault="00000000">
            <w:r>
              <w:rPr>
                <w:sz w:val="20"/>
              </w:rPr>
              <w:t>IASCUS0101.ascx:328,331</w:t>
            </w:r>
          </w:p>
        </w:tc>
      </w:tr>
    </w:tbl>
    <w:p w14:paraId="1188E22F" w14:textId="77777777" w:rsidR="00271007" w:rsidRDefault="00271007"/>
    <w:p w14:paraId="53594DED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這四個變數對開戶種類 checkbox 的實際影響：下表「影響範圍」欄採「業務名稱(開戶種類No代碼)」表示，No代碼對照見第0節速查表。以第一列（</w:t>
      </w:r>
      <w:proofErr w:type="spellStart"/>
      <w:r>
        <w:rPr>
          <w:sz w:val="20"/>
          <w:lang w:eastAsia="zh-TW"/>
        </w:rPr>
        <w:t>haveSPCU</w:t>
      </w:r>
      <w:proofErr w:type="spellEnd"/>
      <w:r>
        <w:rPr>
          <w:sz w:val="20"/>
          <w:lang w:eastAsia="zh-TW"/>
        </w:rPr>
        <w:t>="Y"）為例，程式碼實際動作是（IASCUS0101.ascx:519-526）：</w:t>
      </w:r>
    </w:p>
    <w:p w14:paraId="240F5417" w14:textId="77777777" w:rsidR="00271007" w:rsidRDefault="00000000">
      <w:pPr>
        <w:shd w:val="clear" w:color="auto" w:fill="F2F2F2"/>
        <w:ind w:left="283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$("#ChkunOpenList_0").</w:t>
      </w:r>
      <w:proofErr w:type="spellStart"/>
      <w:r>
        <w:rPr>
          <w:rFonts w:ascii="Consolas" w:eastAsia="Consolas" w:hAnsi="Consolas"/>
          <w:sz w:val="18"/>
          <w:lang w:eastAsia="zh-TW"/>
        </w:rPr>
        <w:t>attr</w:t>
      </w:r>
      <w:proofErr w:type="spellEnd"/>
      <w:r>
        <w:rPr>
          <w:rFonts w:ascii="Consolas" w:eastAsia="Consolas" w:hAnsi="Consolas"/>
          <w:sz w:val="18"/>
          <w:lang w:eastAsia="zh-TW"/>
        </w:rPr>
        <w:t>("disabled", "disabled");      // 證券(1) —— 用「第0個開戶種類checkbox」這個固定順位選取</w:t>
      </w:r>
      <w:r>
        <w:rPr>
          <w:rFonts w:ascii="Consolas" w:eastAsia="Consolas" w:hAnsi="Consolas"/>
          <w:sz w:val="18"/>
          <w:lang w:eastAsia="zh-TW"/>
        </w:rPr>
        <w:br/>
        <w:t>$(":checkbox[value=9]").</w:t>
      </w:r>
      <w:proofErr w:type="spellStart"/>
      <w:r>
        <w:rPr>
          <w:rFonts w:ascii="Consolas" w:eastAsia="Consolas" w:hAnsi="Consolas"/>
          <w:sz w:val="18"/>
          <w:lang w:eastAsia="zh-TW"/>
        </w:rPr>
        <w:t>attr</w:t>
      </w:r>
      <w:proofErr w:type="spellEnd"/>
      <w:r>
        <w:rPr>
          <w:rFonts w:ascii="Consolas" w:eastAsia="Consolas" w:hAnsi="Consolas"/>
          <w:sz w:val="18"/>
          <w:lang w:eastAsia="zh-TW"/>
        </w:rPr>
        <w:t>("disabled", "disabled");   // 財管(9) —— 用 value屬性=9 選取</w:t>
      </w:r>
      <w:r>
        <w:rPr>
          <w:rFonts w:ascii="Consolas" w:eastAsia="Consolas" w:hAnsi="Consolas"/>
          <w:sz w:val="18"/>
          <w:lang w:eastAsia="zh-TW"/>
        </w:rPr>
        <w:br/>
        <w:t>$(":checkbox[value=2]").</w:t>
      </w:r>
      <w:proofErr w:type="spellStart"/>
      <w:r>
        <w:rPr>
          <w:rFonts w:ascii="Consolas" w:eastAsia="Consolas" w:hAnsi="Consolas"/>
          <w:sz w:val="18"/>
          <w:lang w:eastAsia="zh-TW"/>
        </w:rPr>
        <w:t>attr</w:t>
      </w:r>
      <w:proofErr w:type="spellEnd"/>
      <w:r>
        <w:rPr>
          <w:rFonts w:ascii="Consolas" w:eastAsia="Consolas" w:hAnsi="Consolas"/>
          <w:sz w:val="18"/>
          <w:lang w:eastAsia="zh-TW"/>
        </w:rPr>
        <w:t>("disabled", "disabled");   // 期貨(2) —— 用 value屬性=2 選取</w:t>
      </w:r>
      <w:r>
        <w:rPr>
          <w:rFonts w:ascii="Consolas" w:eastAsia="Consolas" w:hAnsi="Consolas"/>
          <w:sz w:val="18"/>
          <w:lang w:eastAsia="zh-TW"/>
        </w:rPr>
        <w:br/>
        <w:t>$("#chkStk_EFlag_IASCUS0101").</w:t>
      </w:r>
      <w:proofErr w:type="spellStart"/>
      <w:r>
        <w:rPr>
          <w:rFonts w:ascii="Consolas" w:eastAsia="Consolas" w:hAnsi="Consolas"/>
          <w:sz w:val="18"/>
          <w:lang w:eastAsia="zh-TW"/>
        </w:rPr>
        <w:t>attr</w:t>
      </w:r>
      <w:proofErr w:type="spellEnd"/>
      <w:r>
        <w:rPr>
          <w:rFonts w:ascii="Consolas" w:eastAsia="Consolas" w:hAnsi="Consolas"/>
          <w:sz w:val="18"/>
          <w:lang w:eastAsia="zh-TW"/>
        </w:rPr>
        <w:t>("</w:t>
      </w:r>
      <w:proofErr w:type="spellStart"/>
      <w:r>
        <w:rPr>
          <w:rFonts w:ascii="Consolas" w:eastAsia="Consolas" w:hAnsi="Consolas"/>
          <w:sz w:val="18"/>
          <w:lang w:eastAsia="zh-TW"/>
        </w:rPr>
        <w:t>disabled","disabled</w:t>
      </w:r>
      <w:proofErr w:type="spellEnd"/>
      <w:r>
        <w:rPr>
          <w:rFonts w:ascii="Consolas" w:eastAsia="Consolas" w:hAnsi="Consolas"/>
          <w:sz w:val="18"/>
          <w:lang w:eastAsia="zh-TW"/>
        </w:rPr>
        <w:t>"); // 證券強制開戶旗標本身也鎖住</w:t>
      </w:r>
      <w:r>
        <w:rPr>
          <w:rFonts w:ascii="Consolas" w:eastAsia="Consolas" w:hAnsi="Consolas"/>
          <w:sz w:val="18"/>
          <w:lang w:eastAsia="zh-TW"/>
        </w:rPr>
        <w:br/>
      </w:r>
      <w:r>
        <w:rPr>
          <w:rFonts w:ascii="Consolas" w:eastAsia="Consolas" w:hAnsi="Consolas"/>
          <w:sz w:val="18"/>
          <w:lang w:eastAsia="zh-TW"/>
        </w:rPr>
        <w:lastRenderedPageBreak/>
        <w:t>$("#divStk_EFlag_IASCUS0101").hide();                   // 並把該旗標的外層區塊隱藏</w:t>
      </w:r>
      <w:r>
        <w:rPr>
          <w:rFonts w:ascii="Consolas" w:eastAsia="Consolas" w:hAnsi="Consolas"/>
          <w:sz w:val="18"/>
          <w:lang w:eastAsia="zh-TW"/>
        </w:rPr>
        <w:br/>
        <w:t>$(":checkbox[value=A]").</w:t>
      </w:r>
      <w:proofErr w:type="spellStart"/>
      <w:r>
        <w:rPr>
          <w:rFonts w:ascii="Consolas" w:eastAsia="Consolas" w:hAnsi="Consolas"/>
          <w:sz w:val="18"/>
          <w:lang w:eastAsia="zh-TW"/>
        </w:rPr>
        <w:t>attr</w:t>
      </w:r>
      <w:proofErr w:type="spellEnd"/>
      <w:r>
        <w:rPr>
          <w:rFonts w:ascii="Consolas" w:eastAsia="Consolas" w:hAnsi="Consolas"/>
          <w:sz w:val="18"/>
          <w:lang w:eastAsia="zh-TW"/>
        </w:rPr>
        <w:t>("disabled", "disabled");   // SNDSU(A) —— 用 value屬性=A 選取</w:t>
      </w:r>
    </w:p>
    <w:p w14:paraId="7B19CBC5" w14:textId="68BCD6B8" w:rsidR="00271007" w:rsidRDefault="00271007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03"/>
        <w:gridCol w:w="2282"/>
        <w:gridCol w:w="2310"/>
      </w:tblGrid>
      <w:tr w:rsidR="00271007" w14:paraId="50E30FC2" w14:textId="77777777">
        <w:trPr>
          <w:jc w:val="center"/>
        </w:trPr>
        <w:tc>
          <w:tcPr>
            <w:tcW w:w="2381" w:type="dxa"/>
            <w:shd w:val="clear" w:color="auto" w:fill="4472C4"/>
          </w:tcPr>
          <w:p w14:paraId="27AB4778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條件</w:t>
            </w:r>
            <w:proofErr w:type="spellEnd"/>
          </w:p>
        </w:tc>
        <w:tc>
          <w:tcPr>
            <w:tcW w:w="2268" w:type="dxa"/>
            <w:shd w:val="clear" w:color="auto" w:fill="4472C4"/>
          </w:tcPr>
          <w:p w14:paraId="70E186A8" w14:textId="77777777" w:rsidR="00271007" w:rsidRDefault="00000000">
            <w:pPr>
              <w:jc w:val="center"/>
              <w:rPr>
                <w:lang w:eastAsia="zh-TW"/>
              </w:rPr>
            </w:pPr>
            <w:r>
              <w:rPr>
                <w:b/>
                <w:color w:val="FFFFFF"/>
                <w:lang w:eastAsia="zh-TW"/>
              </w:rPr>
              <w:t>影響範圍（格式：業務名稱(No代碼)，代碼對照見第0節）</w:t>
            </w:r>
          </w:p>
        </w:tc>
        <w:tc>
          <w:tcPr>
            <w:tcW w:w="2551" w:type="dxa"/>
            <w:shd w:val="clear" w:color="auto" w:fill="4472C4"/>
          </w:tcPr>
          <w:p w14:paraId="16F7C07D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效果</w:t>
            </w:r>
            <w:proofErr w:type="spellEnd"/>
          </w:p>
        </w:tc>
        <w:tc>
          <w:tcPr>
            <w:tcW w:w="1417" w:type="dxa"/>
            <w:shd w:val="clear" w:color="auto" w:fill="4472C4"/>
          </w:tcPr>
          <w:p w14:paraId="39A02CCA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3C3A083D" w14:textId="77777777">
        <w:trPr>
          <w:jc w:val="center"/>
        </w:trPr>
        <w:tc>
          <w:tcPr>
            <w:tcW w:w="2381" w:type="dxa"/>
          </w:tcPr>
          <w:p w14:paraId="31E05F2B" w14:textId="77777777" w:rsidR="00271007" w:rsidRDefault="00000000">
            <w:r>
              <w:rPr>
                <w:sz w:val="20"/>
              </w:rPr>
              <w:t>haveSPCU = "Y"（尚未過期的異常資訊）</w:t>
            </w:r>
          </w:p>
        </w:tc>
        <w:tc>
          <w:tcPr>
            <w:tcW w:w="2268" w:type="dxa"/>
          </w:tcPr>
          <w:p w14:paraId="07AFB85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證券(1)、財管(9)、期貨(2)、SNDSU(A)、證券強制開戶旗標</w:t>
            </w:r>
          </w:p>
        </w:tc>
        <w:tc>
          <w:tcPr>
            <w:tcW w:w="2551" w:type="dxa"/>
          </w:tcPr>
          <w:p w14:paraId="7B405CB0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全部 disable，並隱藏證券強制開戶旗標區塊</w:t>
            </w:r>
          </w:p>
        </w:tc>
        <w:tc>
          <w:tcPr>
            <w:tcW w:w="1417" w:type="dxa"/>
          </w:tcPr>
          <w:p w14:paraId="6F30BFC6" w14:textId="77777777" w:rsidR="00271007" w:rsidRDefault="00000000">
            <w:r>
              <w:rPr>
                <w:sz w:val="20"/>
              </w:rPr>
              <w:t>IASCUS0101.ascx:519-526</w:t>
            </w:r>
          </w:p>
        </w:tc>
      </w:tr>
      <w:tr w:rsidR="00271007" w14:paraId="2F35BB76" w14:textId="77777777">
        <w:trPr>
          <w:jc w:val="center"/>
        </w:trPr>
        <w:tc>
          <w:tcPr>
            <w:tcW w:w="2381" w:type="dxa"/>
          </w:tcPr>
          <w:p w14:paraId="195AE900" w14:textId="77777777" w:rsidR="00271007" w:rsidRDefault="00000000">
            <w:r>
              <w:rPr>
                <w:sz w:val="20"/>
              </w:rPr>
              <w:t>REMARK1 = "Y"（至少1筆違約-新增）</w:t>
            </w:r>
          </w:p>
        </w:tc>
        <w:tc>
          <w:tcPr>
            <w:tcW w:w="2268" w:type="dxa"/>
          </w:tcPr>
          <w:p w14:paraId="4FA95A80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證券(1)、財管(9)、期貨(2)、SNDSU(A)、證券強制開戶旗標</w:t>
            </w:r>
          </w:p>
        </w:tc>
        <w:tc>
          <w:tcPr>
            <w:tcW w:w="2551" w:type="dxa"/>
          </w:tcPr>
          <w:p w14:paraId="2F01AE80" w14:textId="77777777" w:rsidR="00271007" w:rsidRDefault="00000000">
            <w:proofErr w:type="spellStart"/>
            <w:r>
              <w:rPr>
                <w:sz w:val="20"/>
              </w:rPr>
              <w:t>全部</w:t>
            </w:r>
            <w:proofErr w:type="spellEnd"/>
            <w:r>
              <w:rPr>
                <w:sz w:val="20"/>
              </w:rPr>
              <w:t xml:space="preserve"> disable</w:t>
            </w:r>
          </w:p>
        </w:tc>
        <w:tc>
          <w:tcPr>
            <w:tcW w:w="1417" w:type="dxa"/>
          </w:tcPr>
          <w:p w14:paraId="6E9041B5" w14:textId="77777777" w:rsidR="00271007" w:rsidRDefault="00000000">
            <w:r>
              <w:rPr>
                <w:sz w:val="20"/>
              </w:rPr>
              <w:t>IASCUS0101.ascx:528-535</w:t>
            </w:r>
          </w:p>
        </w:tc>
      </w:tr>
      <w:tr w:rsidR="00271007" w14:paraId="0B096D11" w14:textId="77777777">
        <w:trPr>
          <w:jc w:val="center"/>
        </w:trPr>
        <w:tc>
          <w:tcPr>
            <w:tcW w:w="2381" w:type="dxa"/>
          </w:tcPr>
          <w:p w14:paraId="3B655756" w14:textId="77777777" w:rsidR="00271007" w:rsidRDefault="00000000">
            <w:r>
              <w:rPr>
                <w:sz w:val="20"/>
              </w:rPr>
              <w:t>REMARK2 = "Y"（違約資料全部是撤銷）</w:t>
            </w:r>
          </w:p>
        </w:tc>
        <w:tc>
          <w:tcPr>
            <w:tcW w:w="2268" w:type="dxa"/>
          </w:tcPr>
          <w:p w14:paraId="39D4644C" w14:textId="77777777" w:rsidR="00271007" w:rsidRDefault="00000000">
            <w:r>
              <w:rPr>
                <w:sz w:val="20"/>
              </w:rPr>
              <w:t>證券(1)、財管(9)、期貨(2)、SNDSU(A)</w:t>
            </w:r>
          </w:p>
        </w:tc>
        <w:tc>
          <w:tcPr>
            <w:tcW w:w="2551" w:type="dxa"/>
          </w:tcPr>
          <w:p w14:paraId="24187A39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依登入部門條件重新 enable（國金結算/財管/總結算/期貨結算等部門仍各自排除），但證券強制開戶旗標維持 disable</w:t>
            </w:r>
          </w:p>
        </w:tc>
        <w:tc>
          <w:tcPr>
            <w:tcW w:w="1417" w:type="dxa"/>
          </w:tcPr>
          <w:p w14:paraId="5A15A28A" w14:textId="77777777" w:rsidR="00271007" w:rsidRDefault="00000000">
            <w:r>
              <w:rPr>
                <w:sz w:val="20"/>
              </w:rPr>
              <w:t>IASCUS0101.ascx:537-544</w:t>
            </w:r>
          </w:p>
        </w:tc>
      </w:tr>
      <w:tr w:rsidR="00271007" w14:paraId="245B32AE" w14:textId="77777777">
        <w:trPr>
          <w:jc w:val="center"/>
        </w:trPr>
        <w:tc>
          <w:tcPr>
            <w:tcW w:w="2381" w:type="dxa"/>
          </w:tcPr>
          <w:p w14:paraId="03A9CBFE" w14:textId="77777777" w:rsidR="00271007" w:rsidRDefault="00000000">
            <w:r>
              <w:rPr>
                <w:sz w:val="20"/>
              </w:rPr>
              <w:t>REMARK3 = "Y"（有結案、但沒有新增）</w:t>
            </w:r>
          </w:p>
        </w:tc>
        <w:tc>
          <w:tcPr>
            <w:tcW w:w="2268" w:type="dxa"/>
          </w:tcPr>
          <w:p w14:paraId="2403863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證券(1) 、證券強制開戶旗標</w:t>
            </w:r>
          </w:p>
        </w:tc>
        <w:tc>
          <w:tcPr>
            <w:tcW w:w="2551" w:type="dxa"/>
          </w:tcPr>
          <w:p w14:paraId="36400B79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證券本身仍 disable，但改為開放「證券-強制開戶」旗標可勾</w:t>
            </w:r>
          </w:p>
        </w:tc>
        <w:tc>
          <w:tcPr>
            <w:tcW w:w="1417" w:type="dxa"/>
          </w:tcPr>
          <w:p w14:paraId="5204FC98" w14:textId="77777777" w:rsidR="00271007" w:rsidRDefault="00000000">
            <w:r>
              <w:rPr>
                <w:sz w:val="20"/>
              </w:rPr>
              <w:t>IASCUS0101.ascx:546-550</w:t>
            </w:r>
          </w:p>
        </w:tc>
      </w:tr>
    </w:tbl>
    <w:p w14:paraId="44A5986B" w14:textId="77777777" w:rsidR="00897BFC" w:rsidRDefault="00897BFC">
      <w:pPr>
        <w:pStyle w:val="21"/>
        <w:rPr>
          <w:rFonts w:ascii="微軟正黑體" w:eastAsia="微軟正黑體" w:hAnsi="微軟正黑體"/>
          <w:lang w:eastAsia="zh-TW"/>
        </w:rPr>
      </w:pPr>
    </w:p>
    <w:p w14:paraId="15E1541A" w14:textId="7922BC7A" w:rsidR="00271007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2.2 複委託（台幣/外幣/DVP）的重複開戶與在途件限制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297"/>
        <w:gridCol w:w="1792"/>
        <w:gridCol w:w="2704"/>
      </w:tblGrid>
      <w:tr w:rsidR="00271007" w14:paraId="59FCFCDD" w14:textId="77777777">
        <w:trPr>
          <w:jc w:val="center"/>
        </w:trPr>
        <w:tc>
          <w:tcPr>
            <w:tcW w:w="2381" w:type="dxa"/>
            <w:shd w:val="clear" w:color="auto" w:fill="4472C4"/>
          </w:tcPr>
          <w:p w14:paraId="0064399F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判斷變數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條件</w:t>
            </w:r>
            <w:proofErr w:type="spellEnd"/>
          </w:p>
        </w:tc>
        <w:tc>
          <w:tcPr>
            <w:tcW w:w="2551" w:type="dxa"/>
            <w:shd w:val="clear" w:color="auto" w:fill="4472C4"/>
          </w:tcPr>
          <w:p w14:paraId="200349E0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判讀依據</w:t>
            </w:r>
          </w:p>
        </w:tc>
        <w:tc>
          <w:tcPr>
            <w:tcW w:w="2551" w:type="dxa"/>
            <w:shd w:val="clear" w:color="auto" w:fill="4472C4"/>
          </w:tcPr>
          <w:p w14:paraId="3935EA4C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影響範圍</w:t>
            </w:r>
          </w:p>
        </w:tc>
        <w:tc>
          <w:tcPr>
            <w:tcW w:w="1304" w:type="dxa"/>
            <w:shd w:val="clear" w:color="auto" w:fill="4472C4"/>
          </w:tcPr>
          <w:p w14:paraId="646A3841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40B79BA6" w14:textId="77777777">
        <w:trPr>
          <w:jc w:val="center"/>
        </w:trPr>
        <w:tc>
          <w:tcPr>
            <w:tcW w:w="2381" w:type="dxa"/>
          </w:tcPr>
          <w:p w14:paraId="597D8FA9" w14:textId="77777777" w:rsidR="00271007" w:rsidRDefault="00000000">
            <w:r>
              <w:rPr>
                <w:sz w:val="20"/>
              </w:rPr>
              <w:t>is4 / is5 / is6</w:t>
            </w:r>
          </w:p>
        </w:tc>
        <w:tc>
          <w:tcPr>
            <w:tcW w:w="2551" w:type="dxa"/>
          </w:tcPr>
          <w:p w14:paraId="40FD3D62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異常資訊清單中 Type 含「複委託-台幣/外幣/DVP」字樣，或複委託「已註銷但尚未移轉」清單（</w:t>
            </w:r>
            <w:proofErr w:type="spellStart"/>
            <w:r>
              <w:rPr>
                <w:sz w:val="20"/>
                <w:lang w:eastAsia="zh-TW"/>
              </w:rPr>
              <w:t>listSubNotTrans</w:t>
            </w:r>
            <w:proofErr w:type="spellEnd"/>
            <w:r>
              <w:rPr>
                <w:sz w:val="20"/>
                <w:lang w:eastAsia="zh-TW"/>
              </w:rPr>
              <w:t>）</w:t>
            </w:r>
            <w:r>
              <w:rPr>
                <w:sz w:val="20"/>
                <w:lang w:eastAsia="zh-TW"/>
              </w:rPr>
              <w:lastRenderedPageBreak/>
              <w:t>中出現對應 Kind</w:t>
            </w:r>
          </w:p>
        </w:tc>
        <w:tc>
          <w:tcPr>
            <w:tcW w:w="2551" w:type="dxa"/>
          </w:tcPr>
          <w:p w14:paraId="4E289D29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lastRenderedPageBreak/>
              <w:t>對應複委託種類（4/5/6）該值變"N"</w:t>
            </w:r>
          </w:p>
        </w:tc>
        <w:tc>
          <w:tcPr>
            <w:tcW w:w="1304" w:type="dxa"/>
          </w:tcPr>
          <w:p w14:paraId="07220F74" w14:textId="77777777" w:rsidR="00271007" w:rsidRDefault="00000000">
            <w:r>
              <w:rPr>
                <w:sz w:val="20"/>
              </w:rPr>
              <w:t>IASCUS0101.ascx:333-335, 358-371</w:t>
            </w:r>
          </w:p>
        </w:tc>
      </w:tr>
      <w:tr w:rsidR="00271007" w14:paraId="5E73D983" w14:textId="77777777">
        <w:trPr>
          <w:jc w:val="center"/>
        </w:trPr>
        <w:tc>
          <w:tcPr>
            <w:tcW w:w="2381" w:type="dxa"/>
          </w:tcPr>
          <w:p w14:paraId="5EDB0638" w14:textId="77777777" w:rsidR="00271007" w:rsidRDefault="00000000">
            <w:r>
              <w:rPr>
                <w:sz w:val="20"/>
              </w:rPr>
              <w:t>is4/is5/is6 任一為 "N"</w:t>
            </w:r>
          </w:p>
        </w:tc>
        <w:tc>
          <w:tcPr>
            <w:tcW w:w="2551" w:type="dxa"/>
          </w:tcPr>
          <w:p w14:paraId="138A8729" w14:textId="77777777" w:rsidR="00271007" w:rsidRDefault="00000000">
            <w:r>
              <w:rPr>
                <w:sz w:val="20"/>
              </w:rPr>
              <w:t>（承上）</w:t>
            </w:r>
          </w:p>
        </w:tc>
        <w:tc>
          <w:tcPr>
            <w:tcW w:w="2551" w:type="dxa"/>
          </w:tcPr>
          <w:p w14:paraId="446FEA30" w14:textId="77777777" w:rsidR="00271007" w:rsidRDefault="00000000">
            <w:r>
              <w:rPr>
                <w:sz w:val="20"/>
              </w:rPr>
              <w:t>複委託台幣(4)與外幣(5) checkbox 一併鎖住（程式碼未見對 DVP checkbox 本身的直接鎖定，但下方 isOpenSub 若成立會補上）</w:t>
            </w:r>
          </w:p>
        </w:tc>
        <w:tc>
          <w:tcPr>
            <w:tcW w:w="1304" w:type="dxa"/>
          </w:tcPr>
          <w:p w14:paraId="1478196B" w14:textId="77777777" w:rsidR="00271007" w:rsidRDefault="00000000">
            <w:r>
              <w:rPr>
                <w:sz w:val="20"/>
              </w:rPr>
              <w:t>IASCUS0101.ascx:622-625</w:t>
            </w:r>
          </w:p>
        </w:tc>
      </w:tr>
      <w:tr w:rsidR="00271007" w14:paraId="135A9D34" w14:textId="77777777">
        <w:trPr>
          <w:jc w:val="center"/>
        </w:trPr>
        <w:tc>
          <w:tcPr>
            <w:tcW w:w="2381" w:type="dxa"/>
          </w:tcPr>
          <w:p w14:paraId="1D6C66E9" w14:textId="77777777" w:rsidR="00271007" w:rsidRDefault="00000000">
            <w:r>
              <w:rPr>
                <w:sz w:val="20"/>
              </w:rPr>
              <w:t>isOpenSub（客戶已在某分公司開過複委託有效戶，取自 listSubActInfo 的 BranchId；8889/888V 視同8888）</w:t>
            </w:r>
          </w:p>
        </w:tc>
        <w:tc>
          <w:tcPr>
            <w:tcW w:w="2551" w:type="dxa"/>
          </w:tcPr>
          <w:p w14:paraId="62B4B6D5" w14:textId="77777777" w:rsidR="00271007" w:rsidRDefault="00000000">
            <w:r>
              <w:rPr>
                <w:sz w:val="20"/>
              </w:rPr>
              <w:t>若 isOpenSub 不等於「目前登入分公司」</w:t>
            </w:r>
          </w:p>
        </w:tc>
        <w:tc>
          <w:tcPr>
            <w:tcW w:w="2551" w:type="dxa"/>
          </w:tcPr>
          <w:p w14:paraId="49D70071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複委託台幣(4)、外幣(5)、DVP(6)、以及台幣/外幣強制開戶旗標，全部鎖住</w:t>
            </w:r>
          </w:p>
        </w:tc>
        <w:tc>
          <w:tcPr>
            <w:tcW w:w="1304" w:type="dxa"/>
          </w:tcPr>
          <w:p w14:paraId="5838BA94" w14:textId="77777777" w:rsidR="00271007" w:rsidRDefault="00000000">
            <w:r>
              <w:rPr>
                <w:sz w:val="20"/>
              </w:rPr>
              <w:t>IASCUS0101.ascx:662-677</w:t>
            </w:r>
          </w:p>
        </w:tc>
      </w:tr>
      <w:tr w:rsidR="00271007" w14:paraId="26908916" w14:textId="77777777">
        <w:trPr>
          <w:jc w:val="center"/>
        </w:trPr>
        <w:tc>
          <w:tcPr>
            <w:tcW w:w="2381" w:type="dxa"/>
          </w:tcPr>
          <w:p w14:paraId="164D9AC7" w14:textId="77777777" w:rsidR="00271007" w:rsidRDefault="00000000">
            <w:r>
              <w:rPr>
                <w:sz w:val="20"/>
              </w:rPr>
              <w:t>國金結算(zSubSettlement)或資訊處(zIT)部門登入，且外幣checkbox本身disabled但無在途件(is5=Y)</w:t>
            </w:r>
          </w:p>
        </w:tc>
        <w:tc>
          <w:tcPr>
            <w:tcW w:w="2551" w:type="dxa"/>
          </w:tcPr>
          <w:p w14:paraId="3A37715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身分別為國內/境外自然人或法人(0/1/2/3)</w:t>
            </w:r>
          </w:p>
        </w:tc>
        <w:tc>
          <w:tcPr>
            <w:tcW w:w="2551" w:type="dxa"/>
          </w:tcPr>
          <w:p w14:paraId="7C035D5B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例外開放「複委託-外幣-強制開戶」旗標</w:t>
            </w:r>
          </w:p>
        </w:tc>
        <w:tc>
          <w:tcPr>
            <w:tcW w:w="1304" w:type="dxa"/>
          </w:tcPr>
          <w:p w14:paraId="282174F4" w14:textId="77777777" w:rsidR="00271007" w:rsidRDefault="00000000">
            <w:r>
              <w:rPr>
                <w:sz w:val="20"/>
              </w:rPr>
              <w:t>IASCUS0101.ascx:606-611</w:t>
            </w:r>
          </w:p>
        </w:tc>
      </w:tr>
      <w:tr w:rsidR="00271007" w14:paraId="6FA95F9C" w14:textId="77777777">
        <w:trPr>
          <w:jc w:val="center"/>
        </w:trPr>
        <w:tc>
          <w:tcPr>
            <w:tcW w:w="2381" w:type="dxa"/>
          </w:tcPr>
          <w:p w14:paraId="11E7DFAC" w14:textId="77777777" w:rsidR="00271007" w:rsidRDefault="00000000">
            <w:r>
              <w:rPr>
                <w:sz w:val="20"/>
              </w:rPr>
              <w:t>國金結算或資訊處部門登入，且台幣checkbox本身disabled但無在途件(is4=Y)</w:t>
            </w:r>
          </w:p>
        </w:tc>
        <w:tc>
          <w:tcPr>
            <w:tcW w:w="2551" w:type="dxa"/>
          </w:tcPr>
          <w:p w14:paraId="077C725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身分別為國內自然人/國內法人，或境外自然人且為舊式居留證格式</w:t>
            </w:r>
          </w:p>
        </w:tc>
        <w:tc>
          <w:tcPr>
            <w:tcW w:w="2551" w:type="dxa"/>
          </w:tcPr>
          <w:p w14:paraId="4C3A8D67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例外開放「複委託-台幣-強制開戶」旗標</w:t>
            </w:r>
          </w:p>
        </w:tc>
        <w:tc>
          <w:tcPr>
            <w:tcW w:w="1304" w:type="dxa"/>
          </w:tcPr>
          <w:p w14:paraId="7D4F8B8B" w14:textId="77777777" w:rsidR="00271007" w:rsidRDefault="00000000">
            <w:r>
              <w:rPr>
                <w:sz w:val="20"/>
              </w:rPr>
              <w:t>IASCUS0101.ascx:606,613-618</w:t>
            </w:r>
          </w:p>
        </w:tc>
      </w:tr>
    </w:tbl>
    <w:p w14:paraId="175E39FE" w14:textId="77777777" w:rsidR="00271007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2.3 財管／OSU／OSU借貸／SNDSU 的重複開戶限制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94"/>
        <w:gridCol w:w="2903"/>
        <w:gridCol w:w="2149"/>
        <w:gridCol w:w="2310"/>
      </w:tblGrid>
      <w:tr w:rsidR="00271007" w14:paraId="0C8DD277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14E376F4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開戶種類</w:t>
            </w:r>
            <w:proofErr w:type="spellEnd"/>
          </w:p>
        </w:tc>
        <w:tc>
          <w:tcPr>
            <w:tcW w:w="3402" w:type="dxa"/>
            <w:shd w:val="clear" w:color="auto" w:fill="4472C4"/>
          </w:tcPr>
          <w:p w14:paraId="75573286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判斷依據</w:t>
            </w:r>
          </w:p>
        </w:tc>
        <w:tc>
          <w:tcPr>
            <w:tcW w:w="2835" w:type="dxa"/>
            <w:shd w:val="clear" w:color="auto" w:fill="4472C4"/>
          </w:tcPr>
          <w:p w14:paraId="2D3A2E40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效果</w:t>
            </w:r>
          </w:p>
        </w:tc>
        <w:tc>
          <w:tcPr>
            <w:tcW w:w="1417" w:type="dxa"/>
            <w:shd w:val="clear" w:color="auto" w:fill="4472C4"/>
          </w:tcPr>
          <w:p w14:paraId="2C0D128F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0F9BDF2C" w14:textId="77777777">
        <w:trPr>
          <w:jc w:val="center"/>
        </w:trPr>
        <w:tc>
          <w:tcPr>
            <w:tcW w:w="1701" w:type="dxa"/>
          </w:tcPr>
          <w:p w14:paraId="37CFE2E4" w14:textId="77777777" w:rsidR="00271007" w:rsidRDefault="00000000">
            <w:r>
              <w:rPr>
                <w:sz w:val="20"/>
              </w:rPr>
              <w:t>財管(9)</w:t>
            </w:r>
          </w:p>
        </w:tc>
        <w:tc>
          <w:tcPr>
            <w:tcW w:w="3402" w:type="dxa"/>
          </w:tcPr>
          <w:p w14:paraId="3D401F7E" w14:textId="77777777" w:rsidR="00271007" w:rsidRDefault="00000000">
            <w:r>
              <w:rPr>
                <w:sz w:val="20"/>
              </w:rPr>
              <w:t>isOpenTrs（客戶已開過財管戶，取自 listTrsActInfo 的 BranchId，只要有值）</w:t>
            </w:r>
          </w:p>
        </w:tc>
        <w:tc>
          <w:tcPr>
            <w:tcW w:w="2835" w:type="dxa"/>
          </w:tcPr>
          <w:p w14:paraId="6004F65E" w14:textId="77777777" w:rsidR="00271007" w:rsidRDefault="00000000">
            <w:r>
              <w:rPr>
                <w:sz w:val="20"/>
              </w:rPr>
              <w:t>鎖住不可勾選</w:t>
            </w:r>
          </w:p>
        </w:tc>
        <w:tc>
          <w:tcPr>
            <w:tcW w:w="1417" w:type="dxa"/>
          </w:tcPr>
          <w:p w14:paraId="396C6CEF" w14:textId="77777777" w:rsidR="00271007" w:rsidRDefault="00000000">
            <w:r>
              <w:rPr>
                <w:sz w:val="20"/>
              </w:rPr>
              <w:t>IASCUS0101.ascx:444-450, 679-682</w:t>
            </w:r>
          </w:p>
        </w:tc>
      </w:tr>
      <w:tr w:rsidR="00271007" w14:paraId="77AF35BE" w14:textId="77777777">
        <w:trPr>
          <w:jc w:val="center"/>
        </w:trPr>
        <w:tc>
          <w:tcPr>
            <w:tcW w:w="1701" w:type="dxa"/>
          </w:tcPr>
          <w:p w14:paraId="69CD665C" w14:textId="77777777" w:rsidR="00271007" w:rsidRDefault="00000000">
            <w:r>
              <w:rPr>
                <w:sz w:val="20"/>
              </w:rPr>
              <w:t>OSU(7) / OSU借貸(8)</w:t>
            </w:r>
          </w:p>
        </w:tc>
        <w:tc>
          <w:tcPr>
            <w:tcW w:w="3402" w:type="dxa"/>
          </w:tcPr>
          <w:p w14:paraId="07DCCD4A" w14:textId="77777777" w:rsidR="00271007" w:rsidRDefault="00000000">
            <w:r>
              <w:rPr>
                <w:sz w:val="20"/>
              </w:rPr>
              <w:t>已有 OSU 開戶紀錄(OSUisopen=Y)</w:t>
            </w:r>
          </w:p>
        </w:tc>
        <w:tc>
          <w:tcPr>
            <w:tcW w:w="2835" w:type="dxa"/>
          </w:tcPr>
          <w:p w14:paraId="3CBC38A5" w14:textId="77777777" w:rsidR="00271007" w:rsidRDefault="00000000">
            <w:r>
              <w:rPr>
                <w:sz w:val="20"/>
              </w:rPr>
              <w:t>OSU(7)、OSU借貸(8) 皆鎖住</w:t>
            </w:r>
          </w:p>
        </w:tc>
        <w:tc>
          <w:tcPr>
            <w:tcW w:w="1417" w:type="dxa"/>
          </w:tcPr>
          <w:p w14:paraId="1BD5E497" w14:textId="77777777" w:rsidR="00271007" w:rsidRDefault="00000000">
            <w:r>
              <w:rPr>
                <w:sz w:val="20"/>
              </w:rPr>
              <w:t>IASCUS0101.ascx:463-468, 498-500</w:t>
            </w:r>
          </w:p>
        </w:tc>
      </w:tr>
      <w:tr w:rsidR="00271007" w14:paraId="6DB5D026" w14:textId="77777777">
        <w:trPr>
          <w:jc w:val="center"/>
        </w:trPr>
        <w:tc>
          <w:tcPr>
            <w:tcW w:w="1701" w:type="dxa"/>
          </w:tcPr>
          <w:p w14:paraId="17AD9F67" w14:textId="77777777" w:rsidR="00271007" w:rsidRDefault="00000000">
            <w:r>
              <w:rPr>
                <w:sz w:val="20"/>
              </w:rPr>
              <w:lastRenderedPageBreak/>
              <w:t>OSU(7) / OSU借貸(8)</w:t>
            </w:r>
          </w:p>
        </w:tc>
        <w:tc>
          <w:tcPr>
            <w:tcW w:w="3402" w:type="dxa"/>
          </w:tcPr>
          <w:p w14:paraId="7AC9031D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無開戶紀錄但有「在途件」(is10=N，異常資訊Type含OSU且含「該客戶已於開戶中心建檔但尚未開戶成功」)</w:t>
            </w:r>
          </w:p>
        </w:tc>
        <w:tc>
          <w:tcPr>
            <w:tcW w:w="2835" w:type="dxa"/>
          </w:tcPr>
          <w:p w14:paraId="0C89616E" w14:textId="77777777" w:rsidR="00271007" w:rsidRDefault="00000000">
            <w:r>
              <w:rPr>
                <w:sz w:val="20"/>
              </w:rPr>
              <w:t>OSU(</w:t>
            </w:r>
            <w:proofErr w:type="gramStart"/>
            <w:r>
              <w:rPr>
                <w:sz w:val="20"/>
              </w:rPr>
              <w:t>7)、</w:t>
            </w:r>
            <w:proofErr w:type="spellStart"/>
            <w:proofErr w:type="gramEnd"/>
            <w:r>
              <w:rPr>
                <w:sz w:val="20"/>
              </w:rPr>
              <w:t>OSU</w:t>
            </w:r>
            <w:proofErr w:type="gramStart"/>
            <w:r>
              <w:rPr>
                <w:sz w:val="20"/>
              </w:rPr>
              <w:t>借貸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8) </w:t>
            </w:r>
            <w:proofErr w:type="spellStart"/>
            <w:r>
              <w:rPr>
                <w:sz w:val="20"/>
              </w:rPr>
              <w:t>皆鎖住</w:t>
            </w:r>
            <w:proofErr w:type="spellEnd"/>
          </w:p>
        </w:tc>
        <w:tc>
          <w:tcPr>
            <w:tcW w:w="1417" w:type="dxa"/>
          </w:tcPr>
          <w:p w14:paraId="0D6B7009" w14:textId="77777777" w:rsidR="00271007" w:rsidRDefault="00000000">
            <w:r>
              <w:rPr>
                <w:sz w:val="20"/>
              </w:rPr>
              <w:t>IASCUS0101.ascx:336, 501-503</w:t>
            </w:r>
          </w:p>
        </w:tc>
      </w:tr>
      <w:tr w:rsidR="00271007" w14:paraId="5F1260B0" w14:textId="77777777">
        <w:trPr>
          <w:jc w:val="center"/>
        </w:trPr>
        <w:tc>
          <w:tcPr>
            <w:tcW w:w="1701" w:type="dxa"/>
          </w:tcPr>
          <w:p w14:paraId="72FF3B8F" w14:textId="77777777" w:rsidR="00271007" w:rsidRDefault="00000000">
            <w:r>
              <w:rPr>
                <w:sz w:val="20"/>
              </w:rPr>
              <w:t>OSU借貸(8)</w:t>
            </w:r>
          </w:p>
        </w:tc>
        <w:tc>
          <w:tcPr>
            <w:tcW w:w="3402" w:type="dxa"/>
          </w:tcPr>
          <w:p w14:paraId="449CE398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無開戶紀錄、無在途件</w:t>
            </w:r>
          </w:p>
        </w:tc>
        <w:tc>
          <w:tcPr>
            <w:tcW w:w="2835" w:type="dxa"/>
          </w:tcPr>
          <w:p w14:paraId="51D427CB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單獨鎖住 OSU借貸(8)（OSU(7)本身仍可開）</w:t>
            </w:r>
          </w:p>
        </w:tc>
        <w:tc>
          <w:tcPr>
            <w:tcW w:w="1417" w:type="dxa"/>
          </w:tcPr>
          <w:p w14:paraId="53076DF6" w14:textId="77777777" w:rsidR="00271007" w:rsidRDefault="00000000">
            <w:r>
              <w:rPr>
                <w:sz w:val="20"/>
              </w:rPr>
              <w:t>IASCUS0101.ascx:505-506</w:t>
            </w:r>
          </w:p>
        </w:tc>
      </w:tr>
      <w:tr w:rsidR="00271007" w14:paraId="051EA191" w14:textId="77777777">
        <w:trPr>
          <w:jc w:val="center"/>
        </w:trPr>
        <w:tc>
          <w:tcPr>
            <w:tcW w:w="1701" w:type="dxa"/>
          </w:tcPr>
          <w:p w14:paraId="5F143679" w14:textId="77777777" w:rsidR="00271007" w:rsidRDefault="00000000">
            <w:r>
              <w:rPr>
                <w:sz w:val="20"/>
              </w:rPr>
              <w:t>SNDSU(A)</w:t>
            </w:r>
          </w:p>
        </w:tc>
        <w:tc>
          <w:tcPr>
            <w:tcW w:w="3402" w:type="dxa"/>
          </w:tcPr>
          <w:p w14:paraId="257AA76F" w14:textId="77777777" w:rsidR="00271007" w:rsidRDefault="00000000">
            <w:r>
              <w:rPr>
                <w:sz w:val="20"/>
              </w:rPr>
              <w:t>已有 SNDSU 開戶紀錄(SNDSUisopen=Y)，或有在途件(isAA=N)</w:t>
            </w:r>
          </w:p>
        </w:tc>
        <w:tc>
          <w:tcPr>
            <w:tcW w:w="2835" w:type="dxa"/>
          </w:tcPr>
          <w:p w14:paraId="6D76213E" w14:textId="77777777" w:rsidR="00271007" w:rsidRDefault="00000000">
            <w:r>
              <w:rPr>
                <w:sz w:val="20"/>
              </w:rPr>
              <w:t>鎖住不可勾選</w:t>
            </w:r>
          </w:p>
        </w:tc>
        <w:tc>
          <w:tcPr>
            <w:tcW w:w="1417" w:type="dxa"/>
          </w:tcPr>
          <w:p w14:paraId="67E63225" w14:textId="77777777" w:rsidR="00271007" w:rsidRDefault="00000000">
            <w:r>
              <w:rPr>
                <w:sz w:val="20"/>
              </w:rPr>
              <w:t>IASCUS0101.ascx:476-481, 509-514</w:t>
            </w:r>
          </w:p>
        </w:tc>
      </w:tr>
    </w:tbl>
    <w:p w14:paraId="0328EF47" w14:textId="77777777" w:rsidR="00271007" w:rsidRDefault="00271007"/>
    <w:p w14:paraId="383A9D85" w14:textId="77777777" w:rsidR="00271007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2.4 案件來源直接指定開戶種類時的鎖定</w:t>
      </w:r>
    </w:p>
    <w:p w14:paraId="3BB9B848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部分開戶案件在進入本頁前，就已經由前一個流程（</w:t>
      </w:r>
      <w:proofErr w:type="spellStart"/>
      <w:r>
        <w:rPr>
          <w:sz w:val="20"/>
          <w:lang w:eastAsia="zh-TW"/>
        </w:rPr>
        <w:t>QRCode</w:t>
      </w:r>
      <w:proofErr w:type="spellEnd"/>
      <w:r>
        <w:rPr>
          <w:sz w:val="20"/>
          <w:lang w:eastAsia="zh-TW"/>
        </w:rPr>
        <w:t>掃碼、預約開戶、無紙化進件、線上開戶、載具開戶等）決定好要開哪個種類，此時畫面會直接鎖定，不開放使用者自由勾選：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49"/>
        <w:gridCol w:w="3728"/>
        <w:gridCol w:w="1769"/>
        <w:gridCol w:w="2310"/>
      </w:tblGrid>
      <w:tr w:rsidR="00271007" w14:paraId="0A8D321A" w14:textId="77777777">
        <w:trPr>
          <w:jc w:val="center"/>
        </w:trPr>
        <w:tc>
          <w:tcPr>
            <w:tcW w:w="1984" w:type="dxa"/>
            <w:shd w:val="clear" w:color="auto" w:fill="4472C4"/>
          </w:tcPr>
          <w:p w14:paraId="5EDF6823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觸發來源</w:t>
            </w:r>
            <w:proofErr w:type="spellEnd"/>
          </w:p>
        </w:tc>
        <w:tc>
          <w:tcPr>
            <w:tcW w:w="2551" w:type="dxa"/>
            <w:shd w:val="clear" w:color="auto" w:fill="4472C4"/>
          </w:tcPr>
          <w:p w14:paraId="3BAAF995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判斷欄位/值</w:t>
            </w:r>
          </w:p>
        </w:tc>
        <w:tc>
          <w:tcPr>
            <w:tcW w:w="2835" w:type="dxa"/>
            <w:shd w:val="clear" w:color="auto" w:fill="4472C4"/>
          </w:tcPr>
          <w:p w14:paraId="29358E11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效果</w:t>
            </w:r>
          </w:p>
        </w:tc>
        <w:tc>
          <w:tcPr>
            <w:tcW w:w="1417" w:type="dxa"/>
            <w:shd w:val="clear" w:color="auto" w:fill="4472C4"/>
          </w:tcPr>
          <w:p w14:paraId="0697D9DA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2E8B9E35" w14:textId="77777777">
        <w:trPr>
          <w:jc w:val="center"/>
        </w:trPr>
        <w:tc>
          <w:tcPr>
            <w:tcW w:w="1984" w:type="dxa"/>
          </w:tcPr>
          <w:p w14:paraId="65C7C1DF" w14:textId="77777777" w:rsidR="00271007" w:rsidRDefault="00000000">
            <w:pPr>
              <w:rPr>
                <w:lang w:eastAsia="zh-TW"/>
              </w:rPr>
            </w:pPr>
            <w:proofErr w:type="spellStart"/>
            <w:r>
              <w:rPr>
                <w:sz w:val="20"/>
                <w:lang w:eastAsia="zh-TW"/>
              </w:rPr>
              <w:t>QRCode</w:t>
            </w:r>
            <w:proofErr w:type="spellEnd"/>
            <w:r>
              <w:rPr>
                <w:sz w:val="20"/>
                <w:lang w:eastAsia="zh-TW"/>
              </w:rPr>
              <w:t>／預約開戶帶入指定種類</w:t>
            </w:r>
          </w:p>
        </w:tc>
        <w:tc>
          <w:tcPr>
            <w:tcW w:w="2551" w:type="dxa"/>
          </w:tcPr>
          <w:p w14:paraId="3B656B38" w14:textId="77777777" w:rsidR="00271007" w:rsidRDefault="00000000">
            <w:r>
              <w:rPr>
                <w:sz w:val="20"/>
              </w:rPr>
              <w:t>hfOpenAccType_IASCUS0101 = "1"（證券）</w:t>
            </w:r>
          </w:p>
        </w:tc>
        <w:tc>
          <w:tcPr>
            <w:tcW w:w="2835" w:type="dxa"/>
          </w:tcPr>
          <w:p w14:paraId="3CCF09B4" w14:textId="77777777" w:rsidR="00271007" w:rsidRDefault="00000000">
            <w:r>
              <w:rPr>
                <w:sz w:val="20"/>
              </w:rPr>
              <w:t>證券自動勾選，其餘全部 disable</w:t>
            </w:r>
          </w:p>
        </w:tc>
        <w:tc>
          <w:tcPr>
            <w:tcW w:w="1417" w:type="dxa"/>
          </w:tcPr>
          <w:p w14:paraId="6DB4075E" w14:textId="77777777" w:rsidR="00271007" w:rsidRDefault="00000000">
            <w:r>
              <w:rPr>
                <w:sz w:val="20"/>
              </w:rPr>
              <w:t>IASCUS0101.ascx:552-554</w:t>
            </w:r>
          </w:p>
        </w:tc>
      </w:tr>
      <w:tr w:rsidR="00271007" w14:paraId="2A244AC6" w14:textId="77777777">
        <w:trPr>
          <w:jc w:val="center"/>
        </w:trPr>
        <w:tc>
          <w:tcPr>
            <w:tcW w:w="1984" w:type="dxa"/>
          </w:tcPr>
          <w:p w14:paraId="3D4110E0" w14:textId="77777777" w:rsidR="00271007" w:rsidRDefault="00000000">
            <w:r>
              <w:rPr>
                <w:sz w:val="20"/>
              </w:rPr>
              <w:t>同上</w:t>
            </w:r>
          </w:p>
        </w:tc>
        <w:tc>
          <w:tcPr>
            <w:tcW w:w="2551" w:type="dxa"/>
          </w:tcPr>
          <w:p w14:paraId="04312F01" w14:textId="77777777" w:rsidR="00271007" w:rsidRDefault="00000000">
            <w:r>
              <w:rPr>
                <w:sz w:val="20"/>
              </w:rPr>
              <w:t>hfOpenAccType_IASCUS0101 = "4"（複委託台幣）或 "5"（複委託外幣）</w:t>
            </w:r>
          </w:p>
        </w:tc>
        <w:tc>
          <w:tcPr>
            <w:tcW w:w="2835" w:type="dxa"/>
          </w:tcPr>
          <w:p w14:paraId="6DE4F3BB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對應複委託種類 disable（程式碼原註解標記「有問題」，疑似未完整實作自動勾選）</w:t>
            </w:r>
          </w:p>
        </w:tc>
        <w:tc>
          <w:tcPr>
            <w:tcW w:w="1417" w:type="dxa"/>
          </w:tcPr>
          <w:p w14:paraId="036739E2" w14:textId="77777777" w:rsidR="00271007" w:rsidRDefault="00000000">
            <w:r>
              <w:rPr>
                <w:sz w:val="20"/>
              </w:rPr>
              <w:t>IASCUS0101.ascx:555-558</w:t>
            </w:r>
          </w:p>
        </w:tc>
      </w:tr>
      <w:tr w:rsidR="00271007" w14:paraId="67BC9EC7" w14:textId="77777777">
        <w:trPr>
          <w:jc w:val="center"/>
        </w:trPr>
        <w:tc>
          <w:tcPr>
            <w:tcW w:w="1984" w:type="dxa"/>
          </w:tcPr>
          <w:p w14:paraId="4D556632" w14:textId="77777777" w:rsidR="00271007" w:rsidRDefault="00000000">
            <w:r>
              <w:rPr>
                <w:sz w:val="20"/>
              </w:rPr>
              <w:t>同上</w:t>
            </w:r>
          </w:p>
        </w:tc>
        <w:tc>
          <w:tcPr>
            <w:tcW w:w="2551" w:type="dxa"/>
          </w:tcPr>
          <w:p w14:paraId="603E64F4" w14:textId="77777777" w:rsidR="00271007" w:rsidRDefault="00000000">
            <w:r>
              <w:rPr>
                <w:sz w:val="20"/>
              </w:rPr>
              <w:t>hfOpenAccType_IASCUS0101 = "9"（財管）</w:t>
            </w:r>
          </w:p>
        </w:tc>
        <w:tc>
          <w:tcPr>
            <w:tcW w:w="2835" w:type="dxa"/>
          </w:tcPr>
          <w:p w14:paraId="54B3C7D8" w14:textId="77777777" w:rsidR="00271007" w:rsidRDefault="00000000">
            <w:r>
              <w:rPr>
                <w:sz w:val="20"/>
              </w:rPr>
              <w:t>財管自動勾選，其餘全部 disable</w:t>
            </w:r>
          </w:p>
        </w:tc>
        <w:tc>
          <w:tcPr>
            <w:tcW w:w="1417" w:type="dxa"/>
          </w:tcPr>
          <w:p w14:paraId="10069631" w14:textId="77777777" w:rsidR="00271007" w:rsidRDefault="00000000">
            <w:r>
              <w:rPr>
                <w:sz w:val="20"/>
              </w:rPr>
              <w:t>IASCUS0101.ascx:559-561</w:t>
            </w:r>
          </w:p>
        </w:tc>
      </w:tr>
      <w:tr w:rsidR="00271007" w14:paraId="5B9E31E2" w14:textId="77777777">
        <w:trPr>
          <w:jc w:val="center"/>
        </w:trPr>
        <w:tc>
          <w:tcPr>
            <w:tcW w:w="1984" w:type="dxa"/>
          </w:tcPr>
          <w:p w14:paraId="4A243559" w14:textId="77777777" w:rsidR="00271007" w:rsidRDefault="00000000">
            <w:r>
              <w:rPr>
                <w:sz w:val="20"/>
              </w:rPr>
              <w:t>同上</w:t>
            </w:r>
          </w:p>
        </w:tc>
        <w:tc>
          <w:tcPr>
            <w:tcW w:w="2551" w:type="dxa"/>
          </w:tcPr>
          <w:p w14:paraId="6A1F773D" w14:textId="77777777" w:rsidR="00271007" w:rsidRDefault="00000000">
            <w:r>
              <w:rPr>
                <w:sz w:val="20"/>
              </w:rPr>
              <w:t>hfOpenAccType_IASCUS0101 = "2"（期貨）</w:t>
            </w:r>
          </w:p>
        </w:tc>
        <w:tc>
          <w:tcPr>
            <w:tcW w:w="2835" w:type="dxa"/>
          </w:tcPr>
          <w:p w14:paraId="542E4C2E" w14:textId="77777777" w:rsidR="00271007" w:rsidRDefault="00000000">
            <w:r>
              <w:rPr>
                <w:sz w:val="20"/>
              </w:rPr>
              <w:t>期貨自動勾選，其餘全部 disable</w:t>
            </w:r>
          </w:p>
        </w:tc>
        <w:tc>
          <w:tcPr>
            <w:tcW w:w="1417" w:type="dxa"/>
          </w:tcPr>
          <w:p w14:paraId="0F2D6591" w14:textId="77777777" w:rsidR="00271007" w:rsidRDefault="00000000">
            <w:r>
              <w:rPr>
                <w:sz w:val="20"/>
              </w:rPr>
              <w:t>IASCUS0101.ascx:562-565</w:t>
            </w:r>
          </w:p>
        </w:tc>
      </w:tr>
      <w:tr w:rsidR="00271007" w14:paraId="14FEC6B9" w14:textId="77777777">
        <w:trPr>
          <w:jc w:val="center"/>
        </w:trPr>
        <w:tc>
          <w:tcPr>
            <w:tcW w:w="1984" w:type="dxa"/>
          </w:tcPr>
          <w:p w14:paraId="5EEC8C82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複委託無紙化／線上開戶專區</w:t>
            </w:r>
          </w:p>
        </w:tc>
        <w:tc>
          <w:tcPr>
            <w:tcW w:w="2551" w:type="dxa"/>
          </w:tcPr>
          <w:p w14:paraId="33D73629" w14:textId="77777777" w:rsidR="00271007" w:rsidRDefault="00000000">
            <w:r>
              <w:rPr>
                <w:sz w:val="20"/>
              </w:rPr>
              <w:t>hfSubOpenSourceValue_IASCUS0101 = "5" 或 "6"</w:t>
            </w:r>
          </w:p>
        </w:tc>
        <w:tc>
          <w:tcPr>
            <w:tcW w:w="2835" w:type="dxa"/>
          </w:tcPr>
          <w:p w14:paraId="6245A20D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所有開戶種類 checkbox 唯讀，依 </w:t>
            </w:r>
            <w:proofErr w:type="spellStart"/>
            <w:r>
              <w:rPr>
                <w:sz w:val="20"/>
                <w:lang w:eastAsia="zh-TW"/>
              </w:rPr>
              <w:t>hfOpenAccType</w:t>
            </w:r>
            <w:proofErr w:type="spellEnd"/>
            <w:r>
              <w:rPr>
                <w:sz w:val="20"/>
                <w:lang w:eastAsia="zh-TW"/>
              </w:rPr>
              <w:lastRenderedPageBreak/>
              <w:t>（4/5/4,5/1,4）預先勾選對應台幣/外幣（或台幣+證券組合），並隱藏證券強制開戶旗標</w:t>
            </w:r>
          </w:p>
        </w:tc>
        <w:tc>
          <w:tcPr>
            <w:tcW w:w="1417" w:type="dxa"/>
          </w:tcPr>
          <w:p w14:paraId="2466C0CA" w14:textId="77777777" w:rsidR="00271007" w:rsidRDefault="00000000">
            <w:r>
              <w:rPr>
                <w:sz w:val="20"/>
              </w:rPr>
              <w:lastRenderedPageBreak/>
              <w:t>IASCUS0101.ascx:567-582</w:t>
            </w:r>
          </w:p>
        </w:tc>
      </w:tr>
      <w:tr w:rsidR="00271007" w14:paraId="305D025F" w14:textId="77777777">
        <w:trPr>
          <w:jc w:val="center"/>
        </w:trPr>
        <w:tc>
          <w:tcPr>
            <w:tcW w:w="1984" w:type="dxa"/>
          </w:tcPr>
          <w:p w14:paraId="0D1A69A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載具開戶－金行部／國壽CS 專區</w:t>
            </w:r>
          </w:p>
        </w:tc>
        <w:tc>
          <w:tcPr>
            <w:tcW w:w="2551" w:type="dxa"/>
          </w:tcPr>
          <w:p w14:paraId="4954A361" w14:textId="77777777" w:rsidR="00271007" w:rsidRDefault="00000000">
            <w:r>
              <w:rPr>
                <w:sz w:val="20"/>
              </w:rPr>
              <w:t>hfSubOpenSourceValue_IASCUS0101 = "7" 或 "8"</w:t>
            </w:r>
          </w:p>
        </w:tc>
        <w:tc>
          <w:tcPr>
            <w:tcW w:w="2835" w:type="dxa"/>
          </w:tcPr>
          <w:p w14:paraId="4F0CAD69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所有開戶種類 checkbox 唯讀，依 </w:t>
            </w:r>
            <w:proofErr w:type="spellStart"/>
            <w:r>
              <w:rPr>
                <w:sz w:val="20"/>
                <w:lang w:eastAsia="zh-TW"/>
              </w:rPr>
              <w:t>hfOpenAccType</w:t>
            </w:r>
            <w:proofErr w:type="spellEnd"/>
            <w:r>
              <w:rPr>
                <w:sz w:val="20"/>
                <w:lang w:eastAsia="zh-TW"/>
              </w:rPr>
              <w:t>（4/5/4,5）預先勾選對應台幣/外幣</w:t>
            </w:r>
          </w:p>
        </w:tc>
        <w:tc>
          <w:tcPr>
            <w:tcW w:w="1417" w:type="dxa"/>
          </w:tcPr>
          <w:p w14:paraId="34656193" w14:textId="77777777" w:rsidR="00271007" w:rsidRDefault="00000000">
            <w:r>
              <w:rPr>
                <w:sz w:val="20"/>
              </w:rPr>
              <w:t>IASCUS0101.ascx:585-595</w:t>
            </w:r>
          </w:p>
        </w:tc>
      </w:tr>
    </w:tbl>
    <w:p w14:paraId="7B30B24D" w14:textId="77777777" w:rsidR="00271007" w:rsidRDefault="00271007"/>
    <w:p w14:paraId="288EDBEC" w14:textId="77777777" w:rsidR="00271007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2.5 身分別與登入部門對「強制開戶旗標」的額外規則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2310"/>
      </w:tblGrid>
      <w:tr w:rsidR="00271007" w14:paraId="51156F88" w14:textId="77777777">
        <w:trPr>
          <w:jc w:val="center"/>
        </w:trPr>
        <w:tc>
          <w:tcPr>
            <w:tcW w:w="2835" w:type="dxa"/>
            <w:shd w:val="clear" w:color="auto" w:fill="4472C4"/>
          </w:tcPr>
          <w:p w14:paraId="0B97AD1A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條件</w:t>
            </w:r>
            <w:proofErr w:type="spellEnd"/>
          </w:p>
        </w:tc>
        <w:tc>
          <w:tcPr>
            <w:tcW w:w="3402" w:type="dxa"/>
            <w:shd w:val="clear" w:color="auto" w:fill="4472C4"/>
          </w:tcPr>
          <w:p w14:paraId="54D8730B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影響</w:t>
            </w:r>
          </w:p>
        </w:tc>
        <w:tc>
          <w:tcPr>
            <w:tcW w:w="1417" w:type="dxa"/>
            <w:shd w:val="clear" w:color="auto" w:fill="4472C4"/>
          </w:tcPr>
          <w:p w14:paraId="0EC25A78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47592A9C" w14:textId="77777777">
        <w:trPr>
          <w:jc w:val="center"/>
        </w:trPr>
        <w:tc>
          <w:tcPr>
            <w:tcW w:w="2835" w:type="dxa"/>
          </w:tcPr>
          <w:p w14:paraId="3E648840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身分別非「國內法人(1)」且非「境外法人(3)」（即自然人或其他）</w:t>
            </w:r>
          </w:p>
        </w:tc>
        <w:tc>
          <w:tcPr>
            <w:tcW w:w="3402" w:type="dxa"/>
          </w:tcPr>
          <w:p w14:paraId="31CBE2E8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DVP強制開戶旗標 disable 並隱藏（自然人不可強制開DVP，與第三節DVP身分別限制一致）</w:t>
            </w:r>
          </w:p>
        </w:tc>
        <w:tc>
          <w:tcPr>
            <w:tcW w:w="1417" w:type="dxa"/>
          </w:tcPr>
          <w:p w14:paraId="75CCA815" w14:textId="77777777" w:rsidR="00271007" w:rsidRDefault="00000000">
            <w:r>
              <w:rPr>
                <w:sz w:val="20"/>
              </w:rPr>
              <w:t>IASCUS0101.ascx:597-601</w:t>
            </w:r>
          </w:p>
        </w:tc>
      </w:tr>
      <w:tr w:rsidR="00271007" w14:paraId="41AF3FBA" w14:textId="77777777">
        <w:trPr>
          <w:jc w:val="center"/>
        </w:trPr>
        <w:tc>
          <w:tcPr>
            <w:tcW w:w="2835" w:type="dxa"/>
          </w:tcPr>
          <w:p w14:paraId="42C47B9D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身分別為「國內法人(1)」且 IDNO 輸入長度為10碼（判定為複委託專用統編格式）</w:t>
            </w:r>
          </w:p>
        </w:tc>
        <w:tc>
          <w:tcPr>
            <w:tcW w:w="3402" w:type="dxa"/>
          </w:tcPr>
          <w:p w14:paraId="06C700D1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證券(1) checkbox disable（此格式視為複委託專屬統編，不可用來開證券）</w:t>
            </w:r>
          </w:p>
        </w:tc>
        <w:tc>
          <w:tcPr>
            <w:tcW w:w="1417" w:type="dxa"/>
          </w:tcPr>
          <w:p w14:paraId="1B77100B" w14:textId="77777777" w:rsidR="00271007" w:rsidRDefault="00000000">
            <w:r>
              <w:rPr>
                <w:sz w:val="20"/>
              </w:rPr>
              <w:t>IASCUS0101.ascx:632-635</w:t>
            </w:r>
          </w:p>
        </w:tc>
      </w:tr>
      <w:tr w:rsidR="00271007" w14:paraId="2E4475E4" w14:textId="77777777">
        <w:trPr>
          <w:jc w:val="center"/>
        </w:trPr>
        <w:tc>
          <w:tcPr>
            <w:tcW w:w="2835" w:type="dxa"/>
          </w:tcPr>
          <w:p w14:paraId="7B2C9237" w14:textId="77777777" w:rsidR="00271007" w:rsidRDefault="00000000">
            <w:r>
              <w:rPr>
                <w:sz w:val="20"/>
              </w:rPr>
              <w:t>登入者部門＝期貨結算(zFutSettlement) 或 國金結算(zSubSettlement)</w:t>
            </w:r>
          </w:p>
        </w:tc>
        <w:tc>
          <w:tcPr>
            <w:tcW w:w="3402" w:type="dxa"/>
          </w:tcPr>
          <w:p w14:paraId="77F24B67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證券強制開戶旗標 disable 並隱藏</w:t>
            </w:r>
          </w:p>
        </w:tc>
        <w:tc>
          <w:tcPr>
            <w:tcW w:w="1417" w:type="dxa"/>
          </w:tcPr>
          <w:p w14:paraId="25439F56" w14:textId="77777777" w:rsidR="00271007" w:rsidRDefault="00000000">
            <w:r>
              <w:rPr>
                <w:sz w:val="20"/>
              </w:rPr>
              <w:t>IASCUS0101.ascx:637-646</w:t>
            </w:r>
          </w:p>
        </w:tc>
      </w:tr>
      <w:tr w:rsidR="00271007" w14:paraId="7576E8A8" w14:textId="77777777">
        <w:trPr>
          <w:jc w:val="center"/>
        </w:trPr>
        <w:tc>
          <w:tcPr>
            <w:tcW w:w="2835" w:type="dxa"/>
          </w:tcPr>
          <w:p w14:paraId="136B88E4" w14:textId="77777777" w:rsidR="00271007" w:rsidRDefault="00000000">
            <w:r>
              <w:rPr>
                <w:sz w:val="20"/>
              </w:rPr>
              <w:t>登入者部門＝總公司結算(zStkSettlement)；或案件為無紙化/線上開戶(SubOpenSourceValue=5或6)</w:t>
            </w:r>
          </w:p>
        </w:tc>
        <w:tc>
          <w:tcPr>
            <w:tcW w:w="3402" w:type="dxa"/>
          </w:tcPr>
          <w:p w14:paraId="1F6F5D3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複委託台幣/外幣/DVP 三個強制開戶旗標全部 disable 並隱藏</w:t>
            </w:r>
          </w:p>
        </w:tc>
        <w:tc>
          <w:tcPr>
            <w:tcW w:w="1417" w:type="dxa"/>
          </w:tcPr>
          <w:p w14:paraId="0E588870" w14:textId="77777777" w:rsidR="00271007" w:rsidRDefault="00000000">
            <w:r>
              <w:rPr>
                <w:sz w:val="20"/>
              </w:rPr>
              <w:t>IASCUS0101.ascx:647-655</w:t>
            </w:r>
          </w:p>
        </w:tc>
      </w:tr>
      <w:tr w:rsidR="00271007" w14:paraId="50B3A8C7" w14:textId="77777777">
        <w:trPr>
          <w:jc w:val="center"/>
        </w:trPr>
        <w:tc>
          <w:tcPr>
            <w:tcW w:w="2835" w:type="dxa"/>
          </w:tcPr>
          <w:p w14:paraId="6DC8692B" w14:textId="77777777" w:rsidR="00271007" w:rsidRDefault="00000000">
            <w:r>
              <w:rPr>
                <w:sz w:val="20"/>
              </w:rPr>
              <w:t>登入者部門＝財管單位(zTrsSettlement)</w:t>
            </w:r>
          </w:p>
        </w:tc>
        <w:tc>
          <w:tcPr>
            <w:tcW w:w="3402" w:type="dxa"/>
          </w:tcPr>
          <w:p w14:paraId="3C778571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證券、複委託台幣/外幣/DVP 全部強制開戶旗標區塊隱藏</w:t>
            </w:r>
          </w:p>
        </w:tc>
        <w:tc>
          <w:tcPr>
            <w:tcW w:w="1417" w:type="dxa"/>
          </w:tcPr>
          <w:p w14:paraId="50470C67" w14:textId="77777777" w:rsidR="00271007" w:rsidRDefault="00000000">
            <w:r>
              <w:rPr>
                <w:sz w:val="20"/>
              </w:rPr>
              <w:t>IASCUS0101.ascx:684-690</w:t>
            </w:r>
          </w:p>
        </w:tc>
      </w:tr>
      <w:tr w:rsidR="00271007" w14:paraId="7B4351EC" w14:textId="77777777">
        <w:trPr>
          <w:jc w:val="center"/>
        </w:trPr>
        <w:tc>
          <w:tcPr>
            <w:tcW w:w="2835" w:type="dxa"/>
          </w:tcPr>
          <w:p w14:paraId="175EC09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分公司代碼＝888L 或 888M（2024-07-18新增，僅能開複委託）</w:t>
            </w:r>
          </w:p>
        </w:tc>
        <w:tc>
          <w:tcPr>
            <w:tcW w:w="3402" w:type="dxa"/>
          </w:tcPr>
          <w:p w14:paraId="290E788F" w14:textId="77777777" w:rsidR="00271007" w:rsidRDefault="00000000">
            <w:proofErr w:type="spellStart"/>
            <w:r>
              <w:rPr>
                <w:sz w:val="20"/>
              </w:rPr>
              <w:t>證券</w:t>
            </w:r>
            <w:proofErr w:type="spellEnd"/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0)、</w:t>
            </w:r>
            <w:proofErr w:type="spellStart"/>
            <w:proofErr w:type="gramEnd"/>
            <w:r>
              <w:rPr>
                <w:sz w:val="20"/>
              </w:rPr>
              <w:t>複委託</w:t>
            </w:r>
            <w:proofErr w:type="spellEnd"/>
            <w:r>
              <w:rPr>
                <w:sz w:val="20"/>
              </w:rPr>
              <w:t>-DVP(</w:t>
            </w:r>
            <w:proofErr w:type="gramStart"/>
            <w:r>
              <w:rPr>
                <w:sz w:val="20"/>
              </w:rPr>
              <w:t>4)、</w:t>
            </w:r>
            <w:proofErr w:type="spellStart"/>
            <w:proofErr w:type="gramEnd"/>
            <w:r>
              <w:rPr>
                <w:sz w:val="20"/>
              </w:rPr>
              <w:t>複委託</w:t>
            </w:r>
            <w:proofErr w:type="spellEnd"/>
            <w:r>
              <w:rPr>
                <w:sz w:val="20"/>
              </w:rPr>
              <w:t>-</w:t>
            </w:r>
            <w:proofErr w:type="gramStart"/>
            <w:r>
              <w:rPr>
                <w:sz w:val="20"/>
              </w:rPr>
              <w:t>OSU(</w:t>
            </w:r>
            <w:proofErr w:type="gramEnd"/>
            <w:r>
              <w:rPr>
                <w:sz w:val="20"/>
              </w:rPr>
              <w:t xml:space="preserve">5) </w:t>
            </w:r>
            <w:proofErr w:type="spellStart"/>
            <w:r>
              <w:rPr>
                <w:sz w:val="20"/>
              </w:rPr>
              <w:t>對應index的checkbox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disable（僅保留可開複委託台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外</w:t>
            </w:r>
            <w:r>
              <w:rPr>
                <w:sz w:val="20"/>
              </w:rPr>
              <w:lastRenderedPageBreak/>
              <w:t>幣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1417" w:type="dxa"/>
          </w:tcPr>
          <w:p w14:paraId="2B33BF6C" w14:textId="77777777" w:rsidR="00271007" w:rsidRDefault="00000000">
            <w:r>
              <w:rPr>
                <w:sz w:val="20"/>
              </w:rPr>
              <w:lastRenderedPageBreak/>
              <w:t>IASCUS0101.ascx:692-697</w:t>
            </w:r>
          </w:p>
        </w:tc>
      </w:tr>
    </w:tbl>
    <w:p w14:paraId="638FB913" w14:textId="77777777" w:rsidR="00271007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三、AML／CRS／家事法 — 決定「下一步」按鈕能否按下的背景檢核</w:t>
      </w:r>
    </w:p>
    <w:p w14:paraId="1BBBFD53" w14:textId="77777777" w:rsidR="00271007" w:rsidRDefault="00000000">
      <w:r>
        <w:rPr>
          <w:sz w:val="20"/>
        </w:rPr>
        <w:t xml:space="preserve">「下一步」按鈕（btnNext_IASCUS010）預設是 </w:t>
      </w:r>
      <w:proofErr w:type="spellStart"/>
      <w:r>
        <w:rPr>
          <w:sz w:val="20"/>
        </w:rPr>
        <w:t>disabled（灰色不可按</w:t>
      </w:r>
      <w:proofErr w:type="spellEnd"/>
      <w:r>
        <w:rPr>
          <w:sz w:val="20"/>
        </w:rPr>
        <w:t>）。</w:t>
      </w:r>
      <w:proofErr w:type="spellStart"/>
      <w:r>
        <w:rPr>
          <w:sz w:val="20"/>
        </w:rPr>
        <w:t>真正決定它何時被</w:t>
      </w:r>
      <w:proofErr w:type="spellEnd"/>
      <w:r>
        <w:rPr>
          <w:sz w:val="20"/>
        </w:rPr>
        <w:t xml:space="preserve"> enable 的是 </w:t>
      </w:r>
      <w:proofErr w:type="gramStart"/>
      <w:r>
        <w:rPr>
          <w:sz w:val="20"/>
        </w:rPr>
        <w:t>ShowHideNextBtn(</w:t>
      </w:r>
      <w:proofErr w:type="gramEnd"/>
      <w:r>
        <w:rPr>
          <w:sz w:val="20"/>
        </w:rPr>
        <w:t>) 這支函式，跟「查詢」按鈕本身、以及點擊下一步當下的 alert 式檢核（第五節）是三套彼此獨立的機制。</w:t>
      </w:r>
    </w:p>
    <w:p w14:paraId="15F21074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>3.1 查詢觸發鏈</w:t>
      </w:r>
    </w:p>
    <w:p w14:paraId="026DE792" w14:textId="77777777" w:rsidR="00271007" w:rsidRDefault="00000000">
      <w:pPr>
        <w:pStyle w:val="a0"/>
      </w:pPr>
      <w:r>
        <w:rPr>
          <w:sz w:val="20"/>
        </w:rPr>
        <w:t>按「查詢」→ QryUnusualById() 成功後，呼叫 QryAML()（IASCUS0101.ascx:707）</w:t>
      </w:r>
    </w:p>
    <w:p w14:paraId="4D596CB5" w14:textId="77777777" w:rsidR="00271007" w:rsidRDefault="00000000">
      <w:pPr>
        <w:pStyle w:val="a0"/>
      </w:pPr>
      <w:r>
        <w:rPr>
          <w:sz w:val="20"/>
        </w:rPr>
        <w:t>QryAML() 內部依序呼叫：QryHouseWork()（家事法）→（條件成立才呼叫）QryCRS() → 呼叫 AMLAPIHandler.ashx 查 AML 風險評等</w:t>
      </w:r>
    </w:p>
    <w:p w14:paraId="7AAC3D16" w14:textId="77777777" w:rsidR="00271007" w:rsidRDefault="00000000">
      <w:pPr>
        <w:pStyle w:val="a0"/>
      </w:pPr>
      <w:r>
        <w:rPr>
          <w:sz w:val="20"/>
        </w:rPr>
        <w:t>家事法／CRS／AML 三項查詢，各自的 ajax done() 完成後都會再呼叫一次 ShowHideNextBtn()，重新評估按鈕是否可點</w:t>
      </w:r>
    </w:p>
    <w:p w14:paraId="3CB063F6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>3.2 家事法查詢細節</w:t>
      </w:r>
    </w:p>
    <w:p w14:paraId="55F7AEA8" w14:textId="77777777" w:rsidR="00271007" w:rsidRDefault="00000000">
      <w:r>
        <w:rPr>
          <w:sz w:val="20"/>
          <w:lang w:eastAsia="zh-TW"/>
        </w:rPr>
        <w:t>僅「本國自然人」格式 IDNO（10碼、首碼英文、第2碼為1或2）才會查（IASCUS0101.ascx:787）。</w:t>
      </w:r>
      <w:r>
        <w:rPr>
          <w:sz w:val="20"/>
        </w:rPr>
        <w:t>呼叫 ALL/Services/SelectHouseWorkHandler.ashx，依回傳 ReturnCnt 分三種情況：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847"/>
        <w:gridCol w:w="2741"/>
        <w:gridCol w:w="2310"/>
      </w:tblGrid>
      <w:tr w:rsidR="00271007" w14:paraId="6702B982" w14:textId="77777777">
        <w:trPr>
          <w:jc w:val="center"/>
        </w:trPr>
        <w:tc>
          <w:tcPr>
            <w:tcW w:w="1701" w:type="dxa"/>
            <w:shd w:val="clear" w:color="auto" w:fill="4472C4"/>
          </w:tcPr>
          <w:p w14:paraId="19F43827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ReturnCnt</w:t>
            </w:r>
          </w:p>
        </w:tc>
        <w:tc>
          <w:tcPr>
            <w:tcW w:w="2835" w:type="dxa"/>
            <w:shd w:val="clear" w:color="auto" w:fill="4472C4"/>
          </w:tcPr>
          <w:p w14:paraId="491AF0D5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意義</w:t>
            </w:r>
          </w:p>
        </w:tc>
        <w:tc>
          <w:tcPr>
            <w:tcW w:w="3118" w:type="dxa"/>
            <w:shd w:val="clear" w:color="auto" w:fill="4472C4"/>
          </w:tcPr>
          <w:p w14:paraId="2995EBDB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hfHouseWorkSts 結果</w:t>
            </w:r>
          </w:p>
        </w:tc>
        <w:tc>
          <w:tcPr>
            <w:tcW w:w="1417" w:type="dxa"/>
            <w:shd w:val="clear" w:color="auto" w:fill="4472C4"/>
          </w:tcPr>
          <w:p w14:paraId="7785E72E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53CEF764" w14:textId="77777777">
        <w:trPr>
          <w:jc w:val="center"/>
        </w:trPr>
        <w:tc>
          <w:tcPr>
            <w:tcW w:w="1701" w:type="dxa"/>
          </w:tcPr>
          <w:p w14:paraId="6E939C58" w14:textId="77777777" w:rsidR="00271007" w:rsidRDefault="00000000">
            <w:r>
              <w:rPr>
                <w:sz w:val="20"/>
              </w:rPr>
              <w:t>&gt; 0</w:t>
            </w:r>
          </w:p>
        </w:tc>
        <w:tc>
          <w:tcPr>
            <w:tcW w:w="2835" w:type="dxa"/>
          </w:tcPr>
          <w:p w14:paraId="2FE1E04B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已查閱，且有 N 筆家事宣告紀錄</w:t>
            </w:r>
          </w:p>
        </w:tc>
        <w:tc>
          <w:tcPr>
            <w:tcW w:w="3118" w:type="dxa"/>
          </w:tcPr>
          <w:p w14:paraId="07666EB2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"Y"，並顯示「家事法：已查(N筆)」連結可點開明細</w:t>
            </w:r>
          </w:p>
        </w:tc>
        <w:tc>
          <w:tcPr>
            <w:tcW w:w="1417" w:type="dxa"/>
          </w:tcPr>
          <w:p w14:paraId="7FB16725" w14:textId="77777777" w:rsidR="00271007" w:rsidRDefault="00000000">
            <w:r>
              <w:rPr>
                <w:sz w:val="20"/>
              </w:rPr>
              <w:t>IASCUS0101.ascx:804-807</w:t>
            </w:r>
          </w:p>
        </w:tc>
      </w:tr>
      <w:tr w:rsidR="00271007" w14:paraId="54DFCC10" w14:textId="77777777">
        <w:trPr>
          <w:jc w:val="center"/>
        </w:trPr>
        <w:tc>
          <w:tcPr>
            <w:tcW w:w="1701" w:type="dxa"/>
          </w:tcPr>
          <w:p w14:paraId="45F5A865" w14:textId="77777777" w:rsidR="00271007" w:rsidRDefault="00000000">
            <w:r>
              <w:rPr>
                <w:sz w:val="20"/>
              </w:rPr>
              <w:t>= 0</w:t>
            </w:r>
          </w:p>
        </w:tc>
        <w:tc>
          <w:tcPr>
            <w:tcW w:w="2835" w:type="dxa"/>
          </w:tcPr>
          <w:p w14:paraId="7C4A0833" w14:textId="77777777" w:rsidR="00271007" w:rsidRDefault="00000000">
            <w:r>
              <w:rPr>
                <w:sz w:val="20"/>
              </w:rPr>
              <w:t>已查閱，查無資料</w:t>
            </w:r>
          </w:p>
        </w:tc>
        <w:tc>
          <w:tcPr>
            <w:tcW w:w="3118" w:type="dxa"/>
          </w:tcPr>
          <w:p w14:paraId="3F2980BE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"Y"，顯示「家事法：已查(0)筆」</w:t>
            </w:r>
          </w:p>
        </w:tc>
        <w:tc>
          <w:tcPr>
            <w:tcW w:w="1417" w:type="dxa"/>
          </w:tcPr>
          <w:p w14:paraId="363CC860" w14:textId="77777777" w:rsidR="00271007" w:rsidRDefault="00000000">
            <w:r>
              <w:rPr>
                <w:sz w:val="20"/>
              </w:rPr>
              <w:t>IASCUS0101.ascx:808-810</w:t>
            </w:r>
          </w:p>
        </w:tc>
      </w:tr>
      <w:tr w:rsidR="00271007" w14:paraId="3C8F1A34" w14:textId="77777777">
        <w:trPr>
          <w:jc w:val="center"/>
        </w:trPr>
        <w:tc>
          <w:tcPr>
            <w:tcW w:w="1701" w:type="dxa"/>
          </w:tcPr>
          <w:p w14:paraId="28A45CB4" w14:textId="77777777" w:rsidR="00271007" w:rsidRDefault="00000000">
            <w:r>
              <w:rPr>
                <w:sz w:val="20"/>
              </w:rPr>
              <w:t>= -1</w:t>
            </w:r>
          </w:p>
        </w:tc>
        <w:tc>
          <w:tcPr>
            <w:tcW w:w="2835" w:type="dxa"/>
          </w:tcPr>
          <w:p w14:paraId="44852587" w14:textId="77777777" w:rsidR="00271007" w:rsidRDefault="00000000">
            <w:r>
              <w:rPr>
                <w:sz w:val="20"/>
              </w:rPr>
              <w:t>尚未查閱</w:t>
            </w:r>
          </w:p>
        </w:tc>
        <w:tc>
          <w:tcPr>
            <w:tcW w:w="3118" w:type="dxa"/>
          </w:tcPr>
          <w:p w14:paraId="42FD9877" w14:textId="77777777" w:rsidR="00271007" w:rsidRDefault="00000000">
            <w:r>
              <w:rPr>
                <w:sz w:val="20"/>
              </w:rPr>
              <w:t>依 hfIsDeFamilyChk 決定：="Y"(強制控管) → hfHouseWorkSts="N"（擋）；否則 → 顯示「家事公告網站有問題，暫不檢核!」且 hfHouseWorkSts="Y"（放行）</w:t>
            </w:r>
          </w:p>
        </w:tc>
        <w:tc>
          <w:tcPr>
            <w:tcW w:w="1417" w:type="dxa"/>
          </w:tcPr>
          <w:p w14:paraId="15CEE0B4" w14:textId="77777777" w:rsidR="00271007" w:rsidRDefault="00000000">
            <w:r>
              <w:rPr>
                <w:sz w:val="20"/>
              </w:rPr>
              <w:t>IASCUS0101.ascx:811-819</w:t>
            </w:r>
          </w:p>
        </w:tc>
      </w:tr>
      <w:tr w:rsidR="00271007" w14:paraId="6F3C6BDF" w14:textId="77777777">
        <w:trPr>
          <w:jc w:val="center"/>
        </w:trPr>
        <w:tc>
          <w:tcPr>
            <w:tcW w:w="1701" w:type="dxa"/>
          </w:tcPr>
          <w:p w14:paraId="58ED1B4D" w14:textId="77777777" w:rsidR="00271007" w:rsidRDefault="00000000">
            <w:r>
              <w:rPr>
                <w:sz w:val="20"/>
              </w:rPr>
              <w:t>ReturnCode≠0000（系統異常）</w:t>
            </w:r>
          </w:p>
        </w:tc>
        <w:tc>
          <w:tcPr>
            <w:tcW w:w="2835" w:type="dxa"/>
          </w:tcPr>
          <w:p w14:paraId="1B3D2DB8" w14:textId="77777777" w:rsidR="00271007" w:rsidRDefault="00000000">
            <w:r>
              <w:rPr>
                <w:sz w:val="20"/>
              </w:rPr>
              <w:t>查詢本身失敗</w:t>
            </w:r>
          </w:p>
        </w:tc>
        <w:tc>
          <w:tcPr>
            <w:tcW w:w="3118" w:type="dxa"/>
          </w:tcPr>
          <w:p w14:paraId="150FB008" w14:textId="77777777" w:rsidR="00271007" w:rsidRDefault="00000000">
            <w:r>
              <w:rPr>
                <w:sz w:val="20"/>
              </w:rPr>
              <w:t>同上，依 hfIsDeFamilyChk 決定擋或放行，訊息為「家</w:t>
            </w:r>
            <w:r>
              <w:rPr>
                <w:sz w:val="20"/>
              </w:rPr>
              <w:lastRenderedPageBreak/>
              <w:t>事法：未查(系統異常)」</w:t>
            </w:r>
          </w:p>
        </w:tc>
        <w:tc>
          <w:tcPr>
            <w:tcW w:w="1417" w:type="dxa"/>
          </w:tcPr>
          <w:p w14:paraId="15E0E1A0" w14:textId="77777777" w:rsidR="00271007" w:rsidRDefault="00000000">
            <w:r>
              <w:rPr>
                <w:sz w:val="20"/>
              </w:rPr>
              <w:lastRenderedPageBreak/>
              <w:t>IASCUS0101.ascx:822-831</w:t>
            </w:r>
          </w:p>
        </w:tc>
      </w:tr>
    </w:tbl>
    <w:p w14:paraId="7C03456A" w14:textId="77777777" w:rsidR="00271007" w:rsidRDefault="00271007"/>
    <w:p w14:paraId="2EC2E376" w14:textId="77777777" w:rsidR="00271007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3.3 CRS（共同申報準則）查詢細節</w:t>
      </w:r>
    </w:p>
    <w:p w14:paraId="059CE916" w14:textId="77777777" w:rsidR="00271007" w:rsidRDefault="00000000">
      <w:proofErr w:type="spellStart"/>
      <w:r>
        <w:rPr>
          <w:sz w:val="20"/>
        </w:rPr>
        <w:t>觸發條件：開戶來源</w:t>
      </w:r>
      <w:proofErr w:type="spellEnd"/>
      <w:r>
        <w:rPr>
          <w:sz w:val="20"/>
        </w:rPr>
        <w:t xml:space="preserve"> hfCustomerSource_IASCUS0101 </w:t>
      </w:r>
      <w:proofErr w:type="spellStart"/>
      <w:r>
        <w:rPr>
          <w:sz w:val="20"/>
        </w:rPr>
        <w:t>不等於</w:t>
      </w:r>
      <w:proofErr w:type="spellEnd"/>
      <w:r>
        <w:rPr>
          <w:sz w:val="20"/>
        </w:rPr>
        <w:t xml:space="preserve"> "7"（載具開戶-金行部）才查（IASCUS0101.ascx:729）；</w:t>
      </w:r>
      <w:proofErr w:type="spellStart"/>
      <w:r>
        <w:rPr>
          <w:sz w:val="20"/>
        </w:rPr>
        <w:t>呼叫</w:t>
      </w:r>
      <w:proofErr w:type="spellEnd"/>
      <w:r>
        <w:rPr>
          <w:sz w:val="20"/>
        </w:rPr>
        <w:t xml:space="preserve"> AMLAPIHandler.ashx（Fntype=GetCrsData），取得：</w:t>
      </w:r>
    </w:p>
    <w:p w14:paraId="6FA6927C" w14:textId="77777777" w:rsidR="00271007" w:rsidRDefault="00000000">
      <w:pPr>
        <w:pStyle w:val="a0"/>
      </w:pPr>
      <w:r>
        <w:rPr>
          <w:sz w:val="20"/>
        </w:rPr>
        <w:t>CRS_SignDate_IASCUS0101（核可/簽署日）</w:t>
      </w:r>
    </w:p>
    <w:p w14:paraId="644E804D" w14:textId="77777777" w:rsidR="00271007" w:rsidRDefault="00000000">
      <w:pPr>
        <w:pStyle w:val="a0"/>
      </w:pPr>
      <w:r>
        <w:rPr>
          <w:sz w:val="20"/>
        </w:rPr>
        <w:t>CRS_Count_IASCUS0101（CRS資料筆數）</w:t>
      </w:r>
    </w:p>
    <w:p w14:paraId="329D017C" w14:textId="77777777" w:rsidR="00271007" w:rsidRDefault="00000000">
      <w:r>
        <w:rPr>
          <w:sz w:val="20"/>
        </w:rPr>
        <w:t>若使用者勾選「特殊狀況客戶」（ChkCRSFlag，MainContent_ucIASCUS0101_ChkCRSFlag_IASCUS0101），則不論查詢結果如何，後續 ShowHideNextBtn() 都會直接跳過CRS檢核（視為免驗）。</w:t>
      </w:r>
    </w:p>
    <w:p w14:paraId="044FC7E5" w14:textId="77777777" w:rsidR="00271007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3.4 AML 洗錢風險評等查詢細節</w:t>
      </w:r>
    </w:p>
    <w:p w14:paraId="03B43EF6" w14:textId="77777777" w:rsidR="00271007" w:rsidRDefault="00000000">
      <w:r>
        <w:rPr>
          <w:sz w:val="20"/>
        </w:rPr>
        <w:t>不分身分別、不分開戶來源，一律查詢（IASCUS0101.ascx:732-756）。</w:t>
      </w:r>
      <w:proofErr w:type="spellStart"/>
      <w:r>
        <w:rPr>
          <w:sz w:val="20"/>
        </w:rPr>
        <w:t>呼叫</w:t>
      </w:r>
      <w:proofErr w:type="spellEnd"/>
      <w:r>
        <w:rPr>
          <w:sz w:val="20"/>
        </w:rPr>
        <w:t xml:space="preserve"> AMLAPIHandler.ashx（Fntype=GetAMLLatestData），取得：</w:t>
      </w:r>
    </w:p>
    <w:p w14:paraId="34E021A2" w14:textId="77777777" w:rsidR="00271007" w:rsidRDefault="00000000">
      <w:pPr>
        <w:pStyle w:val="a0"/>
      </w:pPr>
      <w:r>
        <w:rPr>
          <w:sz w:val="20"/>
        </w:rPr>
        <w:t>AML_RiskLevel_IASCUS0101（風險等級）</w:t>
      </w:r>
    </w:p>
    <w:p w14:paraId="15771B85" w14:textId="77777777" w:rsidR="00271007" w:rsidRDefault="00000000">
      <w:pPr>
        <w:pStyle w:val="a0"/>
      </w:pPr>
      <w:r>
        <w:rPr>
          <w:sz w:val="20"/>
        </w:rPr>
        <w:t>AML_AssessTime_IASCUS0101（評估時間）</w:t>
      </w:r>
    </w:p>
    <w:p w14:paraId="156784BA" w14:textId="77777777" w:rsidR="00271007" w:rsidRDefault="00000000">
      <w:pPr>
        <w:pStyle w:val="a0"/>
      </w:pPr>
      <w:r>
        <w:rPr>
          <w:sz w:val="20"/>
        </w:rPr>
        <w:t>AML_CompletedTime_IASCUS0101（完成時間）── 這是唯一直接影響「下一步」能否按下的欄位</w:t>
      </w:r>
    </w:p>
    <w:p w14:paraId="3F5B8B05" w14:textId="77777777" w:rsidR="00271007" w:rsidRDefault="00000000">
      <w:pPr>
        <w:pStyle w:val="a0"/>
      </w:pPr>
      <w:r>
        <w:rPr>
          <w:sz w:val="20"/>
        </w:rPr>
        <w:t>AML_ReturnCode_IASCUS0101（AML檢核結果代碼）── 目前程式碼中僅寫入，未見其他地方讀取做為擋控條件</w:t>
      </w:r>
    </w:p>
    <w:p w14:paraId="79ED5D7F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 xml:space="preserve">3.5 </w:t>
      </w:r>
      <w:proofErr w:type="spellStart"/>
      <w:proofErr w:type="gramStart"/>
      <w:r>
        <w:rPr>
          <w:rFonts w:ascii="微軟正黑體" w:eastAsia="微軟正黑體" w:hAnsi="微軟正黑體"/>
        </w:rPr>
        <w:t>ShowHideNextBtn</w:t>
      </w:r>
      <w:proofErr w:type="spellEnd"/>
      <w:r>
        <w:rPr>
          <w:rFonts w:ascii="微軟正黑體" w:eastAsia="微軟正黑體" w:hAnsi="微軟正黑體"/>
        </w:rPr>
        <w:t>(</w:t>
      </w:r>
      <w:proofErr w:type="gramEnd"/>
      <w:r>
        <w:rPr>
          <w:rFonts w:ascii="微軟正黑體" w:eastAsia="微軟正黑體" w:hAnsi="微軟正黑體"/>
        </w:rPr>
        <w:t>) 完整放行判斷（程式位置：IASCUS0101.ascx:1519-1577）</w:t>
      </w:r>
    </w:p>
    <w:p w14:paraId="2228D995" w14:textId="77777777" w:rsidR="00271007" w:rsidRDefault="00000000">
      <w:r>
        <w:rPr>
          <w:sz w:val="20"/>
        </w:rPr>
        <w:t>函式一開始就先把按鈕設回 disabled，需依序通過下列三關才會 enable：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4365"/>
        <w:gridCol w:w="3118"/>
      </w:tblGrid>
      <w:tr w:rsidR="00271007" w14:paraId="4AAA1284" w14:textId="77777777">
        <w:trPr>
          <w:jc w:val="center"/>
        </w:trPr>
        <w:tc>
          <w:tcPr>
            <w:tcW w:w="1304" w:type="dxa"/>
            <w:shd w:val="clear" w:color="auto" w:fill="4472C4"/>
          </w:tcPr>
          <w:p w14:paraId="142FFA21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關卡</w:t>
            </w:r>
          </w:p>
        </w:tc>
        <w:tc>
          <w:tcPr>
            <w:tcW w:w="4365" w:type="dxa"/>
            <w:shd w:val="clear" w:color="auto" w:fill="4472C4"/>
          </w:tcPr>
          <w:p w14:paraId="0F9B8508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條件</w:t>
            </w:r>
          </w:p>
        </w:tc>
        <w:tc>
          <w:tcPr>
            <w:tcW w:w="3118" w:type="dxa"/>
            <w:shd w:val="clear" w:color="auto" w:fill="4472C4"/>
          </w:tcPr>
          <w:p w14:paraId="5C4B2A7E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不通過的結果</w:t>
            </w:r>
          </w:p>
        </w:tc>
      </w:tr>
      <w:tr w:rsidR="00271007" w14:paraId="6D913EE5" w14:textId="77777777">
        <w:trPr>
          <w:jc w:val="center"/>
        </w:trPr>
        <w:tc>
          <w:tcPr>
            <w:tcW w:w="1304" w:type="dxa"/>
          </w:tcPr>
          <w:p w14:paraId="79953D9F" w14:textId="77777777" w:rsidR="00271007" w:rsidRDefault="00000000">
            <w:r>
              <w:rPr>
                <w:sz w:val="20"/>
              </w:rPr>
              <w:t>① 家事法</w:t>
            </w:r>
          </w:p>
        </w:tc>
        <w:tc>
          <w:tcPr>
            <w:tcW w:w="4365" w:type="dxa"/>
          </w:tcPr>
          <w:p w14:paraId="6D69FDA3" w14:textId="77777777" w:rsidR="00271007" w:rsidRDefault="00000000">
            <w:r>
              <w:rPr>
                <w:sz w:val="20"/>
              </w:rPr>
              <w:t>hfHouseWorkSts 必須 = "Y"。非本國自然人格式 IDNO 一律視為自動通過。</w:t>
            </w:r>
          </w:p>
        </w:tc>
        <w:tc>
          <w:tcPr>
            <w:tcW w:w="3118" w:type="dxa"/>
          </w:tcPr>
          <w:p w14:paraId="1634403E" w14:textId="77777777" w:rsidR="00271007" w:rsidRDefault="00000000">
            <w:r>
              <w:rPr>
                <w:sz w:val="20"/>
              </w:rPr>
              <w:t>按鈕維持 disabled，不會有任何 alert 提示</w:t>
            </w:r>
          </w:p>
        </w:tc>
      </w:tr>
      <w:tr w:rsidR="00271007" w14:paraId="6FF3B8C6" w14:textId="77777777">
        <w:trPr>
          <w:jc w:val="center"/>
        </w:trPr>
        <w:tc>
          <w:tcPr>
            <w:tcW w:w="1304" w:type="dxa"/>
          </w:tcPr>
          <w:p w14:paraId="7826D61E" w14:textId="77777777" w:rsidR="00271007" w:rsidRDefault="00000000">
            <w:r>
              <w:rPr>
                <w:sz w:val="20"/>
              </w:rPr>
              <w:t>② 洗錢防制(AML)</w:t>
            </w:r>
          </w:p>
        </w:tc>
        <w:tc>
          <w:tcPr>
            <w:tcW w:w="4365" w:type="dxa"/>
          </w:tcPr>
          <w:p w14:paraId="04F131B7" w14:textId="77777777" w:rsidR="00271007" w:rsidRDefault="00000000">
            <w:r>
              <w:rPr>
                <w:sz w:val="20"/>
              </w:rPr>
              <w:t>AML_CompletedTime_IASCUS0101 必須非空。</w:t>
            </w:r>
          </w:p>
        </w:tc>
        <w:tc>
          <w:tcPr>
            <w:tcW w:w="3118" w:type="dxa"/>
          </w:tcPr>
          <w:p w14:paraId="340CF3DA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正式環境：永遠不給按。僅「測試環境(</w:t>
            </w:r>
            <w:proofErr w:type="spellStart"/>
            <w:r>
              <w:rPr>
                <w:sz w:val="20"/>
                <w:lang w:eastAsia="zh-TW"/>
              </w:rPr>
              <w:t>IsTestSys</w:t>
            </w:r>
            <w:proofErr w:type="spellEnd"/>
            <w:r>
              <w:rPr>
                <w:sz w:val="20"/>
                <w:lang w:eastAsia="zh-TW"/>
              </w:rPr>
              <w:t>=Y) 且登入者部門=資訊處(</w:t>
            </w:r>
            <w:proofErr w:type="spellStart"/>
            <w:r>
              <w:rPr>
                <w:sz w:val="20"/>
                <w:lang w:eastAsia="zh-TW"/>
              </w:rPr>
              <w:t>zIT</w:t>
            </w:r>
            <w:proofErr w:type="spellEnd"/>
            <w:r>
              <w:rPr>
                <w:sz w:val="20"/>
                <w:lang w:eastAsia="zh-TW"/>
              </w:rPr>
              <w:t>)」例外放行</w:t>
            </w:r>
          </w:p>
        </w:tc>
      </w:tr>
      <w:tr w:rsidR="00271007" w14:paraId="41E6950D" w14:textId="77777777">
        <w:trPr>
          <w:jc w:val="center"/>
        </w:trPr>
        <w:tc>
          <w:tcPr>
            <w:tcW w:w="1304" w:type="dxa"/>
          </w:tcPr>
          <w:p w14:paraId="7404882D" w14:textId="77777777" w:rsidR="00271007" w:rsidRDefault="00000000">
            <w:r>
              <w:rPr>
                <w:sz w:val="20"/>
              </w:rPr>
              <w:lastRenderedPageBreak/>
              <w:t>③ CRS</w:t>
            </w:r>
          </w:p>
        </w:tc>
        <w:tc>
          <w:tcPr>
            <w:tcW w:w="4365" w:type="dxa"/>
          </w:tcPr>
          <w:p w14:paraId="6CE9171D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僅當「開戶來源≠7」且未勾選「特殊狀況客戶」時才需檢核：CRS筆數不為0 且 有核可/簽署日期，兩者同時成立才算通過。</w:t>
            </w:r>
          </w:p>
        </w:tc>
        <w:tc>
          <w:tcPr>
            <w:tcW w:w="3118" w:type="dxa"/>
          </w:tcPr>
          <w:p w14:paraId="45289B9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不滿足 → 按鈕維持 disabled；免檢核情境則自動視為通過</w:t>
            </w:r>
          </w:p>
        </w:tc>
      </w:tr>
    </w:tbl>
    <w:p w14:paraId="45F0E458" w14:textId="77777777" w:rsidR="00271007" w:rsidRDefault="00271007">
      <w:pPr>
        <w:rPr>
          <w:lang w:eastAsia="zh-TW"/>
        </w:rPr>
      </w:pPr>
    </w:p>
    <w:p w14:paraId="31FD8263" w14:textId="77777777" w:rsidR="00271007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四、</w:t>
      </w:r>
      <w:proofErr w:type="spellStart"/>
      <w:r>
        <w:rPr>
          <w:rFonts w:ascii="微軟正黑體" w:eastAsia="微軟正黑體" w:hAnsi="微軟正黑體"/>
          <w:lang w:eastAsia="zh-TW"/>
        </w:rPr>
        <w:t>UnusualInfo</w:t>
      </w:r>
      <w:proofErr w:type="spellEnd"/>
      <w:r>
        <w:rPr>
          <w:rFonts w:ascii="微軟正黑體" w:eastAsia="微軟正黑體" w:hAnsi="微軟正黑體"/>
          <w:lang w:eastAsia="zh-TW"/>
        </w:rPr>
        <w:t>（異常資訊）／</w:t>
      </w:r>
      <w:proofErr w:type="spellStart"/>
      <w:r>
        <w:rPr>
          <w:rFonts w:ascii="微軟正黑體" w:eastAsia="微軟正黑體" w:hAnsi="微軟正黑體"/>
          <w:lang w:eastAsia="zh-TW"/>
        </w:rPr>
        <w:t>OpenedList</w:t>
      </w:r>
      <w:proofErr w:type="spellEnd"/>
      <w:r>
        <w:rPr>
          <w:rFonts w:ascii="微軟正黑體" w:eastAsia="微軟正黑體" w:hAnsi="微軟正黑體"/>
          <w:lang w:eastAsia="zh-TW"/>
        </w:rPr>
        <w:t>（已開戶清單）欄位定義</w:t>
      </w:r>
    </w:p>
    <w:p w14:paraId="657FD678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這兩個是「查詢」成功後由前端組字串塞進去的兩個唯讀文字方塊（</w:t>
      </w:r>
      <w:proofErr w:type="spellStart"/>
      <w:r>
        <w:rPr>
          <w:sz w:val="20"/>
          <w:lang w:eastAsia="zh-TW"/>
        </w:rPr>
        <w:t>textarea</w:t>
      </w:r>
      <w:proofErr w:type="spellEnd"/>
      <w:r>
        <w:rPr>
          <w:sz w:val="20"/>
          <w:lang w:eastAsia="zh-TW"/>
        </w:rPr>
        <w:t>），本身不是判斷式，是給行員閱讀用的顯示欄位；但其背後的原始資料同時也是第二節 checkbox 開關邏輯的資料來源。</w:t>
      </w:r>
    </w:p>
    <w:p w14:paraId="7453B6DF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>txtUnusualInfo_IASCUS0101（異常資訊）</w:t>
      </w:r>
    </w:p>
    <w:p w14:paraId="4A9B7DD3" w14:textId="77777777" w:rsidR="00271007" w:rsidRDefault="00000000">
      <w:r>
        <w:rPr>
          <w:sz w:val="20"/>
        </w:rPr>
        <w:t>組成內容依序為（IASCUS0101.ascx:297-376）：</w:t>
      </w:r>
    </w:p>
    <w:p w14:paraId="4A36E862" w14:textId="77777777" w:rsidR="0027100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SPCU 特殊客戶清單：逐筆列出「原因」「設定日期」「解除日期」，常見原因為「異常資訊」「違約資料」；查無資料則整段顯示「此客戶無異常資料」</w:t>
      </w:r>
    </w:p>
    <w:p w14:paraId="377DE48C" w14:textId="77777777" w:rsidR="00271007" w:rsidRDefault="00000000">
      <w:pPr>
        <w:pStyle w:val="a0"/>
      </w:pPr>
      <w:proofErr w:type="spellStart"/>
      <w:r>
        <w:rPr>
          <w:sz w:val="20"/>
        </w:rPr>
        <w:t>複委託已註銷清單</w:t>
      </w:r>
      <w:proofErr w:type="spellEnd"/>
    </w:p>
    <w:p w14:paraId="73B5ACBE" w14:textId="77777777" w:rsidR="0027100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複委託已註銷但尚未移轉清單</w:t>
      </w:r>
    </w:p>
    <w:p w14:paraId="1BB0E5B8" w14:textId="77777777" w:rsidR="00271007" w:rsidRDefault="00000000">
      <w:proofErr w:type="spellStart"/>
      <w:r>
        <w:rPr>
          <w:i/>
          <w:sz w:val="18"/>
        </w:rPr>
        <w:t>此欄位背後的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listSpcu</w:t>
      </w:r>
      <w:proofErr w:type="spellEnd"/>
      <w:r>
        <w:rPr>
          <w:i/>
          <w:sz w:val="18"/>
        </w:rPr>
        <w:t xml:space="preserve"> 資料，正是第2.1節 haveSPCU／REMARK1-3 判斷的來源，直接決定證券/財管/期貨/SNDSU 能不能勾選。</w:t>
      </w:r>
    </w:p>
    <w:p w14:paraId="6C697E83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>txtOpenedList_IASCUS0101（已開戶清單）</w:t>
      </w:r>
    </w:p>
    <w:p w14:paraId="26274A0C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組成內容依序為（IASCUS0101.ascx:379-491）：【台股已開戶清單】【複委託已開戶清單】【財富管理已開戶清單】【期貨已開戶清單】【OSU已開戶清單】【SNDSU已開戶清單】；皆無則顯示「此客戶尚未在國泰證開立任何帳戶。」</w:t>
      </w:r>
    </w:p>
    <w:p w14:paraId="46AE7369" w14:textId="09FC897E" w:rsidR="00271007" w:rsidRDefault="00000000">
      <w:pPr>
        <w:rPr>
          <w:lang w:eastAsia="zh-TW"/>
        </w:rPr>
      </w:pPr>
      <w:r>
        <w:rPr>
          <w:b/>
          <w:sz w:val="20"/>
          <w:lang w:eastAsia="zh-TW"/>
        </w:rPr>
        <w:t>第五節「下一步」點擊當下「這兩欄都是空」才擋的判斷，本質上只是最基本的防呆──確認使用者「有沒有按過查詢」，因為只要查詢成功過一次，這兩欄必定會有內容（就算是「此客戶無異常資料」這種預設文字也算「有內容」）。AML／CRS／家事法的放行判斷是完全分開的兩套機制，彼此互不影響。</w:t>
      </w:r>
    </w:p>
    <w:p w14:paraId="2D8E4DD9" w14:textId="77777777" w:rsidR="00271007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五、「下一步」的完整放行流程（三層機制整合）</w:t>
      </w:r>
    </w:p>
    <w:p w14:paraId="474D5B58" w14:textId="77777777" w:rsidR="00271007" w:rsidRDefault="00000000">
      <w:r>
        <w:rPr>
          <w:sz w:val="20"/>
        </w:rPr>
        <w:t xml:space="preserve">IASCUS010.aspx </w:t>
      </w:r>
      <w:proofErr w:type="spellStart"/>
      <w:r>
        <w:rPr>
          <w:sz w:val="20"/>
        </w:rPr>
        <w:t>頁面上真正可點的「下一步」按鈕是</w:t>
      </w:r>
      <w:proofErr w:type="spellEnd"/>
      <w:r>
        <w:rPr>
          <w:sz w:val="20"/>
        </w:rPr>
        <w:t xml:space="preserve"> host </w:t>
      </w:r>
      <w:proofErr w:type="spellStart"/>
      <w:r>
        <w:rPr>
          <w:sz w:val="20"/>
        </w:rPr>
        <w:t>頁自己的</w:t>
      </w:r>
      <w:proofErr w:type="spellEnd"/>
      <w:r>
        <w:rPr>
          <w:sz w:val="20"/>
        </w:rPr>
        <w:t xml:space="preserve"> btnNext_IASCUS010（IASCUS010.aspx:212），呼叫 DoNext_IASCUS010</w:t>
      </w:r>
      <w:proofErr w:type="gramStart"/>
      <w:r>
        <w:rPr>
          <w:sz w:val="20"/>
        </w:rPr>
        <w:t>()（</w:t>
      </w:r>
      <w:proofErr w:type="gramEnd"/>
      <w:r>
        <w:rPr>
          <w:sz w:val="20"/>
        </w:rPr>
        <w:t xml:space="preserve">IASCUS010.aspx:103-192）。子控制項 IASCUS0101.ascx 內另有一顆同名邏輯按鈕 btnNext_IASCUS0101，但 style 為 </w:t>
      </w:r>
      <w:proofErr w:type="gramStart"/>
      <w:r>
        <w:rPr>
          <w:sz w:val="20"/>
        </w:rPr>
        <w:t>display:none</w:t>
      </w:r>
      <w:proofErr w:type="gramEnd"/>
      <w:r>
        <w:rPr>
          <w:sz w:val="20"/>
        </w:rPr>
        <w:t>，本頁不會用到。</w:t>
      </w:r>
    </w:p>
    <w:p w14:paraId="7DB60CD1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>第一層：開戶種類 checkbox 本身能不能勾（第二節，查詢當下就決定）</w:t>
      </w:r>
    </w:p>
    <w:p w14:paraId="4C16A390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身分別、登入分公司/部門、已開戶/在途件狀態、案件來源指定種類…等，決定使用者「看得到、勾得動」哪些開戶種類。</w:t>
      </w:r>
    </w:p>
    <w:p w14:paraId="1B8DAC0C" w14:textId="77777777" w:rsidR="00271007" w:rsidRDefault="00000000">
      <w:pPr>
        <w:pStyle w:val="21"/>
      </w:pPr>
      <w:proofErr w:type="spellStart"/>
      <w:r>
        <w:rPr>
          <w:rFonts w:ascii="微軟正黑體" w:eastAsia="微軟正黑體" w:hAnsi="微軟正黑體"/>
        </w:rPr>
        <w:t>第二層</w:t>
      </w:r>
      <w:proofErr w:type="spellEnd"/>
      <w:r>
        <w:rPr>
          <w:rFonts w:ascii="微軟正黑體" w:eastAsia="微軟正黑體" w:hAnsi="微軟正黑體"/>
        </w:rPr>
        <w:t>：「</w:t>
      </w:r>
      <w:proofErr w:type="spellStart"/>
      <w:r>
        <w:rPr>
          <w:rFonts w:ascii="微軟正黑體" w:eastAsia="微軟正黑體" w:hAnsi="微軟正黑體"/>
        </w:rPr>
        <w:t>下一步」按鈕本身能不能按（第三節，由</w:t>
      </w:r>
      <w:proofErr w:type="spellEnd"/>
      <w:r>
        <w:rPr>
          <w:rFonts w:ascii="微軟正黑體" w:eastAsia="微軟正黑體" w:hAnsi="微軟正黑體"/>
        </w:rPr>
        <w:t xml:space="preserve"> </w:t>
      </w:r>
      <w:proofErr w:type="spellStart"/>
      <w:proofErr w:type="gramStart"/>
      <w:r>
        <w:rPr>
          <w:rFonts w:ascii="微軟正黑體" w:eastAsia="微軟正黑體" w:hAnsi="微軟正黑體"/>
        </w:rPr>
        <w:t>ShowHideNextBtn</w:t>
      </w:r>
      <w:proofErr w:type="spellEnd"/>
      <w:r>
        <w:rPr>
          <w:rFonts w:ascii="微軟正黑體" w:eastAsia="微軟正黑體" w:hAnsi="微軟正黑體"/>
        </w:rPr>
        <w:t>(</w:t>
      </w:r>
      <w:proofErr w:type="gramEnd"/>
      <w:r>
        <w:rPr>
          <w:rFonts w:ascii="微軟正黑體" w:eastAsia="微軟正黑體" w:hAnsi="微軟正黑體"/>
        </w:rPr>
        <w:t xml:space="preserve">) </w:t>
      </w:r>
      <w:proofErr w:type="spellStart"/>
      <w:r>
        <w:rPr>
          <w:rFonts w:ascii="微軟正黑體" w:eastAsia="微軟正黑體" w:hAnsi="微軟正黑體"/>
        </w:rPr>
        <w:t>持續控制</w:t>
      </w:r>
      <w:proofErr w:type="spellEnd"/>
      <w:r>
        <w:rPr>
          <w:rFonts w:ascii="微軟正黑體" w:eastAsia="微軟正黑體" w:hAnsi="微軟正黑體"/>
        </w:rPr>
        <w:t>）</w:t>
      </w:r>
    </w:p>
    <w:p w14:paraId="250E0EF2" w14:textId="77777777" w:rsidR="00271007" w:rsidRDefault="00000000">
      <w:r>
        <w:rPr>
          <w:sz w:val="20"/>
        </w:rPr>
        <w:t>家事法／AML／CRS 任一環節沒通過，按鈕就維持灰色 disabled，使用者根本點不下去，也不會看到任何 alert。</w:t>
      </w:r>
    </w:p>
    <w:p w14:paraId="27601170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>第三層：按鈕被點下那一刻，DoNext_IASCUS010() 的即時檢核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67"/>
        <w:gridCol w:w="2513"/>
        <w:gridCol w:w="3255"/>
        <w:gridCol w:w="2721"/>
      </w:tblGrid>
      <w:tr w:rsidR="00271007" w14:paraId="1EA7E788" w14:textId="77777777">
        <w:trPr>
          <w:jc w:val="center"/>
        </w:trPr>
        <w:tc>
          <w:tcPr>
            <w:tcW w:w="680" w:type="dxa"/>
            <w:shd w:val="clear" w:color="auto" w:fill="4472C4"/>
          </w:tcPr>
          <w:p w14:paraId="2B89C005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步驟</w:t>
            </w:r>
          </w:p>
        </w:tc>
        <w:tc>
          <w:tcPr>
            <w:tcW w:w="3685" w:type="dxa"/>
            <w:shd w:val="clear" w:color="auto" w:fill="4472C4"/>
          </w:tcPr>
          <w:p w14:paraId="5E983A7C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檢核內容</w:t>
            </w:r>
          </w:p>
        </w:tc>
        <w:tc>
          <w:tcPr>
            <w:tcW w:w="3118" w:type="dxa"/>
            <w:shd w:val="clear" w:color="auto" w:fill="4472C4"/>
          </w:tcPr>
          <w:p w14:paraId="11088981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未通過時的結果</w:t>
            </w:r>
          </w:p>
        </w:tc>
        <w:tc>
          <w:tcPr>
            <w:tcW w:w="2551" w:type="dxa"/>
            <w:shd w:val="clear" w:color="auto" w:fill="4472C4"/>
          </w:tcPr>
          <w:p w14:paraId="0F8FE744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63F37B2F" w14:textId="77777777">
        <w:trPr>
          <w:jc w:val="center"/>
        </w:trPr>
        <w:tc>
          <w:tcPr>
            <w:tcW w:w="680" w:type="dxa"/>
          </w:tcPr>
          <w:p w14:paraId="2A6A1F5A" w14:textId="77777777" w:rsidR="00271007" w:rsidRDefault="00000000">
            <w:r>
              <w:rPr>
                <w:sz w:val="20"/>
              </w:rPr>
              <w:t>1</w:t>
            </w:r>
          </w:p>
        </w:tc>
        <w:tc>
          <w:tcPr>
            <w:tcW w:w="3685" w:type="dxa"/>
          </w:tcPr>
          <w:p w14:paraId="44419C75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若身分別為「國內法人」（值1）且 IDNO 長度為10碼（複委託專用統編格式），自動截斷只留前8碼統編</w:t>
            </w:r>
          </w:p>
        </w:tc>
        <w:tc>
          <w:tcPr>
            <w:tcW w:w="3118" w:type="dxa"/>
          </w:tcPr>
          <w:p w14:paraId="241C0966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（自動修正，非阻擋）</w:t>
            </w:r>
          </w:p>
        </w:tc>
        <w:tc>
          <w:tcPr>
            <w:tcW w:w="2551" w:type="dxa"/>
          </w:tcPr>
          <w:p w14:paraId="62A1602D" w14:textId="77777777" w:rsidR="00271007" w:rsidRDefault="00000000">
            <w:r>
              <w:rPr>
                <w:sz w:val="20"/>
              </w:rPr>
              <w:t>IASCUS010.aspx:104-107</w:t>
            </w:r>
          </w:p>
        </w:tc>
      </w:tr>
      <w:tr w:rsidR="00271007" w14:paraId="629FEDB3" w14:textId="77777777">
        <w:trPr>
          <w:jc w:val="center"/>
        </w:trPr>
        <w:tc>
          <w:tcPr>
            <w:tcW w:w="680" w:type="dxa"/>
          </w:tcPr>
          <w:p w14:paraId="0EC995F1" w14:textId="77777777" w:rsidR="00271007" w:rsidRDefault="00000000">
            <w:r>
              <w:rPr>
                <w:sz w:val="20"/>
              </w:rPr>
              <w:t>2</w:t>
            </w:r>
          </w:p>
        </w:tc>
        <w:tc>
          <w:tcPr>
            <w:tcW w:w="3685" w:type="dxa"/>
          </w:tcPr>
          <w:p w14:paraId="6689E630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必須先按過「查詢」：</w:t>
            </w:r>
            <w:proofErr w:type="spellStart"/>
            <w:r>
              <w:rPr>
                <w:sz w:val="20"/>
                <w:lang w:eastAsia="zh-TW"/>
              </w:rPr>
              <w:t>UnusualInfo</w:t>
            </w:r>
            <w:proofErr w:type="spellEnd"/>
            <w:r>
              <w:rPr>
                <w:sz w:val="20"/>
                <w:lang w:eastAsia="zh-TW"/>
              </w:rPr>
              <w:t xml:space="preserve"> 與 </w:t>
            </w:r>
            <w:proofErr w:type="spellStart"/>
            <w:r>
              <w:rPr>
                <w:sz w:val="20"/>
                <w:lang w:eastAsia="zh-TW"/>
              </w:rPr>
              <w:t>OpenedList</w:t>
            </w:r>
            <w:proofErr w:type="spellEnd"/>
            <w:r>
              <w:rPr>
                <w:sz w:val="20"/>
                <w:lang w:eastAsia="zh-TW"/>
              </w:rPr>
              <w:t xml:space="preserve"> 兩欄位「都是空」才擋（&amp;&amp;關係）——見第四節說明，屬於「有沒有按過查詢」的基本防呆</w:t>
            </w:r>
          </w:p>
        </w:tc>
        <w:tc>
          <w:tcPr>
            <w:tcW w:w="3118" w:type="dxa"/>
          </w:tcPr>
          <w:p w14:paraId="53509CA6" w14:textId="77777777" w:rsidR="00271007" w:rsidRDefault="00000000">
            <w:r>
              <w:rPr>
                <w:sz w:val="20"/>
                <w:lang w:eastAsia="zh-TW"/>
              </w:rPr>
              <w:t>alert「請先按『查詢鈕』，再按下一步。</w:t>
            </w:r>
            <w:r>
              <w:rPr>
                <w:sz w:val="20"/>
              </w:rPr>
              <w:t>」，</w:t>
            </w:r>
            <w:proofErr w:type="spellStart"/>
            <w:r>
              <w:rPr>
                <w:sz w:val="20"/>
              </w:rPr>
              <w:t>中斷</w:t>
            </w:r>
            <w:proofErr w:type="spellEnd"/>
          </w:p>
        </w:tc>
        <w:tc>
          <w:tcPr>
            <w:tcW w:w="2551" w:type="dxa"/>
          </w:tcPr>
          <w:p w14:paraId="569664A5" w14:textId="77777777" w:rsidR="00271007" w:rsidRDefault="00000000">
            <w:r>
              <w:rPr>
                <w:sz w:val="20"/>
              </w:rPr>
              <w:t>IASCUS010.aspx:109</w:t>
            </w:r>
          </w:p>
        </w:tc>
      </w:tr>
      <w:tr w:rsidR="00271007" w14:paraId="431B0EC5" w14:textId="77777777">
        <w:trPr>
          <w:jc w:val="center"/>
        </w:trPr>
        <w:tc>
          <w:tcPr>
            <w:tcW w:w="680" w:type="dxa"/>
          </w:tcPr>
          <w:p w14:paraId="2C6ECB1D" w14:textId="77777777" w:rsidR="00271007" w:rsidRDefault="00000000">
            <w:r>
              <w:rPr>
                <w:sz w:val="20"/>
              </w:rPr>
              <w:t>3</w:t>
            </w:r>
          </w:p>
        </w:tc>
        <w:tc>
          <w:tcPr>
            <w:tcW w:w="3685" w:type="dxa"/>
          </w:tcPr>
          <w:p w14:paraId="3172DE45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至少勾選一個開戶種類：檢查 </w:t>
            </w:r>
            <w:proofErr w:type="spellStart"/>
            <w:r>
              <w:rPr>
                <w:sz w:val="20"/>
                <w:lang w:eastAsia="zh-TW"/>
              </w:rPr>
              <w:t>ChkunOpenList</w:t>
            </w:r>
            <w:proofErr w:type="spellEnd"/>
            <w:r>
              <w:rPr>
                <w:sz w:val="20"/>
                <w:lang w:eastAsia="zh-TW"/>
              </w:rPr>
              <w:t xml:space="preserve"> 或 Flag_IASCUS0101（第一節強制開戶旗標）</w:t>
            </w:r>
            <w:r>
              <w:rPr>
                <w:sz w:val="20"/>
                <w:lang w:eastAsia="zh-TW"/>
              </w:rPr>
              <w:lastRenderedPageBreak/>
              <w:t>checkbox 群，兩者都沒勾才擋</w:t>
            </w:r>
          </w:p>
        </w:tc>
        <w:tc>
          <w:tcPr>
            <w:tcW w:w="3118" w:type="dxa"/>
          </w:tcPr>
          <w:p w14:paraId="1EC5C287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lastRenderedPageBreak/>
              <w:t>alert「請至少勾選一開戶種類」，中斷</w:t>
            </w:r>
          </w:p>
        </w:tc>
        <w:tc>
          <w:tcPr>
            <w:tcW w:w="2551" w:type="dxa"/>
          </w:tcPr>
          <w:p w14:paraId="23C47722" w14:textId="77777777" w:rsidR="00271007" w:rsidRDefault="00000000">
            <w:r>
              <w:rPr>
                <w:sz w:val="20"/>
              </w:rPr>
              <w:t>IASCUS010.aspx:111-117</w:t>
            </w:r>
          </w:p>
        </w:tc>
      </w:tr>
      <w:tr w:rsidR="00271007" w14:paraId="4ADFD3D1" w14:textId="77777777">
        <w:trPr>
          <w:jc w:val="center"/>
        </w:trPr>
        <w:tc>
          <w:tcPr>
            <w:tcW w:w="680" w:type="dxa"/>
          </w:tcPr>
          <w:p w14:paraId="001276FC" w14:textId="77777777" w:rsidR="00271007" w:rsidRDefault="00000000">
            <w:r>
              <w:rPr>
                <w:sz w:val="20"/>
              </w:rPr>
              <w:t>4</w:t>
            </w:r>
          </w:p>
        </w:tc>
        <w:tc>
          <w:tcPr>
            <w:tcW w:w="3685" w:type="dxa"/>
          </w:tcPr>
          <w:p w14:paraId="5F6B45B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防止他人同時對同一客戶開戶（</w:t>
            </w:r>
            <w:proofErr w:type="spellStart"/>
            <w:r>
              <w:rPr>
                <w:sz w:val="20"/>
                <w:lang w:eastAsia="zh-TW"/>
              </w:rPr>
              <w:t>AccessKeyID</w:t>
            </w:r>
            <w:proofErr w:type="spellEnd"/>
            <w:r>
              <w:rPr>
                <w:sz w:val="20"/>
                <w:lang w:eastAsia="zh-TW"/>
              </w:rPr>
              <w:t xml:space="preserve">() → AccessKeyIDHandler.ashx）。僅當案件帶有 </w:t>
            </w:r>
            <w:proofErr w:type="spellStart"/>
            <w:r>
              <w:rPr>
                <w:sz w:val="20"/>
                <w:lang w:eastAsia="zh-TW"/>
              </w:rPr>
              <w:t>PK_BNo</w:t>
            </w:r>
            <w:proofErr w:type="spellEnd"/>
            <w:r>
              <w:rPr>
                <w:sz w:val="20"/>
                <w:lang w:eastAsia="zh-TW"/>
              </w:rPr>
              <w:t>（線上進件/預約開戶帶入）且勾選種類包含「1」證券時才會真的用 Mutex 鎖檢查</w:t>
            </w:r>
          </w:p>
        </w:tc>
        <w:tc>
          <w:tcPr>
            <w:tcW w:w="3118" w:type="dxa"/>
          </w:tcPr>
          <w:p w14:paraId="315F333D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回傳 9997/9998（後台人員已在開戶中）→ alert 訊息，中斷</w:t>
            </w:r>
          </w:p>
        </w:tc>
        <w:tc>
          <w:tcPr>
            <w:tcW w:w="2551" w:type="dxa"/>
          </w:tcPr>
          <w:p w14:paraId="2C3D6887" w14:textId="77777777" w:rsidR="00271007" w:rsidRDefault="00000000">
            <w:r>
              <w:rPr>
                <w:sz w:val="20"/>
              </w:rPr>
              <w:t>IASCUS010.aspx:78-100,119；AccessKeyIDHandler.ashx:39-74</w:t>
            </w:r>
          </w:p>
        </w:tc>
      </w:tr>
      <w:tr w:rsidR="00271007" w14:paraId="601AAA6C" w14:textId="77777777">
        <w:trPr>
          <w:jc w:val="center"/>
        </w:trPr>
        <w:tc>
          <w:tcPr>
            <w:tcW w:w="680" w:type="dxa"/>
          </w:tcPr>
          <w:p w14:paraId="07CDCB6D" w14:textId="77777777" w:rsidR="00271007" w:rsidRDefault="00000000">
            <w:r>
              <w:rPr>
                <w:sz w:val="20"/>
              </w:rPr>
              <w:t>5</w:t>
            </w:r>
          </w:p>
        </w:tc>
        <w:tc>
          <w:tcPr>
            <w:tcW w:w="3685" w:type="dxa"/>
          </w:tcPr>
          <w:p w14:paraId="7D01C78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家事法二次確認（僅「本國自然人」格式 IDNO 才進入此段）：再查一次是否已查閱家事宣告</w:t>
            </w:r>
          </w:p>
        </w:tc>
        <w:tc>
          <w:tcPr>
            <w:tcW w:w="3118" w:type="dxa"/>
          </w:tcPr>
          <w:p w14:paraId="4851337B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未查閱且系統設定強制控管 → alert 中斷；未強制則跳 confirm 讓使用者選擇是否強行繼續</w:t>
            </w:r>
          </w:p>
        </w:tc>
        <w:tc>
          <w:tcPr>
            <w:tcW w:w="2551" w:type="dxa"/>
          </w:tcPr>
          <w:p w14:paraId="6E30C5A1" w14:textId="77777777" w:rsidR="00271007" w:rsidRDefault="00000000">
            <w:r>
              <w:rPr>
                <w:sz w:val="20"/>
              </w:rPr>
              <w:t>IASCUS010.aspx:121-188</w:t>
            </w:r>
          </w:p>
        </w:tc>
      </w:tr>
      <w:tr w:rsidR="00271007" w14:paraId="22ED9A9D" w14:textId="77777777">
        <w:trPr>
          <w:jc w:val="center"/>
        </w:trPr>
        <w:tc>
          <w:tcPr>
            <w:tcW w:w="680" w:type="dxa"/>
          </w:tcPr>
          <w:p w14:paraId="7A08D1AA" w14:textId="77777777" w:rsidR="00271007" w:rsidRDefault="00000000">
            <w:r>
              <w:rPr>
                <w:sz w:val="20"/>
              </w:rPr>
              <w:t>6</w:t>
            </w:r>
          </w:p>
        </w:tc>
        <w:tc>
          <w:tcPr>
            <w:tcW w:w="3685" w:type="dxa"/>
          </w:tcPr>
          <w:p w14:paraId="3F605E32" w14:textId="77777777" w:rsidR="00271007" w:rsidRDefault="00000000">
            <w:r>
              <w:rPr>
                <w:sz w:val="20"/>
              </w:rPr>
              <w:t>以上皆通過 → 呼叫 SaveCreditInfoByID_IASCUS0101() 送出徵信資料存檔</w:t>
            </w:r>
          </w:p>
        </w:tc>
        <w:tc>
          <w:tcPr>
            <w:tcW w:w="3118" w:type="dxa"/>
          </w:tcPr>
          <w:p w14:paraId="6F0A6C51" w14:textId="77777777" w:rsidR="00271007" w:rsidRDefault="00000000">
            <w:r>
              <w:rPr>
                <w:sz w:val="20"/>
              </w:rPr>
              <w:t>成功後觸發隱藏假按鈕 btnDummmy_IASCUS010（PostBackUrl=~/IASCUS/IASCUS01A.aspx）完成轉頁</w:t>
            </w:r>
          </w:p>
        </w:tc>
        <w:tc>
          <w:tcPr>
            <w:tcW w:w="2551" w:type="dxa"/>
          </w:tcPr>
          <w:p w14:paraId="7DEA5C8D" w14:textId="77777777" w:rsidR="00271007" w:rsidRDefault="00000000">
            <w:r>
              <w:rPr>
                <w:sz w:val="20"/>
              </w:rPr>
              <w:t>IASCUS010.aspx:158,173,184,187,214</w:t>
            </w:r>
          </w:p>
        </w:tc>
      </w:tr>
    </w:tbl>
    <w:p w14:paraId="10514996" w14:textId="77777777" w:rsidR="00271007" w:rsidRDefault="00271007"/>
    <w:p w14:paraId="1980BD16" w14:textId="77777777" w:rsidR="00271007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發現的邏輯不一致（重構時建議留意）</w:t>
      </w:r>
    </w:p>
    <w:p w14:paraId="7AE2B44E" w14:textId="77777777" w:rsidR="00271007" w:rsidRDefault="00000000">
      <w:pPr>
        <w:rPr>
          <w:lang w:eastAsia="zh-TW"/>
        </w:rPr>
      </w:pPr>
      <w:r>
        <w:rPr>
          <w:sz w:val="20"/>
        </w:rPr>
        <w:t xml:space="preserve">步驟2的判斷條件，跟 IASCUS0101.ascx </w:t>
      </w:r>
      <w:proofErr w:type="spellStart"/>
      <w:r>
        <w:rPr>
          <w:sz w:val="20"/>
        </w:rPr>
        <w:t>內建的</w:t>
      </w:r>
      <w:proofErr w:type="spellEnd"/>
      <w:r>
        <w:rPr>
          <w:sz w:val="20"/>
        </w:rPr>
        <w:t xml:space="preserve"> CheckFormInput_IASCUS0101</w:t>
      </w:r>
      <w:proofErr w:type="gramStart"/>
      <w:r>
        <w:rPr>
          <w:sz w:val="20"/>
        </w:rPr>
        <w:t>()（</w:t>
      </w:r>
      <w:proofErr w:type="gramEnd"/>
      <w:r>
        <w:rPr>
          <w:sz w:val="20"/>
        </w:rPr>
        <w:t>IASCUS0101.ascx:971-1000，供「儲存」按鈕使用）不一致：後者是「兩欄位任一為空」就擋（||關係），但 DoNext_IASCUS010() 並未呼叫 CheckFormInput_IASCUS0101</w:t>
      </w:r>
      <w:proofErr w:type="gramStart"/>
      <w:r>
        <w:rPr>
          <w:sz w:val="20"/>
        </w:rPr>
        <w:t>()，</w:t>
      </w:r>
      <w:proofErr w:type="gramEnd"/>
      <w:r>
        <w:rPr>
          <w:sz w:val="20"/>
        </w:rPr>
        <w:t>而是另外寫了一套「兩欄位都空」才擋（&amp;&amp;</w:t>
      </w:r>
      <w:proofErr w:type="spellStart"/>
      <w:r>
        <w:rPr>
          <w:sz w:val="20"/>
        </w:rPr>
        <w:t>關係）的邏輯，條件比較寬鬆</w:t>
      </w:r>
      <w:proofErr w:type="spellEnd"/>
      <w:r>
        <w:rPr>
          <w:sz w:val="20"/>
        </w:rPr>
        <w:t>。</w:t>
      </w:r>
      <w:r>
        <w:rPr>
          <w:sz w:val="20"/>
          <w:lang w:eastAsia="zh-TW"/>
        </w:rPr>
        <w:t xml:space="preserve">這是重構複委託開戶（IASCUS013）時，若共用同一套 </w:t>
      </w:r>
      <w:proofErr w:type="spellStart"/>
      <w:r>
        <w:rPr>
          <w:sz w:val="20"/>
          <w:lang w:eastAsia="zh-TW"/>
        </w:rPr>
        <w:t>ascx</w:t>
      </w:r>
      <w:proofErr w:type="spellEnd"/>
      <w:r>
        <w:rPr>
          <w:sz w:val="20"/>
          <w:lang w:eastAsia="zh-TW"/>
        </w:rPr>
        <w:t xml:space="preserve"> 檢核函式，需要特別注意的重複邏輯與潛在不一致風險。</w:t>
      </w:r>
    </w:p>
    <w:p w14:paraId="662C00D5" w14:textId="77777777" w:rsidR="00271007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六、畫面「開戶資訊」區塊四宮格逐一詳解</w:t>
      </w:r>
    </w:p>
    <w:p w14:paraId="4128C5D1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查詢成功後，畫面上「■ 開戶資訊」標題底下是一個 2x2 表格（IASCUS0101.ascx:1809-1839），四個格子分別對應不同的欄位與資料來源。本節依畫面上實際的標籤文字，逐一說明每一格顯示什麼、資料從哪裡來。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2625"/>
        <w:gridCol w:w="3587"/>
        <w:gridCol w:w="1322"/>
      </w:tblGrid>
      <w:tr w:rsidR="00271007" w14:paraId="2831C11A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5439C5FB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畫面位置</w:t>
            </w:r>
            <w:proofErr w:type="spellEnd"/>
          </w:p>
        </w:tc>
        <w:tc>
          <w:tcPr>
            <w:tcW w:w="2835" w:type="dxa"/>
            <w:shd w:val="clear" w:color="auto" w:fill="4472C4"/>
          </w:tcPr>
          <w:p w14:paraId="476D0CF8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畫面標籤文字</w:t>
            </w:r>
          </w:p>
        </w:tc>
        <w:tc>
          <w:tcPr>
            <w:tcW w:w="3685" w:type="dxa"/>
            <w:shd w:val="clear" w:color="auto" w:fill="4472C4"/>
          </w:tcPr>
          <w:p w14:paraId="3D975751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欄位 ID</w:t>
            </w:r>
          </w:p>
        </w:tc>
        <w:tc>
          <w:tcPr>
            <w:tcW w:w="1417" w:type="dxa"/>
            <w:shd w:val="clear" w:color="auto" w:fill="4472C4"/>
          </w:tcPr>
          <w:p w14:paraId="71FD945E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本節小節</w:t>
            </w:r>
          </w:p>
        </w:tc>
      </w:tr>
      <w:tr w:rsidR="00271007" w14:paraId="31ACCD98" w14:textId="77777777">
        <w:trPr>
          <w:jc w:val="center"/>
        </w:trPr>
        <w:tc>
          <w:tcPr>
            <w:tcW w:w="1417" w:type="dxa"/>
          </w:tcPr>
          <w:p w14:paraId="17C9CC1A" w14:textId="77777777" w:rsidR="00271007" w:rsidRDefault="00000000">
            <w:r>
              <w:rPr>
                <w:sz w:val="20"/>
              </w:rPr>
              <w:t>左上</w:t>
            </w:r>
          </w:p>
        </w:tc>
        <w:tc>
          <w:tcPr>
            <w:tcW w:w="2835" w:type="dxa"/>
          </w:tcPr>
          <w:p w14:paraId="33A7CA20" w14:textId="77777777" w:rsidR="00271007" w:rsidRDefault="00000000">
            <w:r>
              <w:rPr>
                <w:sz w:val="20"/>
              </w:rPr>
              <w:t>已開立的有效戶</w:t>
            </w:r>
          </w:p>
        </w:tc>
        <w:tc>
          <w:tcPr>
            <w:tcW w:w="3685" w:type="dxa"/>
          </w:tcPr>
          <w:p w14:paraId="47020ECF" w14:textId="77777777" w:rsidR="00271007" w:rsidRDefault="00000000">
            <w:r>
              <w:rPr>
                <w:sz w:val="20"/>
              </w:rPr>
              <w:t>txtOpenedList_IASCUS0101</w:t>
            </w:r>
          </w:p>
        </w:tc>
        <w:tc>
          <w:tcPr>
            <w:tcW w:w="1417" w:type="dxa"/>
          </w:tcPr>
          <w:p w14:paraId="34FEE53B" w14:textId="77777777" w:rsidR="00271007" w:rsidRDefault="00000000">
            <w:r>
              <w:rPr>
                <w:sz w:val="20"/>
              </w:rPr>
              <w:t>6.1</w:t>
            </w:r>
          </w:p>
        </w:tc>
      </w:tr>
      <w:tr w:rsidR="00271007" w14:paraId="53E8B5A1" w14:textId="77777777">
        <w:trPr>
          <w:jc w:val="center"/>
        </w:trPr>
        <w:tc>
          <w:tcPr>
            <w:tcW w:w="1417" w:type="dxa"/>
          </w:tcPr>
          <w:p w14:paraId="4D580CCC" w14:textId="77777777" w:rsidR="00271007" w:rsidRDefault="00000000">
            <w:r>
              <w:rPr>
                <w:sz w:val="20"/>
              </w:rPr>
              <w:t>右上（紅底</w:t>
            </w:r>
            <w:r>
              <w:rPr>
                <w:sz w:val="20"/>
              </w:rPr>
              <w:lastRenderedPageBreak/>
              <w:t>標示）</w:t>
            </w:r>
          </w:p>
        </w:tc>
        <w:tc>
          <w:tcPr>
            <w:tcW w:w="2835" w:type="dxa"/>
          </w:tcPr>
          <w:p w14:paraId="45EFBA03" w14:textId="77777777" w:rsidR="00271007" w:rsidRDefault="00000000">
            <w:r>
              <w:rPr>
                <w:sz w:val="20"/>
              </w:rPr>
              <w:lastRenderedPageBreak/>
              <w:t>客戶異常資訊</w:t>
            </w:r>
          </w:p>
        </w:tc>
        <w:tc>
          <w:tcPr>
            <w:tcW w:w="3685" w:type="dxa"/>
          </w:tcPr>
          <w:p w14:paraId="18BFDF02" w14:textId="77777777" w:rsidR="00271007" w:rsidRDefault="00000000">
            <w:r>
              <w:rPr>
                <w:sz w:val="20"/>
              </w:rPr>
              <w:t>txtUnusualInfo_IASCUS0101</w:t>
            </w:r>
          </w:p>
        </w:tc>
        <w:tc>
          <w:tcPr>
            <w:tcW w:w="1417" w:type="dxa"/>
          </w:tcPr>
          <w:p w14:paraId="13DB0202" w14:textId="77777777" w:rsidR="00271007" w:rsidRDefault="00000000">
            <w:r>
              <w:rPr>
                <w:sz w:val="20"/>
              </w:rPr>
              <w:t>6.2</w:t>
            </w:r>
          </w:p>
        </w:tc>
      </w:tr>
      <w:tr w:rsidR="00271007" w14:paraId="77889600" w14:textId="77777777">
        <w:trPr>
          <w:jc w:val="center"/>
        </w:trPr>
        <w:tc>
          <w:tcPr>
            <w:tcW w:w="1417" w:type="dxa"/>
          </w:tcPr>
          <w:p w14:paraId="218CD674" w14:textId="77777777" w:rsidR="00271007" w:rsidRDefault="00000000">
            <w:r>
              <w:rPr>
                <w:sz w:val="20"/>
              </w:rPr>
              <w:t>左下</w:t>
            </w:r>
          </w:p>
        </w:tc>
        <w:tc>
          <w:tcPr>
            <w:tcW w:w="2835" w:type="dxa"/>
          </w:tcPr>
          <w:p w14:paraId="330BE85F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其他資訊 (徵信日期：</w:t>
            </w:r>
            <w:proofErr w:type="spellStart"/>
            <w:r>
              <w:rPr>
                <w:sz w:val="20"/>
                <w:lang w:eastAsia="zh-TW"/>
              </w:rPr>
              <w:t>xxxxxxxx</w:t>
            </w:r>
            <w:proofErr w:type="spellEnd"/>
            <w:r>
              <w:rPr>
                <w:sz w:val="20"/>
                <w:lang w:eastAsia="zh-TW"/>
              </w:rPr>
              <w:t>)</w:t>
            </w:r>
          </w:p>
        </w:tc>
        <w:tc>
          <w:tcPr>
            <w:tcW w:w="3685" w:type="dxa"/>
          </w:tcPr>
          <w:p w14:paraId="6ADE623F" w14:textId="77777777" w:rsidR="00271007" w:rsidRDefault="00000000">
            <w:r>
              <w:rPr>
                <w:sz w:val="20"/>
              </w:rPr>
              <w:t>txtCreditInfo_IASCUS0101（顯示用 Label）＋lblCreditDate_IASCUS0101</w:t>
            </w:r>
          </w:p>
        </w:tc>
        <w:tc>
          <w:tcPr>
            <w:tcW w:w="1417" w:type="dxa"/>
          </w:tcPr>
          <w:p w14:paraId="706BEDA4" w14:textId="77777777" w:rsidR="00271007" w:rsidRDefault="00000000">
            <w:r>
              <w:rPr>
                <w:sz w:val="20"/>
              </w:rPr>
              <w:t>6.3</w:t>
            </w:r>
          </w:p>
        </w:tc>
      </w:tr>
      <w:tr w:rsidR="00271007" w14:paraId="2E3A3DEB" w14:textId="77777777">
        <w:trPr>
          <w:jc w:val="center"/>
        </w:trPr>
        <w:tc>
          <w:tcPr>
            <w:tcW w:w="1417" w:type="dxa"/>
          </w:tcPr>
          <w:p w14:paraId="4DEF6DB8" w14:textId="77777777" w:rsidR="00271007" w:rsidRDefault="00000000">
            <w:r>
              <w:rPr>
                <w:sz w:val="20"/>
              </w:rPr>
              <w:t>右下</w:t>
            </w:r>
          </w:p>
        </w:tc>
        <w:tc>
          <w:tcPr>
            <w:tcW w:w="2835" w:type="dxa"/>
          </w:tcPr>
          <w:p w14:paraId="7550FF16" w14:textId="77777777" w:rsidR="00271007" w:rsidRDefault="00000000">
            <w:r>
              <w:rPr>
                <w:sz w:val="20"/>
              </w:rPr>
              <w:t>目前可開戶種類</w:t>
            </w:r>
          </w:p>
        </w:tc>
        <w:tc>
          <w:tcPr>
            <w:tcW w:w="3685" w:type="dxa"/>
          </w:tcPr>
          <w:p w14:paraId="3F56E7A1" w14:textId="77777777" w:rsidR="00271007" w:rsidRDefault="00000000">
            <w:r>
              <w:rPr>
                <w:sz w:val="20"/>
              </w:rPr>
              <w:t>ChkunOpenList（開戶種類checkbox）</w:t>
            </w:r>
          </w:p>
        </w:tc>
        <w:tc>
          <w:tcPr>
            <w:tcW w:w="1417" w:type="dxa"/>
          </w:tcPr>
          <w:p w14:paraId="0400D00D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已在第二節詳述，本節不重複</w:t>
            </w:r>
          </w:p>
        </w:tc>
      </w:tr>
    </w:tbl>
    <w:p w14:paraId="0B6626E2" w14:textId="77777777" w:rsidR="00271007" w:rsidRDefault="00271007">
      <w:pPr>
        <w:rPr>
          <w:lang w:eastAsia="zh-TW"/>
        </w:rPr>
      </w:pPr>
    </w:p>
    <w:p w14:paraId="68EE5CA7" w14:textId="77777777" w:rsidR="00271007" w:rsidRDefault="00000000">
      <w:proofErr w:type="spellStart"/>
      <w:r>
        <w:rPr>
          <w:i/>
          <w:sz w:val="18"/>
        </w:rPr>
        <w:t>四格資料其實同一次「查詢」就會全部一起產生</w:t>
      </w:r>
      <w:proofErr w:type="spellEnd"/>
      <w:r>
        <w:rPr>
          <w:i/>
          <w:sz w:val="18"/>
        </w:rPr>
        <w:t>——</w:t>
      </w:r>
      <w:proofErr w:type="spellStart"/>
      <w:r>
        <w:rPr>
          <w:i/>
          <w:sz w:val="18"/>
        </w:rPr>
        <w:t>左上、右上兩格來自同一支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UnusualDAO.GetUnusualDataById</w:t>
      </w:r>
      <w:proofErr w:type="spellEnd"/>
      <w:r>
        <w:rPr>
          <w:i/>
          <w:sz w:val="18"/>
        </w:rPr>
        <w:t xml:space="preserve">() </w:t>
      </w:r>
      <w:proofErr w:type="spellStart"/>
      <w:r>
        <w:rPr>
          <w:i/>
          <w:sz w:val="18"/>
        </w:rPr>
        <w:t>查詢（依</w:t>
      </w:r>
      <w:proofErr w:type="spellEnd"/>
      <w:r>
        <w:rPr>
          <w:i/>
          <w:sz w:val="18"/>
        </w:rPr>
        <w:t xml:space="preserve"> Kind 分流），左下格是查詢後才連動觸發的家事法/CRS/AML背景查詢訊息彙整，右下格則是伺服端 QryUnusualById.ashx 另外計算的開戶權限結果。</w:t>
      </w:r>
    </w:p>
    <w:p w14:paraId="1B65677C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>6.1 已開立的有效戶（txtOpenedList_IASCUS0101）</w:t>
      </w:r>
    </w:p>
    <w:p w14:paraId="1C3FBA58" w14:textId="77777777" w:rsidR="00271007" w:rsidRDefault="00000000">
      <w:r>
        <w:rPr>
          <w:sz w:val="20"/>
        </w:rPr>
        <w:t>內容來源：GetUnusualDataById() 裡 Status='Y' 的資料列（依 Kind 分類），欄位豐富度依商品類型差異很大：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731"/>
        <w:gridCol w:w="3146"/>
        <w:gridCol w:w="1655"/>
        <w:gridCol w:w="2151"/>
      </w:tblGrid>
      <w:tr w:rsidR="00271007" w14:paraId="7CE6BE75" w14:textId="77777777">
        <w:trPr>
          <w:jc w:val="center"/>
        </w:trPr>
        <w:tc>
          <w:tcPr>
            <w:tcW w:w="1587" w:type="dxa"/>
            <w:shd w:val="clear" w:color="auto" w:fill="4472C4"/>
          </w:tcPr>
          <w:p w14:paraId="53DC8195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商品類型</w:t>
            </w:r>
          </w:p>
        </w:tc>
        <w:tc>
          <w:tcPr>
            <w:tcW w:w="680" w:type="dxa"/>
            <w:shd w:val="clear" w:color="auto" w:fill="4472C4"/>
          </w:tcPr>
          <w:p w14:paraId="4D641322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Kind</w:t>
            </w:r>
          </w:p>
        </w:tc>
        <w:tc>
          <w:tcPr>
            <w:tcW w:w="3118" w:type="dxa"/>
            <w:shd w:val="clear" w:color="auto" w:fill="4472C4"/>
          </w:tcPr>
          <w:p w14:paraId="133EEFAC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實際回傳欄位</w:t>
            </w:r>
          </w:p>
        </w:tc>
        <w:tc>
          <w:tcPr>
            <w:tcW w:w="2268" w:type="dxa"/>
            <w:shd w:val="clear" w:color="auto" w:fill="4472C4"/>
          </w:tcPr>
          <w:p w14:paraId="707D57AC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畫面顯示格式</w:t>
            </w:r>
          </w:p>
        </w:tc>
        <w:tc>
          <w:tcPr>
            <w:tcW w:w="1417" w:type="dxa"/>
            <w:shd w:val="clear" w:color="auto" w:fill="4472C4"/>
          </w:tcPr>
          <w:p w14:paraId="1399588C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程式位置</w:t>
            </w:r>
          </w:p>
        </w:tc>
      </w:tr>
      <w:tr w:rsidR="00271007" w14:paraId="0846D862" w14:textId="77777777">
        <w:trPr>
          <w:jc w:val="center"/>
        </w:trPr>
        <w:tc>
          <w:tcPr>
            <w:tcW w:w="1587" w:type="dxa"/>
          </w:tcPr>
          <w:p w14:paraId="3B259946" w14:textId="77777777" w:rsidR="00271007" w:rsidRDefault="00000000">
            <w:r>
              <w:rPr>
                <w:sz w:val="20"/>
              </w:rPr>
              <w:t>台股/證券</w:t>
            </w:r>
          </w:p>
        </w:tc>
        <w:tc>
          <w:tcPr>
            <w:tcW w:w="680" w:type="dxa"/>
          </w:tcPr>
          <w:p w14:paraId="2C75D531" w14:textId="77777777" w:rsidR="00271007" w:rsidRDefault="00000000">
            <w:r>
              <w:rPr>
                <w:sz w:val="20"/>
              </w:rPr>
              <w:t>1</w:t>
            </w:r>
          </w:p>
        </w:tc>
        <w:tc>
          <w:tcPr>
            <w:tcW w:w="3118" w:type="dxa"/>
          </w:tcPr>
          <w:p w14:paraId="3F808C92" w14:textId="77777777" w:rsidR="00271007" w:rsidRDefault="00000000">
            <w:r>
              <w:rPr>
                <w:sz w:val="20"/>
              </w:rPr>
              <w:t>BranchId、Account、投資能力上限(InvestAbility)、財力證明(FinancialProofName+Detail)、分戶帳申請狀態(HaveD4)</w:t>
            </w:r>
          </w:p>
        </w:tc>
        <w:tc>
          <w:tcPr>
            <w:tcW w:w="2268" w:type="dxa"/>
          </w:tcPr>
          <w:p w14:paraId="419D99BA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分公司-帳號(投資能力上限：X萬)(財力證明：Y)(分戶帳申請：有/無)</w:t>
            </w:r>
          </w:p>
        </w:tc>
        <w:tc>
          <w:tcPr>
            <w:tcW w:w="1417" w:type="dxa"/>
          </w:tcPr>
          <w:p w14:paraId="561F427F" w14:textId="77777777" w:rsidR="00271007" w:rsidRDefault="00000000">
            <w:r>
              <w:rPr>
                <w:sz w:val="20"/>
              </w:rPr>
              <w:t>UnusualDAO.cs:97-119；ascx:383-412</w:t>
            </w:r>
          </w:p>
        </w:tc>
      </w:tr>
      <w:tr w:rsidR="00271007" w14:paraId="7A779C3E" w14:textId="77777777">
        <w:trPr>
          <w:jc w:val="center"/>
        </w:trPr>
        <w:tc>
          <w:tcPr>
            <w:tcW w:w="1587" w:type="dxa"/>
          </w:tcPr>
          <w:p w14:paraId="20E7DDB4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複委託(台幣/外幣/DVP)</w:t>
            </w:r>
          </w:p>
        </w:tc>
        <w:tc>
          <w:tcPr>
            <w:tcW w:w="680" w:type="dxa"/>
          </w:tcPr>
          <w:p w14:paraId="7A30FB68" w14:textId="77777777" w:rsidR="00271007" w:rsidRDefault="00000000">
            <w:r>
              <w:rPr>
                <w:sz w:val="20"/>
              </w:rPr>
              <w:t>4/5/6</w:t>
            </w:r>
          </w:p>
        </w:tc>
        <w:tc>
          <w:tcPr>
            <w:tcW w:w="3118" w:type="dxa"/>
          </w:tcPr>
          <w:p w14:paraId="4429CDC0" w14:textId="77777777" w:rsidR="00271007" w:rsidRDefault="00000000">
            <w:r>
              <w:rPr>
                <w:sz w:val="20"/>
              </w:rPr>
              <w:t>只有 BranchId、Account；InvestAbility/財力證明/HaveD4 全部 NULL</w:t>
            </w:r>
          </w:p>
        </w:tc>
        <w:tc>
          <w:tcPr>
            <w:tcW w:w="2268" w:type="dxa"/>
          </w:tcPr>
          <w:p w14:paraId="12C71A17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複委託-台幣:IDNO(分公司-帳號)。</w:t>
            </w:r>
          </w:p>
        </w:tc>
        <w:tc>
          <w:tcPr>
            <w:tcW w:w="1417" w:type="dxa"/>
          </w:tcPr>
          <w:p w14:paraId="7B40A7F0" w14:textId="77777777" w:rsidR="00271007" w:rsidRDefault="00000000">
            <w:r>
              <w:rPr>
                <w:sz w:val="20"/>
              </w:rPr>
              <w:t>UnusualDAO.cs:120-123；ascx:422-438</w:t>
            </w:r>
          </w:p>
        </w:tc>
      </w:tr>
      <w:tr w:rsidR="00271007" w14:paraId="45C8B1C5" w14:textId="77777777">
        <w:trPr>
          <w:jc w:val="center"/>
        </w:trPr>
        <w:tc>
          <w:tcPr>
            <w:tcW w:w="1587" w:type="dxa"/>
          </w:tcPr>
          <w:p w14:paraId="59B1F2AE" w14:textId="77777777" w:rsidR="00271007" w:rsidRDefault="00000000">
            <w:r>
              <w:rPr>
                <w:sz w:val="20"/>
              </w:rPr>
              <w:t>財富管理</w:t>
            </w:r>
          </w:p>
        </w:tc>
        <w:tc>
          <w:tcPr>
            <w:tcW w:w="680" w:type="dxa"/>
          </w:tcPr>
          <w:p w14:paraId="1AB7D64E" w14:textId="77777777" w:rsidR="00271007" w:rsidRDefault="00000000">
            <w:r>
              <w:rPr>
                <w:sz w:val="20"/>
              </w:rPr>
              <w:t>9</w:t>
            </w:r>
          </w:p>
        </w:tc>
        <w:tc>
          <w:tcPr>
            <w:tcW w:w="3118" w:type="dxa"/>
          </w:tcPr>
          <w:p w14:paraId="19A520B1" w14:textId="77777777" w:rsidR="00271007" w:rsidRDefault="00000000">
            <w:r>
              <w:rPr>
                <w:sz w:val="20"/>
              </w:rPr>
              <w:t>BranchId、Account（Account 尾端拼接 TrsCusBankActData 表的 CType 代碼作為幣別後綴）</w:t>
            </w:r>
          </w:p>
        </w:tc>
        <w:tc>
          <w:tcPr>
            <w:tcW w:w="2268" w:type="dxa"/>
          </w:tcPr>
          <w:p w14:paraId="6EE3DC2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分公司-帳號 (台幣/外幣)——依帳號末碼是否為"A"判斷幣別</w:t>
            </w:r>
          </w:p>
        </w:tc>
        <w:tc>
          <w:tcPr>
            <w:tcW w:w="1417" w:type="dxa"/>
          </w:tcPr>
          <w:p w14:paraId="368274D4" w14:textId="77777777" w:rsidR="00271007" w:rsidRDefault="00000000">
            <w:r>
              <w:rPr>
                <w:sz w:val="20"/>
              </w:rPr>
              <w:t>UnusualDAO.cs:124-129；ascx:444-450</w:t>
            </w:r>
          </w:p>
        </w:tc>
      </w:tr>
      <w:tr w:rsidR="00271007" w14:paraId="3C0EBC4A" w14:textId="77777777">
        <w:trPr>
          <w:jc w:val="center"/>
        </w:trPr>
        <w:tc>
          <w:tcPr>
            <w:tcW w:w="1587" w:type="dxa"/>
          </w:tcPr>
          <w:p w14:paraId="3F58BAB8" w14:textId="77777777" w:rsidR="00271007" w:rsidRDefault="00000000">
            <w:r>
              <w:rPr>
                <w:sz w:val="20"/>
              </w:rPr>
              <w:t>期貨</w:t>
            </w:r>
          </w:p>
        </w:tc>
        <w:tc>
          <w:tcPr>
            <w:tcW w:w="680" w:type="dxa"/>
          </w:tcPr>
          <w:p w14:paraId="49FFEAC0" w14:textId="77777777" w:rsidR="00271007" w:rsidRDefault="00000000">
            <w:r>
              <w:rPr>
                <w:sz w:val="20"/>
              </w:rPr>
              <w:t>2</w:t>
            </w:r>
          </w:p>
        </w:tc>
        <w:tc>
          <w:tcPr>
            <w:tcW w:w="3118" w:type="dxa"/>
          </w:tcPr>
          <w:p w14:paraId="79DDB3A5" w14:textId="77777777" w:rsidR="00271007" w:rsidRDefault="00000000">
            <w:r>
              <w:rPr>
                <w:sz w:val="20"/>
              </w:rPr>
              <w:t>只有 BranchId、Account</w:t>
            </w:r>
          </w:p>
        </w:tc>
        <w:tc>
          <w:tcPr>
            <w:tcW w:w="2268" w:type="dxa"/>
          </w:tcPr>
          <w:p w14:paraId="4941B05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分公司-帳號（顯示前重組：帳號最後一碼用"-"分隔）</w:t>
            </w:r>
          </w:p>
        </w:tc>
        <w:tc>
          <w:tcPr>
            <w:tcW w:w="1417" w:type="dxa"/>
          </w:tcPr>
          <w:p w14:paraId="78179727" w14:textId="77777777" w:rsidR="00271007" w:rsidRDefault="00000000">
            <w:r>
              <w:rPr>
                <w:sz w:val="20"/>
              </w:rPr>
              <w:t>UnusualDAO.cs:130-134；ascx:456-458</w:t>
            </w:r>
          </w:p>
        </w:tc>
      </w:tr>
      <w:tr w:rsidR="00271007" w14:paraId="26CC94B8" w14:textId="77777777">
        <w:trPr>
          <w:jc w:val="center"/>
        </w:trPr>
        <w:tc>
          <w:tcPr>
            <w:tcW w:w="1587" w:type="dxa"/>
          </w:tcPr>
          <w:p w14:paraId="1C5A25F2" w14:textId="77777777" w:rsidR="00271007" w:rsidRDefault="00000000">
            <w:r>
              <w:rPr>
                <w:sz w:val="20"/>
              </w:rPr>
              <w:t>OSU</w:t>
            </w:r>
          </w:p>
        </w:tc>
        <w:tc>
          <w:tcPr>
            <w:tcW w:w="680" w:type="dxa"/>
          </w:tcPr>
          <w:p w14:paraId="496E7E32" w14:textId="77777777" w:rsidR="00271007" w:rsidRDefault="00000000">
            <w:r>
              <w:rPr>
                <w:sz w:val="20"/>
              </w:rPr>
              <w:t>7</w:t>
            </w:r>
          </w:p>
        </w:tc>
        <w:tc>
          <w:tcPr>
            <w:tcW w:w="3118" w:type="dxa"/>
          </w:tcPr>
          <w:p w14:paraId="2EEC105E" w14:textId="77777777" w:rsidR="00271007" w:rsidRDefault="00000000">
            <w:r>
              <w:rPr>
                <w:sz w:val="20"/>
              </w:rPr>
              <w:t>只有 BranchId、Account</w:t>
            </w:r>
          </w:p>
        </w:tc>
        <w:tc>
          <w:tcPr>
            <w:tcW w:w="2268" w:type="dxa"/>
          </w:tcPr>
          <w:p w14:paraId="313CB593" w14:textId="77777777" w:rsidR="00271007" w:rsidRDefault="00000000">
            <w:r>
              <w:rPr>
                <w:sz w:val="20"/>
              </w:rPr>
              <w:t>分公司-帳號</w:t>
            </w:r>
          </w:p>
        </w:tc>
        <w:tc>
          <w:tcPr>
            <w:tcW w:w="1417" w:type="dxa"/>
          </w:tcPr>
          <w:p w14:paraId="010E9090" w14:textId="77777777" w:rsidR="00271007" w:rsidRDefault="00000000">
            <w:r>
              <w:rPr>
                <w:sz w:val="20"/>
              </w:rPr>
              <w:t>UnusualDAO.cs:135-138；ascx:469-473</w:t>
            </w:r>
          </w:p>
        </w:tc>
      </w:tr>
      <w:tr w:rsidR="00271007" w14:paraId="7F558CCC" w14:textId="77777777">
        <w:trPr>
          <w:jc w:val="center"/>
        </w:trPr>
        <w:tc>
          <w:tcPr>
            <w:tcW w:w="1587" w:type="dxa"/>
          </w:tcPr>
          <w:p w14:paraId="1172175D" w14:textId="77777777" w:rsidR="00271007" w:rsidRDefault="00000000">
            <w:r>
              <w:rPr>
                <w:sz w:val="20"/>
              </w:rPr>
              <w:t>SNDSU</w:t>
            </w:r>
          </w:p>
        </w:tc>
        <w:tc>
          <w:tcPr>
            <w:tcW w:w="680" w:type="dxa"/>
          </w:tcPr>
          <w:p w14:paraId="60F6F275" w14:textId="77777777" w:rsidR="00271007" w:rsidRDefault="00000000">
            <w:r>
              <w:rPr>
                <w:sz w:val="20"/>
              </w:rPr>
              <w:t>A</w:t>
            </w:r>
          </w:p>
        </w:tc>
        <w:tc>
          <w:tcPr>
            <w:tcW w:w="3118" w:type="dxa"/>
          </w:tcPr>
          <w:p w14:paraId="7CC06661" w14:textId="77777777" w:rsidR="00271007" w:rsidRDefault="00000000">
            <w:r>
              <w:rPr>
                <w:sz w:val="20"/>
              </w:rPr>
              <w:t>只有 BranchId、Account（唯一</w:t>
            </w:r>
            <w:r>
              <w:rPr>
                <w:sz w:val="20"/>
              </w:rPr>
              <w:lastRenderedPageBreak/>
              <w:t>用精準比對 IDNO=@IDNO，其餘都是 like @IDNO+'%'）</w:t>
            </w:r>
          </w:p>
        </w:tc>
        <w:tc>
          <w:tcPr>
            <w:tcW w:w="2268" w:type="dxa"/>
          </w:tcPr>
          <w:p w14:paraId="7C2480BC" w14:textId="77777777" w:rsidR="00271007" w:rsidRDefault="00000000">
            <w:r>
              <w:rPr>
                <w:sz w:val="20"/>
              </w:rPr>
              <w:lastRenderedPageBreak/>
              <w:t>分公司-帳號</w:t>
            </w:r>
          </w:p>
        </w:tc>
        <w:tc>
          <w:tcPr>
            <w:tcW w:w="1417" w:type="dxa"/>
          </w:tcPr>
          <w:p w14:paraId="1F6BA2E9" w14:textId="77777777" w:rsidR="00271007" w:rsidRDefault="00000000">
            <w:r>
              <w:rPr>
                <w:sz w:val="20"/>
              </w:rPr>
              <w:t>UnusualDAO.cs:139-</w:t>
            </w:r>
            <w:r>
              <w:rPr>
                <w:sz w:val="20"/>
              </w:rPr>
              <w:lastRenderedPageBreak/>
              <w:t>142；ascx:482-486</w:t>
            </w:r>
          </w:p>
        </w:tc>
      </w:tr>
    </w:tbl>
    <w:p w14:paraId="10076B3E" w14:textId="77777777" w:rsidR="00271007" w:rsidRDefault="00271007"/>
    <w:p w14:paraId="07A9EA31" w14:textId="77777777" w:rsidR="00271007" w:rsidRDefault="00000000">
      <w:pPr>
        <w:rPr>
          <w:lang w:eastAsia="zh-TW"/>
        </w:rPr>
      </w:pPr>
      <w:r>
        <w:rPr>
          <w:sz w:val="18"/>
          <w:lang w:eastAsia="zh-TW"/>
        </w:rPr>
        <w:t xml:space="preserve">六種商品皆無資料時，整個文字方塊顯示「此客戶尚未在國泰證開立任何帳戶。」（ascx:489-490）。這批資料同時驅動第2.2/2.3節的 </w:t>
      </w:r>
      <w:proofErr w:type="spellStart"/>
      <w:r>
        <w:rPr>
          <w:sz w:val="18"/>
          <w:lang w:eastAsia="zh-TW"/>
        </w:rPr>
        <w:t>isOpenSub</w:t>
      </w:r>
      <w:proofErr w:type="spellEnd"/>
      <w:r>
        <w:rPr>
          <w:sz w:val="18"/>
          <w:lang w:eastAsia="zh-TW"/>
        </w:rPr>
        <w:t>（複委託是否已在其他分公司開戶）、</w:t>
      </w:r>
      <w:proofErr w:type="spellStart"/>
      <w:r>
        <w:rPr>
          <w:sz w:val="18"/>
          <w:lang w:eastAsia="zh-TW"/>
        </w:rPr>
        <w:t>isOpenTrs</w:t>
      </w:r>
      <w:proofErr w:type="spellEnd"/>
      <w:r>
        <w:rPr>
          <w:sz w:val="18"/>
          <w:lang w:eastAsia="zh-TW"/>
        </w:rPr>
        <w:t>（財管是否已開戶）等重複開戶擋控判斷。</w:t>
      </w:r>
    </w:p>
    <w:p w14:paraId="1C8A03EA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>6.2 客戶異常資訊（txtUnusualInfo_IASCUS0101）</w:t>
      </w:r>
    </w:p>
    <w:p w14:paraId="75C4DEA1" w14:textId="77777777" w:rsidR="00271007" w:rsidRDefault="00000000">
      <w:pPr>
        <w:rPr>
          <w:lang w:eastAsia="zh-TW"/>
        </w:rPr>
      </w:pPr>
      <w:r>
        <w:rPr>
          <w:sz w:val="20"/>
        </w:rPr>
        <w:t>內容來源：</w:t>
      </w:r>
      <w:proofErr w:type="gramStart"/>
      <w:r>
        <w:rPr>
          <w:sz w:val="20"/>
        </w:rPr>
        <w:t>GetUnusualDataById(</w:t>
      </w:r>
      <w:proofErr w:type="gramEnd"/>
      <w:r>
        <w:rPr>
          <w:sz w:val="20"/>
        </w:rPr>
        <w:t>) 裡 Kind=0 的資料列，也就是 C# 端 UnusualVO.arySPCU（類別註解「客戶異常資訊區塊」）——</w:t>
      </w:r>
      <w:proofErr w:type="spellStart"/>
      <w:r>
        <w:rPr>
          <w:sz w:val="20"/>
        </w:rPr>
        <w:t>這正是畫面標籤文字的出處</w:t>
      </w:r>
      <w:proofErr w:type="spellEnd"/>
      <w:r>
        <w:rPr>
          <w:sz w:val="20"/>
        </w:rPr>
        <w:t>。</w:t>
      </w:r>
      <w:r>
        <w:rPr>
          <w:sz w:val="20"/>
          <w:lang w:eastAsia="zh-TW"/>
        </w:rPr>
        <w:t xml:space="preserve">詳細的6種 Type 來源（異常資訊/違約資料/內部人/上市櫃公司/各商品在途件/OSU已註銷清單）已在第2.1.0、2.1.1節完整列出，此處補充 </w:t>
      </w:r>
      <w:proofErr w:type="spellStart"/>
      <w:r>
        <w:rPr>
          <w:sz w:val="20"/>
          <w:lang w:eastAsia="zh-TW"/>
        </w:rPr>
        <w:t>UnusualVO</w:t>
      </w:r>
      <w:proofErr w:type="spellEnd"/>
      <w:r>
        <w:rPr>
          <w:sz w:val="20"/>
          <w:lang w:eastAsia="zh-TW"/>
        </w:rPr>
        <w:t xml:space="preserve"> 這個容器類別本身的完整欄位：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5"/>
        <w:gridCol w:w="2562"/>
        <w:gridCol w:w="1932"/>
        <w:gridCol w:w="2487"/>
      </w:tblGrid>
      <w:tr w:rsidR="00271007" w14:paraId="00D930E0" w14:textId="77777777">
        <w:trPr>
          <w:jc w:val="center"/>
        </w:trPr>
        <w:tc>
          <w:tcPr>
            <w:tcW w:w="1814" w:type="dxa"/>
            <w:shd w:val="clear" w:color="auto" w:fill="4472C4"/>
          </w:tcPr>
          <w:p w14:paraId="1C9DB04A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欄位</w:t>
            </w:r>
            <w:proofErr w:type="spellEnd"/>
          </w:p>
        </w:tc>
        <w:tc>
          <w:tcPr>
            <w:tcW w:w="3118" w:type="dxa"/>
            <w:shd w:val="clear" w:color="auto" w:fill="4472C4"/>
          </w:tcPr>
          <w:p w14:paraId="6880CCA4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內容</w:t>
            </w:r>
          </w:p>
        </w:tc>
        <w:tc>
          <w:tcPr>
            <w:tcW w:w="1587" w:type="dxa"/>
            <w:shd w:val="clear" w:color="auto" w:fill="4472C4"/>
          </w:tcPr>
          <w:p w14:paraId="30378D8A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對應 Kind</w:t>
            </w:r>
          </w:p>
        </w:tc>
        <w:tc>
          <w:tcPr>
            <w:tcW w:w="2551" w:type="dxa"/>
            <w:shd w:val="clear" w:color="auto" w:fill="4472C4"/>
          </w:tcPr>
          <w:p w14:paraId="5E3DB86E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 w:rsidR="00271007" w14:paraId="09FD1D23" w14:textId="77777777">
        <w:trPr>
          <w:jc w:val="center"/>
        </w:trPr>
        <w:tc>
          <w:tcPr>
            <w:tcW w:w="1814" w:type="dxa"/>
          </w:tcPr>
          <w:p w14:paraId="2734BDD8" w14:textId="77777777" w:rsidR="00271007" w:rsidRDefault="00000000">
            <w:r>
              <w:rPr>
                <w:sz w:val="20"/>
              </w:rPr>
              <w:t>IDNO</w:t>
            </w:r>
          </w:p>
        </w:tc>
        <w:tc>
          <w:tcPr>
            <w:tcW w:w="3118" w:type="dxa"/>
          </w:tcPr>
          <w:p w14:paraId="2D63D15A" w14:textId="77777777" w:rsidR="00271007" w:rsidRDefault="00000000">
            <w:r>
              <w:rPr>
                <w:sz w:val="20"/>
              </w:rPr>
              <w:t>查詢的身分證號/統編</w:t>
            </w:r>
          </w:p>
        </w:tc>
        <w:tc>
          <w:tcPr>
            <w:tcW w:w="1587" w:type="dxa"/>
          </w:tcPr>
          <w:p w14:paraId="69632C6B" w14:textId="77777777" w:rsidR="00271007" w:rsidRDefault="00000000">
            <w:r>
              <w:rPr>
                <w:sz w:val="20"/>
              </w:rPr>
              <w:t>—</w:t>
            </w:r>
          </w:p>
        </w:tc>
        <w:tc>
          <w:tcPr>
            <w:tcW w:w="2551" w:type="dxa"/>
          </w:tcPr>
          <w:p w14:paraId="1CABE857" w14:textId="77777777" w:rsidR="00271007" w:rsidRDefault="00271007"/>
        </w:tc>
      </w:tr>
      <w:tr w:rsidR="00271007" w14:paraId="7DD7DA48" w14:textId="77777777">
        <w:trPr>
          <w:jc w:val="center"/>
        </w:trPr>
        <w:tc>
          <w:tcPr>
            <w:tcW w:w="1814" w:type="dxa"/>
          </w:tcPr>
          <w:p w14:paraId="4E537EC9" w14:textId="77777777" w:rsidR="00271007" w:rsidRDefault="00000000">
            <w:r>
              <w:rPr>
                <w:sz w:val="20"/>
              </w:rPr>
              <w:t>arySPCU</w:t>
            </w:r>
          </w:p>
        </w:tc>
        <w:tc>
          <w:tcPr>
            <w:tcW w:w="3118" w:type="dxa"/>
          </w:tcPr>
          <w:p w14:paraId="7433D24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異常資訊/違約資料/內部人/上市櫃公司/在途件/OSU已註銷清單</w:t>
            </w:r>
          </w:p>
        </w:tc>
        <w:tc>
          <w:tcPr>
            <w:tcW w:w="1587" w:type="dxa"/>
          </w:tcPr>
          <w:p w14:paraId="03164E1A" w14:textId="77777777" w:rsidR="00271007" w:rsidRDefault="00000000">
            <w:r>
              <w:rPr>
                <w:sz w:val="20"/>
              </w:rPr>
              <w:t>0</w:t>
            </w:r>
          </w:p>
        </w:tc>
        <w:tc>
          <w:tcPr>
            <w:tcW w:w="2551" w:type="dxa"/>
          </w:tcPr>
          <w:p w14:paraId="09BEF55E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＝畫面「客戶異常資訊」欄，詳見2.1.0/2.1.1節</w:t>
            </w:r>
          </w:p>
        </w:tc>
      </w:tr>
      <w:tr w:rsidR="00271007" w14:paraId="7296D843" w14:textId="77777777">
        <w:trPr>
          <w:jc w:val="center"/>
        </w:trPr>
        <w:tc>
          <w:tcPr>
            <w:tcW w:w="1814" w:type="dxa"/>
          </w:tcPr>
          <w:p w14:paraId="5CDE09C3" w14:textId="77777777" w:rsidR="00271007" w:rsidRDefault="00000000">
            <w:proofErr w:type="spellStart"/>
            <w:r>
              <w:rPr>
                <w:sz w:val="20"/>
              </w:rPr>
              <w:t>aryStkActInfo</w:t>
            </w:r>
            <w:proofErr w:type="spellEnd"/>
          </w:p>
        </w:tc>
        <w:tc>
          <w:tcPr>
            <w:tcW w:w="3118" w:type="dxa"/>
          </w:tcPr>
          <w:p w14:paraId="4D295415" w14:textId="77777777" w:rsidR="00271007" w:rsidRDefault="00000000">
            <w:r>
              <w:rPr>
                <w:sz w:val="20"/>
              </w:rPr>
              <w:t>證券已開戶清單</w:t>
            </w:r>
          </w:p>
        </w:tc>
        <w:tc>
          <w:tcPr>
            <w:tcW w:w="1587" w:type="dxa"/>
          </w:tcPr>
          <w:p w14:paraId="458B8617" w14:textId="77777777" w:rsidR="00271007" w:rsidRDefault="00000000">
            <w:r>
              <w:rPr>
                <w:sz w:val="20"/>
              </w:rPr>
              <w:t>1</w:t>
            </w:r>
          </w:p>
        </w:tc>
        <w:tc>
          <w:tcPr>
            <w:tcW w:w="2551" w:type="dxa"/>
          </w:tcPr>
          <w:p w14:paraId="14A3FFBE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＝畫面「已開立的有效戶」左上格內容之一，見6.1</w:t>
            </w:r>
          </w:p>
        </w:tc>
      </w:tr>
      <w:tr w:rsidR="00271007" w14:paraId="5664F2D6" w14:textId="77777777">
        <w:trPr>
          <w:jc w:val="center"/>
        </w:trPr>
        <w:tc>
          <w:tcPr>
            <w:tcW w:w="1814" w:type="dxa"/>
          </w:tcPr>
          <w:p w14:paraId="1FF3840B" w14:textId="77777777" w:rsidR="00271007" w:rsidRDefault="00000000">
            <w:proofErr w:type="spellStart"/>
            <w:r>
              <w:rPr>
                <w:sz w:val="20"/>
              </w:rPr>
              <w:t>arySubActInfo</w:t>
            </w:r>
            <w:proofErr w:type="spellEnd"/>
          </w:p>
        </w:tc>
        <w:tc>
          <w:tcPr>
            <w:tcW w:w="3118" w:type="dxa"/>
          </w:tcPr>
          <w:p w14:paraId="5C1D5DA8" w14:textId="77777777" w:rsidR="00271007" w:rsidRDefault="00000000">
            <w:r>
              <w:rPr>
                <w:sz w:val="20"/>
              </w:rPr>
              <w:t>複委託已開戶清單</w:t>
            </w:r>
          </w:p>
        </w:tc>
        <w:tc>
          <w:tcPr>
            <w:tcW w:w="1587" w:type="dxa"/>
          </w:tcPr>
          <w:p w14:paraId="6D9ED0B1" w14:textId="77777777" w:rsidR="00271007" w:rsidRDefault="00000000">
            <w:r>
              <w:rPr>
                <w:sz w:val="20"/>
              </w:rPr>
              <w:t>4/5/6,Status=Y</w:t>
            </w:r>
          </w:p>
        </w:tc>
        <w:tc>
          <w:tcPr>
            <w:tcW w:w="2551" w:type="dxa"/>
          </w:tcPr>
          <w:p w14:paraId="00B90E44" w14:textId="77777777" w:rsidR="00271007" w:rsidRDefault="00000000">
            <w:r>
              <w:rPr>
                <w:sz w:val="20"/>
              </w:rPr>
              <w:t>同上</w:t>
            </w:r>
          </w:p>
        </w:tc>
      </w:tr>
      <w:tr w:rsidR="00271007" w14:paraId="7B4BABC8" w14:textId="77777777">
        <w:trPr>
          <w:jc w:val="center"/>
        </w:trPr>
        <w:tc>
          <w:tcPr>
            <w:tcW w:w="1814" w:type="dxa"/>
          </w:tcPr>
          <w:p w14:paraId="79C4D50E" w14:textId="77777777" w:rsidR="00271007" w:rsidRDefault="00000000">
            <w:r>
              <w:rPr>
                <w:sz w:val="20"/>
              </w:rPr>
              <w:t>arySubNotTrans</w:t>
            </w:r>
          </w:p>
        </w:tc>
        <w:tc>
          <w:tcPr>
            <w:tcW w:w="3118" w:type="dxa"/>
          </w:tcPr>
          <w:p w14:paraId="0F2E732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複委託已註銷但尚未移轉清單</w:t>
            </w:r>
          </w:p>
        </w:tc>
        <w:tc>
          <w:tcPr>
            <w:tcW w:w="1587" w:type="dxa"/>
          </w:tcPr>
          <w:p w14:paraId="040526D8" w14:textId="77777777" w:rsidR="00271007" w:rsidRDefault="00000000">
            <w:r>
              <w:rPr>
                <w:sz w:val="20"/>
              </w:rPr>
              <w:t>4/5/</w:t>
            </w:r>
            <w:proofErr w:type="gramStart"/>
            <w:r>
              <w:rPr>
                <w:sz w:val="20"/>
              </w:rPr>
              <w:t>6,Status</w:t>
            </w:r>
            <w:proofErr w:type="gramEnd"/>
            <w:r>
              <w:rPr>
                <w:sz w:val="20"/>
              </w:rPr>
              <w:t>=N(尾碼空白或1)</w:t>
            </w:r>
          </w:p>
        </w:tc>
        <w:tc>
          <w:tcPr>
            <w:tcW w:w="2551" w:type="dxa"/>
          </w:tcPr>
          <w:p w14:paraId="54AFE75D" w14:textId="77777777" w:rsidR="00271007" w:rsidRDefault="00000000">
            <w:r>
              <w:rPr>
                <w:sz w:val="20"/>
              </w:rPr>
              <w:t>驅動第2.2節 is4/is5/is6</w:t>
            </w:r>
          </w:p>
        </w:tc>
      </w:tr>
      <w:tr w:rsidR="00271007" w14:paraId="20B4D62C" w14:textId="77777777">
        <w:trPr>
          <w:jc w:val="center"/>
        </w:trPr>
        <w:tc>
          <w:tcPr>
            <w:tcW w:w="1814" w:type="dxa"/>
          </w:tcPr>
          <w:p w14:paraId="2109FF0F" w14:textId="77777777" w:rsidR="00271007" w:rsidRDefault="00000000">
            <w:r>
              <w:rPr>
                <w:sz w:val="20"/>
              </w:rPr>
              <w:t>arySubDStatus</w:t>
            </w:r>
          </w:p>
        </w:tc>
        <w:tc>
          <w:tcPr>
            <w:tcW w:w="3118" w:type="dxa"/>
          </w:tcPr>
          <w:p w14:paraId="178AAF67" w14:textId="77777777" w:rsidR="00271007" w:rsidRDefault="00000000">
            <w:r>
              <w:rPr>
                <w:sz w:val="20"/>
              </w:rPr>
              <w:t>複委託銷戶名單</w:t>
            </w:r>
          </w:p>
        </w:tc>
        <w:tc>
          <w:tcPr>
            <w:tcW w:w="1587" w:type="dxa"/>
          </w:tcPr>
          <w:p w14:paraId="3E77CACD" w14:textId="77777777" w:rsidR="00271007" w:rsidRDefault="00000000">
            <w:r>
              <w:rPr>
                <w:sz w:val="20"/>
              </w:rPr>
              <w:t>4/5/6,Status=N</w:t>
            </w:r>
          </w:p>
        </w:tc>
        <w:tc>
          <w:tcPr>
            <w:tcW w:w="2551" w:type="dxa"/>
          </w:tcPr>
          <w:p w14:paraId="14ABDFC9" w14:textId="77777777" w:rsidR="00271007" w:rsidRDefault="00271007"/>
        </w:tc>
      </w:tr>
      <w:tr w:rsidR="00271007" w14:paraId="587939BC" w14:textId="77777777">
        <w:trPr>
          <w:jc w:val="center"/>
        </w:trPr>
        <w:tc>
          <w:tcPr>
            <w:tcW w:w="1814" w:type="dxa"/>
          </w:tcPr>
          <w:p w14:paraId="548919A5" w14:textId="77777777" w:rsidR="00271007" w:rsidRDefault="00000000">
            <w:r>
              <w:rPr>
                <w:sz w:val="20"/>
              </w:rPr>
              <w:t>aryTrsActInfo</w:t>
            </w:r>
          </w:p>
        </w:tc>
        <w:tc>
          <w:tcPr>
            <w:tcW w:w="3118" w:type="dxa"/>
          </w:tcPr>
          <w:p w14:paraId="2AA9A99B" w14:textId="77777777" w:rsidR="00271007" w:rsidRDefault="00000000">
            <w:r>
              <w:rPr>
                <w:sz w:val="20"/>
              </w:rPr>
              <w:t>財管已開戶清單</w:t>
            </w:r>
          </w:p>
        </w:tc>
        <w:tc>
          <w:tcPr>
            <w:tcW w:w="1587" w:type="dxa"/>
          </w:tcPr>
          <w:p w14:paraId="49DC70E8" w14:textId="77777777" w:rsidR="00271007" w:rsidRDefault="00000000">
            <w:r>
              <w:rPr>
                <w:sz w:val="20"/>
              </w:rPr>
              <w:t>9</w:t>
            </w:r>
          </w:p>
        </w:tc>
        <w:tc>
          <w:tcPr>
            <w:tcW w:w="2551" w:type="dxa"/>
          </w:tcPr>
          <w:p w14:paraId="28E446B4" w14:textId="77777777" w:rsidR="00271007" w:rsidRDefault="00000000">
            <w:r>
              <w:rPr>
                <w:sz w:val="20"/>
              </w:rPr>
              <w:t>見6.1</w:t>
            </w:r>
          </w:p>
        </w:tc>
      </w:tr>
      <w:tr w:rsidR="00271007" w14:paraId="5AAC89FB" w14:textId="77777777">
        <w:trPr>
          <w:jc w:val="center"/>
        </w:trPr>
        <w:tc>
          <w:tcPr>
            <w:tcW w:w="1814" w:type="dxa"/>
          </w:tcPr>
          <w:p w14:paraId="3DA8D30A" w14:textId="77777777" w:rsidR="00271007" w:rsidRDefault="00000000">
            <w:r>
              <w:rPr>
                <w:sz w:val="20"/>
              </w:rPr>
              <w:t>aryFutActInfo</w:t>
            </w:r>
          </w:p>
        </w:tc>
        <w:tc>
          <w:tcPr>
            <w:tcW w:w="3118" w:type="dxa"/>
          </w:tcPr>
          <w:p w14:paraId="10B4F623" w14:textId="77777777" w:rsidR="00271007" w:rsidRDefault="00000000">
            <w:r>
              <w:rPr>
                <w:sz w:val="20"/>
              </w:rPr>
              <w:t>期貨已開戶清單</w:t>
            </w:r>
          </w:p>
        </w:tc>
        <w:tc>
          <w:tcPr>
            <w:tcW w:w="1587" w:type="dxa"/>
          </w:tcPr>
          <w:p w14:paraId="0953457B" w14:textId="77777777" w:rsidR="00271007" w:rsidRDefault="00000000">
            <w:r>
              <w:rPr>
                <w:sz w:val="20"/>
              </w:rPr>
              <w:t>2</w:t>
            </w:r>
          </w:p>
        </w:tc>
        <w:tc>
          <w:tcPr>
            <w:tcW w:w="2551" w:type="dxa"/>
          </w:tcPr>
          <w:p w14:paraId="5A9D2BF7" w14:textId="77777777" w:rsidR="00271007" w:rsidRDefault="00000000">
            <w:r>
              <w:rPr>
                <w:sz w:val="20"/>
              </w:rPr>
              <w:t>見6.1</w:t>
            </w:r>
          </w:p>
        </w:tc>
      </w:tr>
      <w:tr w:rsidR="00271007" w14:paraId="5743486C" w14:textId="77777777">
        <w:trPr>
          <w:jc w:val="center"/>
        </w:trPr>
        <w:tc>
          <w:tcPr>
            <w:tcW w:w="1814" w:type="dxa"/>
          </w:tcPr>
          <w:p w14:paraId="28364790" w14:textId="77777777" w:rsidR="00271007" w:rsidRDefault="00000000">
            <w:r>
              <w:rPr>
                <w:sz w:val="20"/>
              </w:rPr>
              <w:t>aryOSUActInfo</w:t>
            </w:r>
          </w:p>
        </w:tc>
        <w:tc>
          <w:tcPr>
            <w:tcW w:w="3118" w:type="dxa"/>
          </w:tcPr>
          <w:p w14:paraId="45642FEF" w14:textId="77777777" w:rsidR="00271007" w:rsidRDefault="00000000">
            <w:r>
              <w:rPr>
                <w:sz w:val="20"/>
              </w:rPr>
              <w:t>OSU已開戶清單</w:t>
            </w:r>
          </w:p>
        </w:tc>
        <w:tc>
          <w:tcPr>
            <w:tcW w:w="1587" w:type="dxa"/>
          </w:tcPr>
          <w:p w14:paraId="2F8FCEC0" w14:textId="77777777" w:rsidR="00271007" w:rsidRDefault="00000000">
            <w:r>
              <w:rPr>
                <w:sz w:val="20"/>
              </w:rPr>
              <w:t>7</w:t>
            </w:r>
          </w:p>
        </w:tc>
        <w:tc>
          <w:tcPr>
            <w:tcW w:w="2551" w:type="dxa"/>
          </w:tcPr>
          <w:p w14:paraId="3AFB56F2" w14:textId="77777777" w:rsidR="00271007" w:rsidRDefault="00000000">
            <w:r>
              <w:rPr>
                <w:sz w:val="20"/>
              </w:rPr>
              <w:t>見6.1</w:t>
            </w:r>
          </w:p>
        </w:tc>
      </w:tr>
      <w:tr w:rsidR="00271007" w14:paraId="053834D3" w14:textId="77777777">
        <w:trPr>
          <w:jc w:val="center"/>
        </w:trPr>
        <w:tc>
          <w:tcPr>
            <w:tcW w:w="1814" w:type="dxa"/>
          </w:tcPr>
          <w:p w14:paraId="4B3E2E27" w14:textId="77777777" w:rsidR="00271007" w:rsidRDefault="00000000">
            <w:r>
              <w:rPr>
                <w:sz w:val="20"/>
              </w:rPr>
              <w:t>arySNDSUActInfo</w:t>
            </w:r>
          </w:p>
        </w:tc>
        <w:tc>
          <w:tcPr>
            <w:tcW w:w="3118" w:type="dxa"/>
          </w:tcPr>
          <w:p w14:paraId="2B7D5C9F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SNDSU已開戶清單</w:t>
            </w:r>
          </w:p>
        </w:tc>
        <w:tc>
          <w:tcPr>
            <w:tcW w:w="1587" w:type="dxa"/>
          </w:tcPr>
          <w:p w14:paraId="0356FA0F" w14:textId="77777777" w:rsidR="00271007" w:rsidRDefault="00000000">
            <w:r>
              <w:rPr>
                <w:sz w:val="20"/>
              </w:rPr>
              <w:t>A</w:t>
            </w:r>
          </w:p>
        </w:tc>
        <w:tc>
          <w:tcPr>
            <w:tcW w:w="2551" w:type="dxa"/>
          </w:tcPr>
          <w:p w14:paraId="3AC3D110" w14:textId="77777777" w:rsidR="00271007" w:rsidRDefault="00000000">
            <w:r>
              <w:rPr>
                <w:sz w:val="20"/>
              </w:rPr>
              <w:t>見6.1</w:t>
            </w:r>
          </w:p>
        </w:tc>
      </w:tr>
      <w:tr w:rsidR="00271007" w14:paraId="07374C49" w14:textId="77777777">
        <w:trPr>
          <w:jc w:val="center"/>
        </w:trPr>
        <w:tc>
          <w:tcPr>
            <w:tcW w:w="1814" w:type="dxa"/>
          </w:tcPr>
          <w:p w14:paraId="584F263E" w14:textId="77777777" w:rsidR="00271007" w:rsidRDefault="00000000">
            <w:r>
              <w:rPr>
                <w:sz w:val="20"/>
              </w:rPr>
              <w:t>Cnt</w:t>
            </w:r>
          </w:p>
        </w:tc>
        <w:tc>
          <w:tcPr>
            <w:tcW w:w="3118" w:type="dxa"/>
          </w:tcPr>
          <w:p w14:paraId="6F7AFD13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總筆數（涵蓋以上全部9類加總）</w:t>
            </w:r>
          </w:p>
        </w:tc>
        <w:tc>
          <w:tcPr>
            <w:tcW w:w="1587" w:type="dxa"/>
          </w:tcPr>
          <w:p w14:paraId="5C4BB8F6" w14:textId="77777777" w:rsidR="00271007" w:rsidRDefault="00000000">
            <w:r>
              <w:rPr>
                <w:sz w:val="20"/>
              </w:rPr>
              <w:t>—</w:t>
            </w:r>
          </w:p>
        </w:tc>
        <w:tc>
          <w:tcPr>
            <w:tcW w:w="2551" w:type="dxa"/>
          </w:tcPr>
          <w:p w14:paraId="6003A755" w14:textId="77777777" w:rsidR="00271007" w:rsidRDefault="00000000">
            <w:r>
              <w:rPr>
                <w:sz w:val="20"/>
              </w:rPr>
              <w:t>有在 GetUnusualDataById() 內確實賦值</w:t>
            </w:r>
          </w:p>
        </w:tc>
      </w:tr>
      <w:tr w:rsidR="00271007" w14:paraId="3FB699F0" w14:textId="77777777">
        <w:trPr>
          <w:jc w:val="center"/>
        </w:trPr>
        <w:tc>
          <w:tcPr>
            <w:tcW w:w="1814" w:type="dxa"/>
          </w:tcPr>
          <w:p w14:paraId="6F764F47" w14:textId="77777777" w:rsidR="00271007" w:rsidRDefault="00000000">
            <w:r>
              <w:rPr>
                <w:sz w:val="20"/>
              </w:rPr>
              <w:t>UnusualCnt／StkActCnt／SubActCnt</w:t>
            </w:r>
          </w:p>
        </w:tc>
        <w:tc>
          <w:tcPr>
            <w:tcW w:w="3118" w:type="dxa"/>
          </w:tcPr>
          <w:p w14:paraId="28CC50EE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註解寫「異常資訊筆數」/「證券帳號資訊筆數」/「複委託帳號資訊筆數」</w:t>
            </w:r>
          </w:p>
        </w:tc>
        <w:tc>
          <w:tcPr>
            <w:tcW w:w="1587" w:type="dxa"/>
          </w:tcPr>
          <w:p w14:paraId="414970EF" w14:textId="77777777" w:rsidR="00271007" w:rsidRDefault="00000000">
            <w:r>
              <w:rPr>
                <w:sz w:val="20"/>
              </w:rPr>
              <w:t>—</w:t>
            </w:r>
          </w:p>
        </w:tc>
        <w:tc>
          <w:tcPr>
            <w:tcW w:w="2551" w:type="dxa"/>
          </w:tcPr>
          <w:p w14:paraId="397E5CB0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⚠死欄位：</w:t>
            </w:r>
            <w:proofErr w:type="spellStart"/>
            <w:r>
              <w:rPr>
                <w:sz w:val="20"/>
                <w:lang w:eastAsia="zh-TW"/>
              </w:rPr>
              <w:t>GetUnusualDataById</w:t>
            </w:r>
            <w:proofErr w:type="spellEnd"/>
            <w:r>
              <w:rPr>
                <w:sz w:val="20"/>
                <w:lang w:eastAsia="zh-TW"/>
              </w:rPr>
              <w:t>() 內從未賦值，永遠是預設</w:t>
            </w:r>
            <w:r>
              <w:rPr>
                <w:sz w:val="20"/>
                <w:lang w:eastAsia="zh-TW"/>
              </w:rPr>
              <w:lastRenderedPageBreak/>
              <w:t>值0；前端實際看到的對應數字是 QryUnusualById.ashx 收到資料後自己重新逐筆計算的，未使用這三個欄位</w:t>
            </w:r>
          </w:p>
        </w:tc>
      </w:tr>
    </w:tbl>
    <w:p w14:paraId="5B3C6966" w14:textId="77777777" w:rsidR="00271007" w:rsidRDefault="00271007">
      <w:pPr>
        <w:rPr>
          <w:lang w:eastAsia="zh-TW"/>
        </w:rPr>
      </w:pPr>
    </w:p>
    <w:p w14:paraId="342D7073" w14:textId="77777777" w:rsidR="00271007" w:rsidRDefault="00000000">
      <w:pPr>
        <w:pStyle w:val="21"/>
      </w:pPr>
      <w:r>
        <w:rPr>
          <w:rFonts w:ascii="微軟正黑體" w:eastAsia="微軟正黑體" w:hAnsi="微軟正黑體"/>
        </w:rPr>
        <w:t xml:space="preserve">6.3 </w:t>
      </w:r>
      <w:proofErr w:type="spellStart"/>
      <w:r>
        <w:rPr>
          <w:rFonts w:ascii="微軟正黑體" w:eastAsia="微軟正黑體" w:hAnsi="微軟正黑體"/>
        </w:rPr>
        <w:t>其他資訊</w:t>
      </w:r>
      <w:proofErr w:type="spellEnd"/>
      <w:r>
        <w:rPr>
          <w:rFonts w:ascii="微軟正黑體" w:eastAsia="微軟正黑體" w:hAnsi="微軟正黑體"/>
        </w:rPr>
        <w:t xml:space="preserve"> (</w:t>
      </w:r>
      <w:proofErr w:type="spellStart"/>
      <w:r>
        <w:rPr>
          <w:rFonts w:ascii="微軟正黑體" w:eastAsia="微軟正黑體" w:hAnsi="微軟正黑體"/>
        </w:rPr>
        <w:t>徵信日期：</w:t>
      </w:r>
      <w:proofErr w:type="gramStart"/>
      <w:r>
        <w:rPr>
          <w:rFonts w:ascii="微軟正黑體" w:eastAsia="微軟正黑體" w:hAnsi="微軟正黑體"/>
        </w:rPr>
        <w:t>xxxxxxxx</w:t>
      </w:r>
      <w:proofErr w:type="spellEnd"/>
      <w:r>
        <w:rPr>
          <w:rFonts w:ascii="微軟正黑體" w:eastAsia="微軟正黑體" w:hAnsi="微軟正黑體"/>
        </w:rPr>
        <w:t>)（</w:t>
      </w:r>
      <w:proofErr w:type="gramEnd"/>
      <w:r>
        <w:rPr>
          <w:rFonts w:ascii="微軟正黑體" w:eastAsia="微軟正黑體" w:hAnsi="微軟正黑體"/>
        </w:rPr>
        <w:t>txtCreditInfo_IASCUS0101 ＋ lblCreditDate_IASCUS0101）</w:t>
      </w:r>
    </w:p>
    <w:p w14:paraId="4E3FCADC" w14:textId="77777777" w:rsidR="00271007" w:rsidRDefault="00000000">
      <w:r>
        <w:rPr>
          <w:sz w:val="20"/>
        </w:rPr>
        <w:t>這一格的標籤文字本身就把「其他資訊」跟「徵信日期」寫在一起（ascx:1825）：</w:t>
      </w:r>
    </w:p>
    <w:p w14:paraId="00564706" w14:textId="77777777" w:rsidR="00271007" w:rsidRDefault="00000000">
      <w:pPr>
        <w:shd w:val="clear" w:color="auto" w:fill="F2F2F2"/>
        <w:ind w:left="283"/>
      </w:pPr>
      <w:r>
        <w:rPr>
          <w:rFonts w:ascii="Consolas" w:eastAsia="Consolas" w:hAnsi="Consolas"/>
          <w:sz w:val="18"/>
        </w:rPr>
        <w:t>&lt;td&gt;其他資訊 (徵信日期：&lt;asp:Label ID="lblCreditDate_IASCUS0101" /&gt;)&lt;/td&gt;</w:t>
      </w:r>
    </w:p>
    <w:p w14:paraId="08EF5047" w14:textId="77777777" w:rsidR="00271007" w:rsidRDefault="00000000">
      <w:r>
        <w:rPr>
          <w:sz w:val="20"/>
        </w:rPr>
        <w:t>下方內容框 txtCreditInfo_IASCUS0101 雖然變數名叫 txt，畫面上實際是唯讀的 asp:Label（原本的 asp:TextBox 版本已被註解掉，ascx:1831-1832）。</w:t>
      </w:r>
    </w:p>
    <w:p w14:paraId="5FE775E1" w14:textId="77777777" w:rsidR="00271007" w:rsidRDefault="00000000">
      <w:pPr>
        <w:pStyle w:val="31"/>
      </w:pPr>
      <w:r>
        <w:rPr>
          <w:rFonts w:ascii="微軟正黑體" w:eastAsia="微軟正黑體" w:hAnsi="微軟正黑體"/>
        </w:rPr>
        <w:t>徵信日期（lblCreditDate_IASCUS0101）</w:t>
      </w:r>
    </w:p>
    <w:p w14:paraId="4DA228E5" w14:textId="77777777" w:rsidR="00271007" w:rsidRDefault="00000000">
      <w:pPr>
        <w:pStyle w:val="a0"/>
      </w:pPr>
      <w:r>
        <w:rPr>
          <w:sz w:val="20"/>
        </w:rPr>
        <w:t>按「查詢」的當下，直接寫死成今天日期（ascx:699：$("#lblCreditDate_IASCUS0101").html("&lt;%=this.DateToday_AD%&gt;")），不是從資料庫查出來的日期</w:t>
      </w:r>
    </w:p>
    <w:p w14:paraId="6107C6E2" w14:textId="77777777" w:rsidR="00271007" w:rsidRDefault="00000000">
      <w:pPr>
        <w:pStyle w:val="a0"/>
      </w:pPr>
      <w:r>
        <w:rPr>
          <w:sz w:val="20"/>
        </w:rPr>
        <w:t>用來把關「儲存」按鈕：DoSaveCreditInfoByID_IASCUS0101()（ascx:1223-1227）會檢查 lblCreditDate_IASCUS0101 是否等於今天，不是今天就直接擋住，alert「請『查詢』後填寫『其他資訊』，再執行『儲存』。」——徵信資料當天沒重新查過就不能存</w:t>
      </w:r>
    </w:p>
    <w:p w14:paraId="0265C950" w14:textId="77777777" w:rsidR="00271007" w:rsidRDefault="00000000">
      <w:pPr>
        <w:pStyle w:val="a0"/>
      </w:pPr>
      <w:r>
        <w:rPr>
          <w:sz w:val="20"/>
        </w:rPr>
        <w:t>若是開啟舊資料（Modify/ReadOnly模式，PreloadCreditInfoById()），這裡顯示的會是當初存檔時的舊徵信日期，不是今天</w:t>
      </w:r>
    </w:p>
    <w:p w14:paraId="15E8A32F" w14:textId="77777777" w:rsidR="00271007" w:rsidRDefault="00000000">
      <w:pPr>
        <w:pStyle w:val="31"/>
      </w:pPr>
      <w:r>
        <w:rPr>
          <w:rFonts w:ascii="微軟正黑體" w:eastAsia="微軟正黑體" w:hAnsi="微軟正黑體"/>
        </w:rPr>
        <w:t>其他資訊（txtCreditInfo_IASCUS0101）</w:t>
      </w:r>
    </w:p>
    <w:p w14:paraId="18C9007F" w14:textId="77777777" w:rsidR="00271007" w:rsidRDefault="00000000">
      <w:pPr>
        <w:rPr>
          <w:lang w:eastAsia="zh-TW"/>
        </w:rPr>
      </w:pPr>
      <w:r>
        <w:rPr>
          <w:sz w:val="20"/>
          <w:lang w:eastAsia="zh-TW"/>
        </w:rPr>
        <w:t>不是行員手動填寫的欄位，是家事法／CRS／AML 三項背景查詢結果訊息的累加拼接——每查完一項，就把新訊息插在最前面、舊訊息接在後面（ascx:747-749, 772-776, 806-831）：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953"/>
      </w:tblGrid>
      <w:tr w:rsidR="00271007" w14:paraId="711DE98A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7224B803" w14:textId="77777777" w:rsidR="00271007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查詢項目</w:t>
            </w:r>
            <w:proofErr w:type="spellEnd"/>
          </w:p>
        </w:tc>
        <w:tc>
          <w:tcPr>
            <w:tcW w:w="5953" w:type="dxa"/>
            <w:shd w:val="clear" w:color="auto" w:fill="4472C4"/>
          </w:tcPr>
          <w:p w14:paraId="05B44DEB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插入的訊息內容</w:t>
            </w:r>
          </w:p>
        </w:tc>
      </w:tr>
      <w:tr w:rsidR="00271007" w14:paraId="584CC5FD" w14:textId="77777777">
        <w:trPr>
          <w:jc w:val="center"/>
        </w:trPr>
        <w:tc>
          <w:tcPr>
            <w:tcW w:w="1417" w:type="dxa"/>
          </w:tcPr>
          <w:p w14:paraId="239543AD" w14:textId="77777777" w:rsidR="00271007" w:rsidRDefault="00000000">
            <w:r>
              <w:rPr>
                <w:sz w:val="20"/>
              </w:rPr>
              <w:t>家事法</w:t>
            </w:r>
          </w:p>
        </w:tc>
        <w:tc>
          <w:tcPr>
            <w:tcW w:w="5953" w:type="dxa"/>
          </w:tcPr>
          <w:p w14:paraId="30521718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「家事法：已查(N筆)」／「家事法：已查(0)筆」／「家事法：未查」，查詢異常時再補一句「家事公告網站有問題，暫不檢核!」</w:t>
            </w:r>
          </w:p>
        </w:tc>
      </w:tr>
      <w:tr w:rsidR="00271007" w14:paraId="640652E9" w14:textId="77777777">
        <w:trPr>
          <w:jc w:val="center"/>
        </w:trPr>
        <w:tc>
          <w:tcPr>
            <w:tcW w:w="1417" w:type="dxa"/>
          </w:tcPr>
          <w:p w14:paraId="145465B0" w14:textId="77777777" w:rsidR="00271007" w:rsidRDefault="00000000">
            <w:r>
              <w:rPr>
                <w:sz w:val="20"/>
              </w:rPr>
              <w:t>CRS</w:t>
            </w:r>
          </w:p>
        </w:tc>
        <w:tc>
          <w:tcPr>
            <w:tcW w:w="5953" w:type="dxa"/>
          </w:tcPr>
          <w:p w14:paraId="04CDBE33" w14:textId="77777777" w:rsidR="00271007" w:rsidRDefault="00000000">
            <w:r>
              <w:rPr>
                <w:sz w:val="20"/>
              </w:rPr>
              <w:t>AMLAPIHandler.ashx（GetCrsData）回傳的 ReturnMsg 文字</w:t>
            </w:r>
          </w:p>
        </w:tc>
      </w:tr>
      <w:tr w:rsidR="00271007" w14:paraId="62727B9C" w14:textId="77777777">
        <w:trPr>
          <w:jc w:val="center"/>
        </w:trPr>
        <w:tc>
          <w:tcPr>
            <w:tcW w:w="1417" w:type="dxa"/>
          </w:tcPr>
          <w:p w14:paraId="61A7B12C" w14:textId="77777777" w:rsidR="00271007" w:rsidRDefault="00000000">
            <w:r>
              <w:rPr>
                <w:sz w:val="20"/>
              </w:rPr>
              <w:t>AML</w:t>
            </w:r>
          </w:p>
        </w:tc>
        <w:tc>
          <w:tcPr>
            <w:tcW w:w="5953" w:type="dxa"/>
          </w:tcPr>
          <w:p w14:paraId="7944E0D6" w14:textId="77777777" w:rsidR="00271007" w:rsidRDefault="00000000">
            <w:r>
              <w:rPr>
                <w:sz w:val="20"/>
              </w:rPr>
              <w:t xml:space="preserve">AMLAPIHandler.ashx（GetAMLLatestData）回傳的 </w:t>
            </w:r>
            <w:r>
              <w:rPr>
                <w:sz w:val="20"/>
              </w:rPr>
              <w:lastRenderedPageBreak/>
              <w:t>ReturnMsg 文字</w:t>
            </w:r>
          </w:p>
        </w:tc>
      </w:tr>
    </w:tbl>
    <w:p w14:paraId="5CFCF1E7" w14:textId="77777777" w:rsidR="00271007" w:rsidRDefault="00271007"/>
    <w:p w14:paraId="1758EF7D" w14:textId="77777777" w:rsidR="00271007" w:rsidRDefault="00000000">
      <w:pPr>
        <w:pStyle w:val="31"/>
      </w:pPr>
      <w:proofErr w:type="spellStart"/>
      <w:r>
        <w:rPr>
          <w:rFonts w:ascii="微軟正黑體" w:eastAsia="微軟正黑體" w:hAnsi="微軟正黑體"/>
        </w:rPr>
        <w:t>最終存檔：CreditInfoByID_VO（App_Code</w:t>
      </w:r>
      <w:proofErr w:type="spellEnd"/>
      <w:r>
        <w:rPr>
          <w:rFonts w:ascii="微軟正黑體" w:eastAsia="微軟正黑體" w:hAnsi="微軟正黑體"/>
        </w:rPr>
        <w:t>/Service/VO/</w:t>
      </w:r>
      <w:proofErr w:type="spellStart"/>
      <w:r>
        <w:rPr>
          <w:rFonts w:ascii="微軟正黑體" w:eastAsia="微軟正黑體" w:hAnsi="微軟正黑體"/>
        </w:rPr>
        <w:t>CreditInfoByID_VO.cs</w:t>
      </w:r>
      <w:proofErr w:type="spellEnd"/>
      <w:r>
        <w:rPr>
          <w:rFonts w:ascii="微軟正黑體" w:eastAsia="微軟正黑體" w:hAnsi="微軟正黑體"/>
        </w:rPr>
        <w:t>）</w:t>
      </w:r>
    </w:p>
    <w:p w14:paraId="49E839F1" w14:textId="77777777" w:rsidR="00271007" w:rsidRDefault="00000000">
      <w:r>
        <w:rPr>
          <w:sz w:val="20"/>
        </w:rPr>
        <w:t>「已開立的有效戶」「客戶異常資訊」「其他資訊」「徵信日期」四格內容，加上 AML/CRS 查詢結果與已勾選的開戶種類，最終會一起存進同一筆「徵信資料」主檔紀錄，完整欄位如下：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271007" w14:paraId="4FAFA79D" w14:textId="77777777">
        <w:trPr>
          <w:jc w:val="center"/>
        </w:trPr>
        <w:tc>
          <w:tcPr>
            <w:tcW w:w="2835" w:type="dxa"/>
            <w:shd w:val="clear" w:color="auto" w:fill="4472C4"/>
          </w:tcPr>
          <w:p w14:paraId="6D03C0D8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欄位</w:t>
            </w:r>
          </w:p>
        </w:tc>
        <w:tc>
          <w:tcPr>
            <w:tcW w:w="4535" w:type="dxa"/>
            <w:shd w:val="clear" w:color="auto" w:fill="4472C4"/>
          </w:tcPr>
          <w:p w14:paraId="440A06B2" w14:textId="77777777" w:rsidR="00271007" w:rsidRDefault="00000000">
            <w:pPr>
              <w:jc w:val="center"/>
            </w:pPr>
            <w:r>
              <w:rPr>
                <w:b/>
                <w:color w:val="FFFFFF"/>
              </w:rPr>
              <w:t>對應內容</w:t>
            </w:r>
          </w:p>
        </w:tc>
      </w:tr>
      <w:tr w:rsidR="00271007" w14:paraId="44ADA73E" w14:textId="77777777">
        <w:trPr>
          <w:jc w:val="center"/>
        </w:trPr>
        <w:tc>
          <w:tcPr>
            <w:tcW w:w="2835" w:type="dxa"/>
          </w:tcPr>
          <w:p w14:paraId="20BE20C8" w14:textId="77777777" w:rsidR="00271007" w:rsidRDefault="00000000">
            <w:r>
              <w:rPr>
                <w:sz w:val="20"/>
              </w:rPr>
              <w:t>SeqNo</w:t>
            </w:r>
          </w:p>
        </w:tc>
        <w:tc>
          <w:tcPr>
            <w:tcW w:w="4535" w:type="dxa"/>
          </w:tcPr>
          <w:p w14:paraId="38FC5DF7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主檔序號（伺服端產生）</w:t>
            </w:r>
          </w:p>
        </w:tc>
      </w:tr>
      <w:tr w:rsidR="00271007" w14:paraId="17B85E48" w14:textId="77777777">
        <w:trPr>
          <w:jc w:val="center"/>
        </w:trPr>
        <w:tc>
          <w:tcPr>
            <w:tcW w:w="2835" w:type="dxa"/>
          </w:tcPr>
          <w:p w14:paraId="54F5DF8C" w14:textId="77777777" w:rsidR="00271007" w:rsidRDefault="00000000">
            <w:r>
              <w:rPr>
                <w:sz w:val="20"/>
              </w:rPr>
              <w:t>IDNO</w:t>
            </w:r>
          </w:p>
        </w:tc>
        <w:tc>
          <w:tcPr>
            <w:tcW w:w="4535" w:type="dxa"/>
          </w:tcPr>
          <w:p w14:paraId="778DD885" w14:textId="77777777" w:rsidR="00271007" w:rsidRDefault="00000000">
            <w:r>
              <w:rPr>
                <w:sz w:val="20"/>
              </w:rPr>
              <w:t>客戶身分證號/統編</w:t>
            </w:r>
          </w:p>
        </w:tc>
      </w:tr>
      <w:tr w:rsidR="00271007" w14:paraId="1BFA17C9" w14:textId="77777777">
        <w:trPr>
          <w:jc w:val="center"/>
        </w:trPr>
        <w:tc>
          <w:tcPr>
            <w:tcW w:w="2835" w:type="dxa"/>
          </w:tcPr>
          <w:p w14:paraId="17059C4B" w14:textId="77777777" w:rsidR="00271007" w:rsidRDefault="00000000">
            <w:r>
              <w:rPr>
                <w:sz w:val="20"/>
              </w:rPr>
              <w:t>UnusualInfo</w:t>
            </w:r>
          </w:p>
        </w:tc>
        <w:tc>
          <w:tcPr>
            <w:tcW w:w="4535" w:type="dxa"/>
          </w:tcPr>
          <w:p w14:paraId="4D499C32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＝6.2「客戶異常資訊」文字內容</w:t>
            </w:r>
          </w:p>
        </w:tc>
      </w:tr>
      <w:tr w:rsidR="00271007" w14:paraId="74B5CD26" w14:textId="77777777">
        <w:trPr>
          <w:jc w:val="center"/>
        </w:trPr>
        <w:tc>
          <w:tcPr>
            <w:tcW w:w="2835" w:type="dxa"/>
          </w:tcPr>
          <w:p w14:paraId="646F49E4" w14:textId="77777777" w:rsidR="00271007" w:rsidRDefault="00000000">
            <w:proofErr w:type="spellStart"/>
            <w:r>
              <w:rPr>
                <w:sz w:val="20"/>
              </w:rPr>
              <w:t>OpenedList</w:t>
            </w:r>
            <w:proofErr w:type="spellEnd"/>
          </w:p>
        </w:tc>
        <w:tc>
          <w:tcPr>
            <w:tcW w:w="4535" w:type="dxa"/>
          </w:tcPr>
          <w:p w14:paraId="1C72A1CC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＝6.1「已開立的有效戶」文字內容</w:t>
            </w:r>
          </w:p>
        </w:tc>
      </w:tr>
      <w:tr w:rsidR="00271007" w14:paraId="586C4510" w14:textId="77777777">
        <w:trPr>
          <w:jc w:val="center"/>
        </w:trPr>
        <w:tc>
          <w:tcPr>
            <w:tcW w:w="2835" w:type="dxa"/>
          </w:tcPr>
          <w:p w14:paraId="7D8C13ED" w14:textId="77777777" w:rsidR="00271007" w:rsidRDefault="00000000">
            <w:proofErr w:type="spellStart"/>
            <w:r>
              <w:rPr>
                <w:sz w:val="20"/>
              </w:rPr>
              <w:t>CreditInfo</w:t>
            </w:r>
            <w:proofErr w:type="spellEnd"/>
          </w:p>
        </w:tc>
        <w:tc>
          <w:tcPr>
            <w:tcW w:w="4535" w:type="dxa"/>
          </w:tcPr>
          <w:p w14:paraId="01E5654F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＝6.3「其他資訊」文字內容（家事法/CRS/AML訊息彙整）</w:t>
            </w:r>
          </w:p>
        </w:tc>
      </w:tr>
      <w:tr w:rsidR="00271007" w14:paraId="37685E8B" w14:textId="77777777">
        <w:trPr>
          <w:jc w:val="center"/>
        </w:trPr>
        <w:tc>
          <w:tcPr>
            <w:tcW w:w="2835" w:type="dxa"/>
          </w:tcPr>
          <w:p w14:paraId="4CA26DF3" w14:textId="77777777" w:rsidR="00271007" w:rsidRDefault="00000000">
            <w:proofErr w:type="spellStart"/>
            <w:r>
              <w:rPr>
                <w:sz w:val="20"/>
              </w:rPr>
              <w:t>CreditDate</w:t>
            </w:r>
            <w:proofErr w:type="spellEnd"/>
          </w:p>
        </w:tc>
        <w:tc>
          <w:tcPr>
            <w:tcW w:w="4535" w:type="dxa"/>
          </w:tcPr>
          <w:p w14:paraId="0E60ECC8" w14:textId="77777777" w:rsidR="00271007" w:rsidRDefault="00000000">
            <w:r>
              <w:rPr>
                <w:sz w:val="20"/>
              </w:rPr>
              <w:t>＝6.3「徵信日期」</w:t>
            </w:r>
          </w:p>
        </w:tc>
      </w:tr>
      <w:tr w:rsidR="00271007" w14:paraId="426FBA4F" w14:textId="77777777">
        <w:trPr>
          <w:jc w:val="center"/>
        </w:trPr>
        <w:tc>
          <w:tcPr>
            <w:tcW w:w="2835" w:type="dxa"/>
          </w:tcPr>
          <w:p w14:paraId="39FFC294" w14:textId="77777777" w:rsidR="00271007" w:rsidRDefault="00000000">
            <w:r>
              <w:rPr>
                <w:sz w:val="20"/>
              </w:rPr>
              <w:t>Stk_EFlag</w:t>
            </w:r>
          </w:p>
        </w:tc>
        <w:tc>
          <w:tcPr>
            <w:tcW w:w="4535" w:type="dxa"/>
          </w:tcPr>
          <w:p w14:paraId="23D87791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「證券-強制開戶」旗標是否勾選</w:t>
            </w:r>
          </w:p>
        </w:tc>
      </w:tr>
      <w:tr w:rsidR="00271007" w14:paraId="10EABFCC" w14:textId="77777777">
        <w:trPr>
          <w:jc w:val="center"/>
        </w:trPr>
        <w:tc>
          <w:tcPr>
            <w:tcW w:w="2835" w:type="dxa"/>
          </w:tcPr>
          <w:p w14:paraId="534B5139" w14:textId="77777777" w:rsidR="00271007" w:rsidRDefault="00000000">
            <w:proofErr w:type="spellStart"/>
            <w:r>
              <w:rPr>
                <w:sz w:val="20"/>
              </w:rPr>
              <w:t>OpenActList</w:t>
            </w:r>
            <w:proofErr w:type="spellEnd"/>
          </w:p>
        </w:tc>
        <w:tc>
          <w:tcPr>
            <w:tcW w:w="4535" w:type="dxa"/>
          </w:tcPr>
          <w:p w14:paraId="0B77E076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已勾選的開戶種類清單（逗號分隔）</w:t>
            </w:r>
          </w:p>
        </w:tc>
      </w:tr>
      <w:tr w:rsidR="00271007" w14:paraId="70FD206C" w14:textId="77777777">
        <w:trPr>
          <w:jc w:val="center"/>
        </w:trPr>
        <w:tc>
          <w:tcPr>
            <w:tcW w:w="2835" w:type="dxa"/>
          </w:tcPr>
          <w:p w14:paraId="18CCC00A" w14:textId="77777777" w:rsidR="00271007" w:rsidRDefault="00000000">
            <w:proofErr w:type="spellStart"/>
            <w:r>
              <w:rPr>
                <w:sz w:val="20"/>
              </w:rPr>
              <w:t>AML_RiskLevel／AML_AssessTime／AML_CompletedTime</w:t>
            </w:r>
            <w:proofErr w:type="spellEnd"/>
          </w:p>
        </w:tc>
        <w:tc>
          <w:tcPr>
            <w:tcW w:w="4535" w:type="dxa"/>
          </w:tcPr>
          <w:p w14:paraId="01F00BB0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洗錢風險等級／評估日／完成日（見第3.4節）</w:t>
            </w:r>
          </w:p>
        </w:tc>
      </w:tr>
      <w:tr w:rsidR="00271007" w14:paraId="531075E2" w14:textId="77777777">
        <w:trPr>
          <w:jc w:val="center"/>
        </w:trPr>
        <w:tc>
          <w:tcPr>
            <w:tcW w:w="2835" w:type="dxa"/>
          </w:tcPr>
          <w:p w14:paraId="39D1C600" w14:textId="77777777" w:rsidR="00271007" w:rsidRDefault="00000000">
            <w:proofErr w:type="spellStart"/>
            <w:r>
              <w:rPr>
                <w:sz w:val="20"/>
              </w:rPr>
              <w:t>CRS_SignDate</w:t>
            </w:r>
            <w:proofErr w:type="spellEnd"/>
          </w:p>
        </w:tc>
        <w:tc>
          <w:tcPr>
            <w:tcW w:w="4535" w:type="dxa"/>
          </w:tcPr>
          <w:p w14:paraId="3FA5B4A8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CRS自我證明簽署日（見第3.3節）</w:t>
            </w:r>
          </w:p>
        </w:tc>
      </w:tr>
      <w:tr w:rsidR="00271007" w14:paraId="379C97C3" w14:textId="77777777">
        <w:trPr>
          <w:jc w:val="center"/>
        </w:trPr>
        <w:tc>
          <w:tcPr>
            <w:tcW w:w="2835" w:type="dxa"/>
          </w:tcPr>
          <w:p w14:paraId="39874BAC" w14:textId="77777777" w:rsidR="00271007" w:rsidRDefault="00000000">
            <w:proofErr w:type="spellStart"/>
            <w:r>
              <w:rPr>
                <w:sz w:val="20"/>
              </w:rPr>
              <w:t>ChkCRSFlag</w:t>
            </w:r>
            <w:proofErr w:type="spellEnd"/>
          </w:p>
        </w:tc>
        <w:tc>
          <w:tcPr>
            <w:tcW w:w="4535" w:type="dxa"/>
          </w:tcPr>
          <w:p w14:paraId="166EE6E5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是否標記為「特殊狀況客戶」，免驗CRS</w:t>
            </w:r>
          </w:p>
        </w:tc>
      </w:tr>
      <w:tr w:rsidR="00271007" w14:paraId="0607FEBB" w14:textId="77777777">
        <w:trPr>
          <w:jc w:val="center"/>
        </w:trPr>
        <w:tc>
          <w:tcPr>
            <w:tcW w:w="2835" w:type="dxa"/>
          </w:tcPr>
          <w:p w14:paraId="0D76F301" w14:textId="77777777" w:rsidR="00271007" w:rsidRDefault="00000000">
            <w:proofErr w:type="spellStart"/>
            <w:r>
              <w:rPr>
                <w:sz w:val="20"/>
              </w:rPr>
              <w:t>CreateUser／CreateDate／ModifiedUser／ModifiedDate</w:t>
            </w:r>
            <w:proofErr w:type="spellEnd"/>
          </w:p>
        </w:tc>
        <w:tc>
          <w:tcPr>
            <w:tcW w:w="4535" w:type="dxa"/>
          </w:tcPr>
          <w:p w14:paraId="275514B4" w14:textId="77777777" w:rsidR="00271007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建立/最後修改人員與時間</w:t>
            </w:r>
          </w:p>
        </w:tc>
      </w:tr>
    </w:tbl>
    <w:p w14:paraId="7BC40E64" w14:textId="77777777" w:rsidR="00271007" w:rsidRDefault="00271007">
      <w:pPr>
        <w:rPr>
          <w:lang w:eastAsia="zh-TW"/>
        </w:rPr>
      </w:pPr>
    </w:p>
    <w:p w14:paraId="2B6916F4" w14:textId="77777777" w:rsidR="00271007" w:rsidRDefault="00000000">
      <w:pPr>
        <w:rPr>
          <w:lang w:eastAsia="zh-TW"/>
        </w:rPr>
      </w:pPr>
      <w:r>
        <w:rPr>
          <w:b/>
          <w:sz w:val="20"/>
          <w:lang w:eastAsia="zh-TW"/>
        </w:rPr>
        <w:t>也就是說，畫面上這一整組查詢結果（已開立有效戶／客戶異常資訊／其他資訊／徵信日期／AML／CRS）其實都是同一筆徵信資料紀錄的欄位，一次查詢、一次存檔，不是分散在多筆資料裡。</w:t>
      </w:r>
    </w:p>
    <w:p w14:paraId="79A25598" w14:textId="38334B90" w:rsidR="00271007" w:rsidRDefault="00271007">
      <w:pPr>
        <w:rPr>
          <w:lang w:eastAsia="zh-TW"/>
        </w:rPr>
      </w:pPr>
    </w:p>
    <w:sectPr w:rsidR="002710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419474">
    <w:abstractNumId w:val="8"/>
  </w:num>
  <w:num w:numId="2" w16cid:durableId="2143694920">
    <w:abstractNumId w:val="6"/>
  </w:num>
  <w:num w:numId="3" w16cid:durableId="668290752">
    <w:abstractNumId w:val="5"/>
  </w:num>
  <w:num w:numId="4" w16cid:durableId="739985660">
    <w:abstractNumId w:val="4"/>
  </w:num>
  <w:num w:numId="5" w16cid:durableId="506560457">
    <w:abstractNumId w:val="7"/>
  </w:num>
  <w:num w:numId="6" w16cid:durableId="1397972291">
    <w:abstractNumId w:val="3"/>
  </w:num>
  <w:num w:numId="7" w16cid:durableId="304630805">
    <w:abstractNumId w:val="2"/>
  </w:num>
  <w:num w:numId="8" w16cid:durableId="290521845">
    <w:abstractNumId w:val="1"/>
  </w:num>
  <w:num w:numId="9" w16cid:durableId="31957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007"/>
    <w:rsid w:val="0029639D"/>
    <w:rsid w:val="00326F90"/>
    <w:rsid w:val="00897BFC"/>
    <w:rsid w:val="00AA1D8D"/>
    <w:rsid w:val="00B47730"/>
    <w:rsid w:val="00CB0664"/>
    <w:rsid w:val="00FA2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F01B1"/>
  <w14:defaultImageDpi w14:val="300"/>
  <w15:docId w15:val="{F8DDBA65-42A1-4A6A-8E9D-749202C9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2466</Words>
  <Characters>14061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桂昇 李</cp:lastModifiedBy>
  <cp:revision>2</cp:revision>
  <dcterms:created xsi:type="dcterms:W3CDTF">2013-12-23T23:15:00Z</dcterms:created>
  <dcterms:modified xsi:type="dcterms:W3CDTF">2026-08-31T01:04:00Z</dcterms:modified>
  <cp:category/>
</cp:coreProperties>
</file>