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694" w:rsidRDefault="00644694" w:rsidP="0064469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44694">
        <w:rPr>
          <w:rFonts w:ascii="Arial" w:eastAsia="Times New Roman" w:hAnsi="Arial" w:cs="Arial"/>
          <w:sz w:val="28"/>
          <w:szCs w:val="28"/>
        </w:rPr>
        <w:t>4) Summary document detailing issues you faced while completing the project</w:t>
      </w:r>
    </w:p>
    <w:p w:rsidR="00644694" w:rsidRDefault="00644694" w:rsidP="0064469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44694" w:rsidRPr="00644694" w:rsidRDefault="00A1301C" w:rsidP="00293C71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Before the project, I had no idea how asynchronous methods worked. I had to watch a few videos on </w:t>
      </w:r>
      <w:r w:rsidR="00293C71">
        <w:rPr>
          <w:rFonts w:ascii="Arial" w:eastAsia="Times New Roman" w:hAnsi="Arial" w:cs="Arial"/>
          <w:sz w:val="28"/>
          <w:szCs w:val="28"/>
        </w:rPr>
        <w:t>YouTube to learn how.</w:t>
      </w:r>
    </w:p>
    <w:p w:rsidR="00B71ABA" w:rsidRDefault="00B71ABA">
      <w:bookmarkStart w:id="0" w:name="_GoBack"/>
      <w:bookmarkEnd w:id="0"/>
    </w:p>
    <w:sectPr w:rsidR="00B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94"/>
    <w:rsid w:val="00293C71"/>
    <w:rsid w:val="00644694"/>
    <w:rsid w:val="00A1301C"/>
    <w:rsid w:val="00B7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83FC"/>
  <w15:chartTrackingRefBased/>
  <w15:docId w15:val="{C85C95E0-8E02-4121-A7D0-AD29CF01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1</cp:revision>
  <dcterms:created xsi:type="dcterms:W3CDTF">2017-12-07T01:33:00Z</dcterms:created>
  <dcterms:modified xsi:type="dcterms:W3CDTF">2017-12-07T03:00:00Z</dcterms:modified>
</cp:coreProperties>
</file>