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Container Isolation Project Overview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How do we characterize the degree of isolation containers provide?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virtual machines or containers to be isolated two VMs or containers sharing the same hardware should not be able to interfere or impact each other's operation/performance.  If perfectly isolated, then no matter what container A does, there will be no discernible impact on container B if both container A and B are hosted on the same physical server. </w:t>
      </w:r>
    </w:p>
    <w:p>
      <w:pPr>
        <w:pStyle w:val="Normal"/>
        <w:rPr/>
      </w:pPr>
      <w:r>
        <w:rPr/>
        <w:t xml:space="preserve">Quantification of isolation can be decomposed into categories including: CPU isolation, disk I/O isolation, memory isolation, network isolation, and data security.  Quantifying isolation involves measuring and quantifying the degree of isolation provided for the VM and container technologies independently for each resource category.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What are the existing approaches for measuring / quantifying container isolation?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How do these approaches excel?  What is good about them?  (e.g. easy to install, cross-platform, etc.)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How well do they perform with respect to measuring the categories listed above (e.g. CPU isolation, data security, etc.)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What is lacking of the existing approaches?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Can the existing approaches quantify isolation for both VMs and containers?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Are there good examples where isolation has been quantified for a variety of VM and container types?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Times New Roman" w:hAnsi="Times New Roman" w:eastAsia="Droid Sans" w:cs="Lohit Hind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Textbody1">
    <w:name w:val="Text body"/>
    <w:basedOn w:val="Normal"/>
    <w:qFormat/>
    <w:pPr>
      <w:spacing w:before="0" w:after="1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LibreOffice/5.2.4.2.0$Linux_X86_64 LibreOffice_project/20m0$Build-2</Application>
  <Pages>1</Pages>
  <Words>197</Words>
  <Characters>1120</Characters>
  <CharactersWithSpaces>1316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2017-01-17T18:11:42Z</dcterms:created>
  <dc:creator>wlloyd </dc:creator>
  <dc:description/>
  <dc:language>en-US</dc:language>
  <cp:lastModifiedBy/>
  <dcterms:modified xsi:type="dcterms:W3CDTF">2017-01-24T13:27:09Z</dcterms:modified>
  <cp:revision>2</cp:revision>
  <dc:subject/>
  <dc:title/>
</cp:coreProperties>
</file>