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818" w:rsidRPr="007E2E16" w:rsidRDefault="00D77818" w:rsidP="007E2E16">
      <w:pPr>
        <w:pStyle w:val="1"/>
        <w:numPr>
          <w:ilvl w:val="0"/>
          <w:numId w:val="0"/>
        </w:numPr>
        <w:rPr>
          <w:rFonts w:ascii="Times New Roman" w:hAnsi="Times New Roman"/>
          <w:sz w:val="24"/>
          <w:lang w:val="ro-RO"/>
        </w:rPr>
      </w:pPr>
      <w:bookmarkStart w:id="0" w:name="_GoBack"/>
      <w:bookmarkEnd w:id="0"/>
      <w:r w:rsidRPr="007E2E16">
        <w:rPr>
          <w:rFonts w:ascii="Times New Roman" w:hAnsi="Times New Roman"/>
          <w:sz w:val="24"/>
          <w:lang w:val="ro-RO"/>
        </w:rPr>
        <w:t>LISTA DE SUBIECTE PENTRU EVALUĂRI PERIODICE ȘI CEA FINALĂ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Importanţa şi rolul AMOO.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Obiectivele şi bazele teoretice ale analizei  şi  modelării  sistemelor.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Exemple de sistemele informaţionale, informatice etc..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Obiectul de studiu  şi metodele de cercetare.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Limbajului de modelare UML. Noţiuni generale: sisteme, analiză, proiectare  şi modele.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Modelele principale de abordare în UML în elaborarea produsului software.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>Analiza principiilor realizării diagramelor UML în soluţionarea problemelor pe diverse domenii, evidenţiind principalele funcţionalităţi.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  <w:u w:val="single"/>
        </w:rPr>
        <w:t xml:space="preserve"> </w:t>
      </w:r>
      <w:r w:rsidRPr="007E2E16">
        <w:rPr>
          <w:rFonts w:ascii="Times New Roman" w:hAnsi="Times New Roman"/>
        </w:rPr>
        <w:t xml:space="preserve">Analiza paradigmelor modelării sistemelor din lumea reală.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Documentaţia limbajului UML conform OMG.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>Familiarizarea cu  tehnologiile, metodologiile şi principiile elaborării modelelor în baza  blocurilor constructive ale limbajului UML.</w:t>
      </w:r>
    </w:p>
    <w:p w:rsidR="00446FB1" w:rsidRPr="007E2E16" w:rsidRDefault="00446FB1" w:rsidP="00446FB1">
      <w:pPr>
        <w:pStyle w:val="4"/>
        <w:keepLines w:val="0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</w:pPr>
      <w:proofErr w:type="spellStart"/>
      <w:proofErr w:type="gram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Problematica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analizei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şi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modelarea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sistemelor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complexe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.</w:t>
      </w:r>
      <w:proofErr w:type="gram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</w:t>
      </w:r>
    </w:p>
    <w:p w:rsidR="00446FB1" w:rsidRPr="007E2E16" w:rsidRDefault="00446FB1" w:rsidP="00446FB1">
      <w:pPr>
        <w:pStyle w:val="4"/>
        <w:keepLines w:val="0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</w:pP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>Clasificarea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>sistemelor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 xml:space="preserve">. </w:t>
      </w:r>
    </w:p>
    <w:p w:rsidR="00446FB1" w:rsidRPr="007E2E16" w:rsidRDefault="00446FB1" w:rsidP="00446FB1">
      <w:pPr>
        <w:pStyle w:val="4"/>
        <w:keepLines w:val="0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</w:pP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Abordarea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sistemică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: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principii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,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interpretări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,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metodologii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,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precedente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şi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funcţionalităţi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etc.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Analiza principiilor realizării diagramelor Use-case pentru soluţionarea problemelor logice pe diverse domenii, evidenţiind principalele precedente şi funcţionalităţi. </w:t>
      </w:r>
    </w:p>
    <w:p w:rsidR="00446FB1" w:rsidRPr="000E2DDD" w:rsidRDefault="00446FB1" w:rsidP="00446FB1">
      <w:pPr>
        <w:pStyle w:val="4"/>
        <w:keepLines w:val="0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s-ES"/>
        </w:rPr>
      </w:pPr>
      <w:r w:rsidRPr="000E2DDD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s-ES"/>
        </w:rPr>
        <w:t xml:space="preserve">Analiza sistemică  a metodologiilor  APOO în modelarea proceselor şi fenomenelor în baza specificaţiilor. </w:t>
      </w:r>
    </w:p>
    <w:p w:rsidR="00446FB1" w:rsidRPr="000E2DDD" w:rsidRDefault="00446FB1" w:rsidP="00446FB1">
      <w:pPr>
        <w:pStyle w:val="4"/>
        <w:keepLines w:val="0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s-ES"/>
        </w:rPr>
      </w:pPr>
      <w:r w:rsidRPr="000E2DDD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s-ES"/>
        </w:rPr>
        <w:t xml:space="preserve">Analiza sistemului în baza metodologiei APOO şi elaborarea  modelelor prin diagrame de caz de  utilizate.  </w:t>
      </w:r>
    </w:p>
    <w:p w:rsidR="00446FB1" w:rsidRPr="007E2E16" w:rsidRDefault="00446FB1" w:rsidP="00446FB1">
      <w:pPr>
        <w:pStyle w:val="4"/>
        <w:keepLines w:val="0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</w:pP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Analiza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metodologiilor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orientate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pe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obiecte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(OOSE)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în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sintaxa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şi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semantica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UML-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ului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. </w:t>
      </w:r>
    </w:p>
    <w:p w:rsidR="00446FB1" w:rsidRPr="007E2E16" w:rsidRDefault="00446FB1" w:rsidP="00446FB1">
      <w:pPr>
        <w:pStyle w:val="4"/>
        <w:keepLines w:val="0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</w:pP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Analiza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descrierii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semantice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: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construcţiile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,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avantajele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si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specificul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lor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 de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utilizare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 xml:space="preserve">. </w:t>
      </w:r>
      <w:proofErr w:type="spellStart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>Exemple</w:t>
      </w:r>
      <w:proofErr w:type="spellEnd"/>
      <w:r w:rsidRPr="007E2E16">
        <w:rPr>
          <w:rFonts w:ascii="Times New Roman" w:hAnsi="Times New Roman" w:cs="Times New Roman"/>
          <w:b w:val="0"/>
          <w:i w:val="0"/>
          <w:color w:val="auto"/>
          <w:sz w:val="24"/>
          <w:szCs w:val="24"/>
        </w:rPr>
        <w:t>.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>Elaborarea diagramelor Interaction, evidenţiind specificul lor de implementare în modelare.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Analiza etapelor elaborării produselor soft.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Nivelele de abstractizare in UML.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Analiza modelelor conceptuale, descriptive, normative, procedurale.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Conceptul de  multimodele: definiţii,  proprietăţi.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Modelul conceptual UML (artefactele, precedente).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Principiile modelării conceptuale, functionale, logice si fizice.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lastRenderedPageBreak/>
        <w:t xml:space="preserve">Concepţiile de analiză şi proiectare a sistemelor complexe: decompoziţia şi integritatea în formalizarea modelelor  ale sistemului.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Metodologia OMT.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Metode si tehnici de modelare structurală prin </w:t>
      </w:r>
      <w:r w:rsidRPr="007E2E16">
        <w:rPr>
          <w:rStyle w:val="title1"/>
          <w:rFonts w:ascii="Times New Roman" w:hAnsi="Times New Roman"/>
        </w:rPr>
        <w:t>analiza abstracţiilor, claselor şi pachetelor în UML</w:t>
      </w:r>
      <w:r w:rsidRPr="007E2E16">
        <w:rPr>
          <w:rFonts w:ascii="Times New Roman" w:hAnsi="Times New Roman"/>
        </w:rPr>
        <w:t xml:space="preserve">. 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Style w:val="title1"/>
          <w:rFonts w:ascii="Times New Roman" w:hAnsi="Times New Roman"/>
        </w:rPr>
        <w:t xml:space="preserve">Analiza abstracţiilor şi claselor: </w:t>
      </w:r>
      <w:r w:rsidRPr="007E2E16">
        <w:rPr>
          <w:rFonts w:ascii="Times New Roman" w:hAnsi="Times New Roman"/>
        </w:rPr>
        <w:t xml:space="preserve">specificul lor de implementare în UML. Diverse tipuri de </w:t>
      </w:r>
      <w:r w:rsidRPr="007E2E16">
        <w:rPr>
          <w:rStyle w:val="title1"/>
          <w:rFonts w:ascii="Times New Roman" w:hAnsi="Times New Roman"/>
        </w:rPr>
        <w:t>clase</w:t>
      </w:r>
      <w:r w:rsidRPr="007E2E16">
        <w:rPr>
          <w:rFonts w:ascii="Times New Roman" w:hAnsi="Times New Roman"/>
        </w:rPr>
        <w:t xml:space="preserve">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>Analiza arhitecturii multidimensionale şi a efectelor dezvoltării metodelor modelării prin</w:t>
      </w:r>
      <w:r w:rsidRPr="007E2E16">
        <w:rPr>
          <w:rStyle w:val="title1"/>
          <w:rFonts w:ascii="Times New Roman" w:hAnsi="Times New Roman"/>
        </w:rPr>
        <w:t xml:space="preserve"> abstracţii de pachete în UML</w:t>
      </w:r>
      <w:r w:rsidRPr="007E2E16">
        <w:rPr>
          <w:rFonts w:ascii="Times New Roman" w:hAnsi="Times New Roman"/>
        </w:rPr>
        <w:t xml:space="preserve">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Abordarea sistemică a arhitecturii pachetelor: atributele sistemului, notaţii şi implementarea lor în diagrame.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Modelarea comportamentului a sistemelor prin diagramele de stare şi activităţilor.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Analiza metodelor si tehnicilor de modelare a sistemelor complexe prin pachete şi implementări în UML.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Implementarea concepţiilor APOO în baza diverselor metode si tehnici de modelare.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Arhitectura meta-meta-modelelor.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Analiza diagramelor de componente: module, dependenta, procese, fire de executie, programe principale, sub-programe, sub-sisteme, integrarea mediului de dezvoltare.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 xml:space="preserve">Analiza diagramelor de construcţie: componentele si </w:t>
      </w:r>
      <w:hyperlink r:id="rId6" w:history="1">
        <w:r w:rsidRPr="007E2E16">
          <w:rPr>
            <w:rFonts w:ascii="Times New Roman" w:hAnsi="Times New Roman"/>
          </w:rPr>
          <w:t>conexiunile</w:t>
        </w:r>
      </w:hyperlink>
      <w:r w:rsidRPr="007E2E16">
        <w:rPr>
          <w:rFonts w:ascii="Times New Roman" w:hAnsi="Times New Roman"/>
        </w:rPr>
        <w:t xml:space="preserve"> modelelor. </w:t>
      </w:r>
    </w:p>
    <w:p w:rsidR="00446FB1" w:rsidRPr="007E2E16" w:rsidRDefault="00446FB1" w:rsidP="00446FB1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7E2E16">
        <w:rPr>
          <w:rFonts w:ascii="Times New Roman" w:hAnsi="Times New Roman"/>
        </w:rPr>
        <w:t>Modelare arhitecturala. Tipuri de elemente, componente şi interfeţe. Biblioteci, programe surse-cod şi executabile, tabele, fişiere şi documente. Interfaţa programării aplicative.</w:t>
      </w:r>
    </w:p>
    <w:p w:rsidR="00D77818" w:rsidRPr="007E2E16" w:rsidRDefault="00D77818" w:rsidP="00D77818">
      <w:pPr>
        <w:rPr>
          <w:lang w:val="ro-RO" w:eastAsia="ro-RO"/>
        </w:rPr>
      </w:pPr>
    </w:p>
    <w:p w:rsidR="004703B2" w:rsidRPr="00D77818" w:rsidRDefault="004703B2">
      <w:pPr>
        <w:rPr>
          <w:lang w:val="ro-RO"/>
        </w:rPr>
      </w:pPr>
    </w:p>
    <w:sectPr w:rsidR="004703B2" w:rsidRPr="00D77818" w:rsidSect="00470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74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6E17854"/>
    <w:multiLevelType w:val="hybridMultilevel"/>
    <w:tmpl w:val="E50C7BDA"/>
    <w:lvl w:ilvl="0" w:tplc="B4548400">
      <w:start w:val="1"/>
      <w:numFmt w:val="upperRoman"/>
      <w:pStyle w:val="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818"/>
    <w:rsid w:val="000E2DDD"/>
    <w:rsid w:val="00446FB1"/>
    <w:rsid w:val="004703B2"/>
    <w:rsid w:val="007E2E16"/>
    <w:rsid w:val="00D7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77818"/>
    <w:pPr>
      <w:keepNext/>
      <w:numPr>
        <w:numId w:val="1"/>
      </w:numPr>
      <w:spacing w:before="240" w:after="0" w:line="360" w:lineRule="auto"/>
      <w:ind w:left="0" w:firstLine="0"/>
      <w:jc w:val="center"/>
      <w:outlineLvl w:val="0"/>
    </w:pPr>
    <w:rPr>
      <w:rFonts w:eastAsia="Times New Roman" w:cs="Times New Roman"/>
      <w:b/>
      <w:bCs/>
      <w:sz w:val="28"/>
      <w:szCs w:val="24"/>
      <w:lang w:val="en-US" w:eastAsia="ro-RO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6F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77818"/>
    <w:rPr>
      <w:rFonts w:eastAsia="Times New Roman" w:cs="Times New Roman"/>
      <w:b/>
      <w:bCs/>
      <w:sz w:val="28"/>
      <w:szCs w:val="24"/>
      <w:lang w:val="en-US" w:eastAsia="ro-RO"/>
    </w:rPr>
  </w:style>
  <w:style w:type="paragraph" w:styleId="a3">
    <w:name w:val="List Paragraph"/>
    <w:basedOn w:val="a"/>
    <w:uiPriority w:val="34"/>
    <w:qFormat/>
    <w:rsid w:val="00446FB1"/>
    <w:pPr>
      <w:spacing w:before="120" w:after="0" w:line="360" w:lineRule="auto"/>
      <w:ind w:left="720" w:firstLine="567"/>
      <w:contextualSpacing/>
      <w:jc w:val="both"/>
    </w:pPr>
    <w:rPr>
      <w:rFonts w:eastAsia="Times New Roman" w:cs="Times New Roman"/>
      <w:sz w:val="24"/>
      <w:szCs w:val="24"/>
      <w:lang w:val="ro-RO" w:eastAsia="ro-RO"/>
    </w:rPr>
  </w:style>
  <w:style w:type="character" w:customStyle="1" w:styleId="40">
    <w:name w:val="Заголовок 4 Знак"/>
    <w:basedOn w:val="a0"/>
    <w:link w:val="4"/>
    <w:uiPriority w:val="9"/>
    <w:semiHidden/>
    <w:rsid w:val="00446F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le1">
    <w:name w:val="title1"/>
    <w:basedOn w:val="a0"/>
    <w:rsid w:val="00446F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77818"/>
    <w:pPr>
      <w:keepNext/>
      <w:numPr>
        <w:numId w:val="1"/>
      </w:numPr>
      <w:spacing w:before="240" w:after="0" w:line="360" w:lineRule="auto"/>
      <w:ind w:left="0" w:firstLine="0"/>
      <w:jc w:val="center"/>
      <w:outlineLvl w:val="0"/>
    </w:pPr>
    <w:rPr>
      <w:rFonts w:eastAsia="Times New Roman" w:cs="Times New Roman"/>
      <w:b/>
      <w:bCs/>
      <w:sz w:val="28"/>
      <w:szCs w:val="24"/>
      <w:lang w:val="en-US" w:eastAsia="ro-RO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6F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77818"/>
    <w:rPr>
      <w:rFonts w:eastAsia="Times New Roman" w:cs="Times New Roman"/>
      <w:b/>
      <w:bCs/>
      <w:sz w:val="28"/>
      <w:szCs w:val="24"/>
      <w:lang w:val="en-US" w:eastAsia="ro-RO"/>
    </w:rPr>
  </w:style>
  <w:style w:type="paragraph" w:styleId="a3">
    <w:name w:val="List Paragraph"/>
    <w:basedOn w:val="a"/>
    <w:uiPriority w:val="34"/>
    <w:qFormat/>
    <w:rsid w:val="00446FB1"/>
    <w:pPr>
      <w:spacing w:before="120" w:after="0" w:line="360" w:lineRule="auto"/>
      <w:ind w:left="720" w:firstLine="567"/>
      <w:contextualSpacing/>
      <w:jc w:val="both"/>
    </w:pPr>
    <w:rPr>
      <w:rFonts w:eastAsia="Times New Roman" w:cs="Times New Roman"/>
      <w:sz w:val="24"/>
      <w:szCs w:val="24"/>
      <w:lang w:val="ro-RO" w:eastAsia="ro-RO"/>
    </w:rPr>
  </w:style>
  <w:style w:type="character" w:customStyle="1" w:styleId="40">
    <w:name w:val="Заголовок 4 Знак"/>
    <w:basedOn w:val="a0"/>
    <w:link w:val="4"/>
    <w:uiPriority w:val="9"/>
    <w:semiHidden/>
    <w:rsid w:val="00446F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le1">
    <w:name w:val="title1"/>
    <w:basedOn w:val="a0"/>
    <w:rsid w:val="00446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com.pub.ro/elcom/Romana/Cursuri/ISW/UML_OT/conex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Sergiu</dc:creator>
  <cp:lastModifiedBy>PC</cp:lastModifiedBy>
  <cp:revision>2</cp:revision>
  <dcterms:created xsi:type="dcterms:W3CDTF">2022-10-30T12:47:00Z</dcterms:created>
  <dcterms:modified xsi:type="dcterms:W3CDTF">2022-10-30T12:47:00Z</dcterms:modified>
</cp:coreProperties>
</file>