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民事起诉状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原告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姓名 / 名称：__________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性别 / 注册号：__________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住所 / 注册地：__________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联系方式：__________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被告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姓名 / 名称：__________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住所 / 注册地：__________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诉讼请求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1. ____________________；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2. ____________________；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3. 由被告承担本案诉讼费用。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事实与理由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在此叙述事实与理由，按时间顺序展开。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据此，依据《民事诉讼法》及相关规定，特向贵院提起诉讼，请依法判处。</w:t>
      </w:r>
    </w:p>
    <w:p>
      <w:pPr>
        <w:spacing w:lineRule="exact" w:line="560" w:before="0" w:after="0"/>
        <w:ind w:firstLine="560"/>
        <w:jc w:val="left"/>
      </w:pPr>
      <w:r>
        <w:rPr>
          <w:rFonts w:ascii="Times New Roman" w:hAnsi="Times New Roman" w:eastAsia="仿宋_GB2312"/>
          <w:b w:val="0"/>
          <w:color w:val="000000"/>
          <w:sz w:val="28"/>
        </w:rPr>
        <w:t>《民法典》第五百七十七条　当事人一方不履行合同义务或者履行合同义务不符合约定的，应当承担继续履行、采取补救措施或者赔偿损失等违约责任。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此致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____________人民法院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起诉人（签名 / 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____________年____月____日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