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60" w:before="240" w:after="360"/>
        <w:jc w:val="center"/>
      </w:pPr>
      <w:r>
        <w:rPr>
          <w:rFonts w:ascii="Times New Roman" w:hAnsi="Times New Roman" w:eastAsia="方正小标宋简体"/>
          <w:b w:val="0"/>
          <w:color w:val="000000"/>
          <w:sz w:val="44"/>
        </w:rPr>
        <w:t>法律意见书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一、当事人与受托范围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在此说明委托人、受托范围与本意见的依据。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二、假设事项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本意见依赖以下假设事项：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三、限定事项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本意见受以下限定事项的约束：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四、法律意见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基于上述假设与限定，本所谨提供以下法律意见：</w:t>
      </w:r>
    </w:p>
    <w:p>
      <w:pPr>
        <w:spacing w:lineRule="exact" w:line="560" w:before="0" w:after="0"/>
        <w:ind w:firstLine="560"/>
        <w:jc w:val="left"/>
      </w:pPr>
      <w:r>
        <w:rPr>
          <w:rFonts w:ascii="Times New Roman" w:hAnsi="Times New Roman" w:eastAsia="仿宋_GB2312"/>
          <w:b w:val="0"/>
          <w:color w:val="000000"/>
          <w:sz w:val="28"/>
        </w:rPr>
        <w:t>《公司法》第十四条　公司可以设立分公司。</w:t>
      </w:r>
    </w:p>
    <w:p>
      <w:pPr>
        <w:spacing w:lineRule="exact" w:line="560" w:before="360" w:after="0"/>
        <w:jc w:val="right"/>
      </w:pPr>
      <w:r>
        <w:rPr>
          <w:rFonts w:ascii="Times New Roman" w:hAnsi="Times New Roman" w:eastAsia="楷体_GB2312"/>
          <w:b w:val="0"/>
          <w:color w:val="000000"/>
          <w:sz w:val="32"/>
        </w:rPr>
        <w:t>律师事务所（盖章）：__________</w:t>
      </w:r>
    </w:p>
    <w:p>
      <w:pPr>
        <w:spacing w:lineRule="exact" w:line="560" w:before="360" w:after="0"/>
        <w:jc w:val="right"/>
      </w:pPr>
      <w:r>
        <w:rPr>
          <w:rFonts w:ascii="Times New Roman" w:hAnsi="Times New Roman" w:eastAsia="楷体_GB2312"/>
          <w:b w:val="0"/>
          <w:color w:val="000000"/>
          <w:sz w:val="32"/>
        </w:rPr>
        <w:t>经办律师：__________ / __________</w:t>
      </w:r>
    </w:p>
    <w:p>
      <w:pPr>
        <w:spacing w:lineRule="exact" w:line="560" w:before="360" w:after="0"/>
        <w:jc w:val="right"/>
      </w:pPr>
      <w:r>
        <w:rPr>
          <w:rFonts w:ascii="Times New Roman" w:hAnsi="Times New Roman" w:eastAsia="楷体_GB2312"/>
          <w:b w:val="0"/>
          <w:color w:val="000000"/>
          <w:sz w:val="32"/>
        </w:rPr>
        <w:t>出具日期：__________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