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5587E">
      <w:pPr>
        <w:pStyle w:val="2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窑炉512需求分析说明</w:t>
      </w:r>
    </w:p>
    <w:p w14:paraId="6F11A2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本文需要为开发提供开发说明，补充或者建议时，请标注并插入批注。</w:t>
      </w:r>
    </w:p>
    <w:p w14:paraId="25FBD9B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窑炉预测（待开发）</w:t>
      </w:r>
    </w:p>
    <w:p w14:paraId="179D975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温度预测</w:t>
      </w:r>
    </w:p>
    <w:p w14:paraId="11E0EC16">
      <w:r>
        <w:drawing>
          <wp:inline distT="0" distB="0" distL="114300" distR="114300">
            <wp:extent cx="5264785" cy="29654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70D4"/>
    <w:p w14:paraId="3D18F5BD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通过tpl配置tab页签及其相关数据（孪生code） tplCode = kilnPrediction</w:t>
      </w:r>
    </w:p>
    <w:p w14:paraId="4EC3308C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查询公共接口获取柱状图数据</w:t>
      </w:r>
    </w:p>
    <w:p w14:paraId="32A9CA28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上下限数据从窑炉控制获取</w:t>
      </w:r>
    </w:p>
    <w:p w14:paraId="1EF7D3C0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刻度范围为当前时刻前100分钟及后80分钟</w:t>
      </w:r>
    </w:p>
    <w:p w14:paraId="310B46D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0A73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液位预测（NA）</w:t>
      </w:r>
    </w:p>
    <w:p w14:paraId="7C608759">
      <w:pPr>
        <w:rPr>
          <w:rFonts w:hint="eastAsia"/>
          <w:lang w:val="en-US" w:eastAsia="zh-CN"/>
        </w:rPr>
      </w:pPr>
    </w:p>
    <w:p w14:paraId="0C08B22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压力预测（NA）</w:t>
      </w:r>
    </w:p>
    <w:p w14:paraId="20242A27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窑炉监测（待分析开发）</w:t>
      </w:r>
    </w:p>
    <w:p w14:paraId="6E4C51B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520950"/>
            <wp:effectExtent l="0" t="0" r="1143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27A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生产信息（查询孪生静态属性）</w:t>
      </w:r>
    </w:p>
    <w:p w14:paraId="3AA72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均为静态属性，查询公共接口获取（前端硬编码或者后端tpl配置入参所需点位信息）</w:t>
      </w:r>
    </w:p>
    <w:p w14:paraId="31AC6306">
      <w:pPr>
        <w:rPr>
          <w:rFonts w:hint="eastAsia"/>
          <w:lang w:val="en-US" w:eastAsia="zh-CN"/>
        </w:rPr>
      </w:pPr>
    </w:p>
    <w:p w14:paraId="6BD5D5E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残氧量</w:t>
      </w:r>
    </w:p>
    <w:p w14:paraId="5A8E5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3D模型点击根据对应点位获取残氧量（这里需新增接口数据加工）</w:t>
      </w:r>
    </w:p>
    <w:p w14:paraId="467666B6">
      <w:pPr>
        <w:rPr>
          <w:rFonts w:hint="eastAsia"/>
          <w:lang w:val="en-US" w:eastAsia="zh-CN"/>
        </w:rPr>
      </w:pPr>
    </w:p>
    <w:p w14:paraId="3AA7343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系统告警（无需开发？）</w:t>
      </w:r>
    </w:p>
    <w:p w14:paraId="46D2D210">
      <w:pPr>
        <w:rPr>
          <w:rFonts w:hint="default"/>
          <w:lang w:val="en-US" w:eastAsia="zh-CN"/>
        </w:rPr>
      </w:pPr>
    </w:p>
    <w:p w14:paraId="735313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环境监测</w:t>
      </w:r>
    </w:p>
    <w:p w14:paraId="4AA46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前端硬编码查询公共接口获取实时数据</w:t>
      </w:r>
    </w:p>
    <w:p w14:paraId="350F5704">
      <w:pPr>
        <w:rPr>
          <w:rFonts w:hint="eastAsia"/>
          <w:lang w:val="en-US" w:eastAsia="zh-CN"/>
        </w:rPr>
      </w:pPr>
    </w:p>
    <w:p w14:paraId="5AD4D01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2.5 能耗信息 </w:t>
      </w:r>
      <w:commentRangeStart w:id="0"/>
      <w:r>
        <w:rPr>
          <w:rFonts w:hint="eastAsia"/>
          <w:lang w:val="en-US" w:eastAsia="zh-CN"/>
        </w:rPr>
        <w:t>（NA）</w:t>
      </w:r>
      <w:commentRangeEnd w:id="0"/>
      <w:r>
        <w:commentReference w:id="0"/>
      </w:r>
    </w:p>
    <w:p w14:paraId="1BCB48E6">
      <w:pPr>
        <w:rPr>
          <w:rFonts w:hint="eastAsia"/>
          <w:lang w:val="en-US" w:eastAsia="zh-CN"/>
        </w:rPr>
      </w:pPr>
    </w:p>
    <w:p w14:paraId="53BB1E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AI优化 （？）</w:t>
      </w:r>
    </w:p>
    <w:p w14:paraId="76B4B5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三、窑炉控制（开发中）</w:t>
      </w:r>
    </w:p>
    <w:p w14:paraId="2182BF1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温度控制</w:t>
      </w:r>
    </w:p>
    <w:p w14:paraId="46F17DF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 温度检测</w:t>
      </w:r>
    </w:p>
    <w:p w14:paraId="4F1E5D9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366260"/>
            <wp:effectExtent l="0" t="0" r="5715" b="152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AC0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3.1.1.1 实时温度</w:t>
      </w:r>
    </w:p>
    <w:p w14:paraId="2F67066E">
      <w:r>
        <w:drawing>
          <wp:inline distT="0" distB="0" distL="114300" distR="114300">
            <wp:extent cx="5270500" cy="727075"/>
            <wp:effectExtent l="0" t="0" r="635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A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前端硬编码</w:t>
      </w:r>
    </w:p>
    <w:p w14:paraId="6D443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后端查询公共接口获取实时/最后一包数据</w:t>
      </w:r>
    </w:p>
    <w:p w14:paraId="6CF7A123">
      <w:pPr>
        <w:rPr>
          <w:rFonts w:hint="eastAsia"/>
          <w:lang w:val="en-US" w:eastAsia="zh-CN"/>
        </w:rPr>
      </w:pPr>
    </w:p>
    <w:p w14:paraId="7F3D55A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3.1.1.2 温度趋势预测</w:t>
      </w:r>
    </w:p>
    <w:p w14:paraId="27A8E5BC">
      <w:r>
        <w:drawing>
          <wp:inline distT="0" distB="0" distL="114300" distR="114300">
            <wp:extent cx="2809875" cy="41719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0E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与窑炉预测类似</w:t>
      </w:r>
    </w:p>
    <w:p w14:paraId="13FA9E8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3.1.1.3 控制模式设置</w:t>
      </w:r>
    </w:p>
    <w:p w14:paraId="602EC614">
      <w:pPr>
        <w:rPr>
          <w:rFonts w:hint="eastAsia"/>
          <w:lang w:val="en-US" w:eastAsia="zh-CN"/>
        </w:rPr>
      </w:pPr>
    </w:p>
    <w:p w14:paraId="1BA73EF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3.1.1.4 天然气与助燃风控制设定值（开发中）</w:t>
      </w:r>
    </w:p>
    <w:p w14:paraId="589C8F23">
      <w:r>
        <w:drawing>
          <wp:inline distT="0" distB="0" distL="114300" distR="114300">
            <wp:extent cx="3724275" cy="41338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AA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已经支持保存最新数据，可以参考表kiln_info</w:t>
      </w:r>
    </w:p>
    <w:p w14:paraId="695E99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待分析开发：</w:t>
      </w:r>
      <w:r>
        <w:rPr>
          <w:rFonts w:hint="default"/>
          <w:lang w:val="en-US" w:eastAsia="zh-CN"/>
        </w:rPr>
        <w:t>记录表两张，一张记录状态变更及设定值，一张记录控制下发</w:t>
      </w:r>
    </w:p>
    <w:p w14:paraId="6BED4BE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3.1.1.4.1 非自动模式</w:t>
      </w:r>
    </w:p>
    <w:p w14:paraId="30C54B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已有接口：查询kiln_info获取上次的最新数据</w:t>
      </w:r>
    </w:p>
    <w:p w14:paraId="464B719B">
      <w:pPr>
        <w:rPr>
          <w:rFonts w:hint="default"/>
          <w:lang w:val="en-US" w:eastAsia="zh-CN"/>
        </w:rPr>
      </w:pPr>
    </w:p>
    <w:p w14:paraId="3C5AD8A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3.1.1.4.2 自动模式</w:t>
      </w:r>
    </w:p>
    <w:p w14:paraId="71D3E8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查询kiln_info获取最新计算值，设定值前端自行覆盖展示？</w:t>
      </w:r>
    </w:p>
    <w:p w14:paraId="3ACBAA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 控制区间设置（开发完成）</w:t>
      </w:r>
    </w:p>
    <w:p w14:paraId="5B6F5BD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67200" cy="26098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8E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mysql新增control_interval_config表</w:t>
      </w:r>
    </w:p>
    <w:p w14:paraId="0145C0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一次性查询列表，单个编辑</w:t>
      </w:r>
    </w:p>
    <w:p w14:paraId="387587EA">
      <w:pPr>
        <w:rPr>
          <w:rFonts w:hint="eastAsia"/>
          <w:lang w:val="en-US" w:eastAsia="zh-CN"/>
        </w:rPr>
      </w:pPr>
    </w:p>
    <w:p w14:paraId="7B4803F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 告警列表（后端无需开发？）</w:t>
      </w:r>
    </w:p>
    <w:p w14:paraId="578AB3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14825" cy="25146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36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数据源从哪里获取？</w:t>
      </w:r>
    </w:p>
    <w:p w14:paraId="54D2E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新增通过controlType等其他相关字段获取告警列表接口</w:t>
      </w:r>
    </w:p>
    <w:p w14:paraId="00DDB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忽略：仅前端本次不展示？后端对告警做什么处理？</w:t>
      </w:r>
    </w:p>
    <w:p w14:paraId="60FCA735">
      <w:pPr>
        <w:rPr>
          <w:rFonts w:hint="eastAsia"/>
          <w:lang w:val="en-US" w:eastAsia="zh-CN"/>
        </w:rPr>
      </w:pPr>
    </w:p>
    <w:p w14:paraId="382E71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液位控制（NA）</w:t>
      </w:r>
    </w:p>
    <w:p w14:paraId="60D285D4">
      <w:pPr>
        <w:rPr>
          <w:rFonts w:hint="eastAsia"/>
          <w:lang w:val="en-US" w:eastAsia="zh-CN"/>
        </w:rPr>
      </w:pPr>
    </w:p>
    <w:p w14:paraId="0A3EA1A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压力控制（NA）</w:t>
      </w:r>
    </w:p>
    <w:p w14:paraId="416A93EF">
      <w:pPr>
        <w:rPr>
          <w:rFonts w:hint="eastAsia"/>
          <w:lang w:val="en-US" w:eastAsia="zh-CN"/>
        </w:rPr>
      </w:pPr>
    </w:p>
    <w:p w14:paraId="755B947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四、模型设置（待分析、开发）</w:t>
      </w:r>
    </w:p>
    <w:p w14:paraId="6E516195">
      <w:pPr>
        <w:rPr>
          <w:rFonts w:hint="default"/>
          <w:lang w:val="en-US" w:eastAsia="zh-CN"/>
        </w:rPr>
      </w:pPr>
    </w:p>
    <w:p w14:paraId="64AA15D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温度模型设置</w:t>
      </w:r>
    </w:p>
    <w:p w14:paraId="254DD2B3">
      <w:r>
        <w:drawing>
          <wp:inline distT="0" distB="0" distL="114300" distR="114300">
            <wp:extent cx="5266055" cy="2969260"/>
            <wp:effectExtent l="0" t="0" r="1079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90C4"/>
    <w:p w14:paraId="2E1A6B6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4.1.1 预测编辑</w:t>
      </w:r>
    </w:p>
    <w:p w14:paraId="4FF31C87">
      <w:r>
        <w:drawing>
          <wp:inline distT="0" distB="0" distL="114300" distR="114300">
            <wp:extent cx="5274310" cy="382270"/>
            <wp:effectExtent l="0" t="0" r="254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DFC5">
      <w:r>
        <w:drawing>
          <wp:inline distT="0" distB="0" distL="114300" distR="114300">
            <wp:extent cx="4038600" cy="39814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E7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后端新增表保存数据，测点、步长等相关信息</w:t>
      </w:r>
    </w:p>
    <w:p w14:paraId="7109324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 参数设置</w:t>
      </w:r>
    </w:p>
    <w:p w14:paraId="64DEEB0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62525" cy="22860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6AD1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重要参数、次要参数、一般参数下拉数据配置在dic中，已配置</w:t>
      </w:r>
    </w:p>
    <w:p w14:paraId="24E7F8D5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配置记录表，记录MC1，5，10 下哪一个步长的参数设置，算法选择。 炉 步长 时间范围 参数（json） 算法 算法参数（json）</w:t>
      </w:r>
    </w:p>
    <w:p w14:paraId="51139D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ED7F6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4.1.3 算法选择</w:t>
      </w:r>
    </w:p>
    <w:p w14:paraId="25C27FF5">
      <w:r>
        <w:drawing>
          <wp:inline distT="0" distB="0" distL="114300" distR="114300">
            <wp:extent cx="4886325" cy="22002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A602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算法配置在dic表</w:t>
      </w:r>
    </w:p>
    <w:p w14:paraId="77229150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数据存储在算法选择配置记录表中</w:t>
      </w:r>
    </w:p>
    <w:p w14:paraId="6886248F">
      <w:pPr>
        <w:rPr>
          <w:rFonts w:hint="eastAsia"/>
          <w:lang w:val="en-US" w:eastAsia="zh-CN"/>
        </w:rPr>
      </w:pPr>
    </w:p>
    <w:p w14:paraId="3554BC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4.1.4 输出选择</w:t>
      </w:r>
    </w:p>
    <w:p w14:paraId="473CF068">
      <w:r>
        <w:drawing>
          <wp:inline distT="0" distB="0" distL="114300" distR="114300">
            <wp:extent cx="2114550" cy="23336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C649">
      <w:pPr>
        <w:rPr>
          <w:rFonts w:hint="default"/>
          <w:lang w:val="en-US" w:eastAsia="zh-CN"/>
        </w:rPr>
      </w:pPr>
    </w:p>
    <w:p w14:paraId="531611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查询预测编辑相关的表或者前端直接渲染</w:t>
      </w:r>
    </w:p>
    <w:p w14:paraId="2CD3E66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4.1.5 效果预览</w:t>
      </w:r>
    </w:p>
    <w:p w14:paraId="40170C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根据MC1设备长码、属性短码、所选步长集合、最大时间范围等参数查询历史(1条)，预测(步长集合多条)数据，前端通过区间自动将预测数据截断在</w:t>
      </w:r>
    </w:p>
    <w:p w14:paraId="6EBDAAC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液位模型设置（NA）</w:t>
      </w:r>
    </w:p>
    <w:p w14:paraId="630BBFAE">
      <w:pPr>
        <w:rPr>
          <w:rFonts w:hint="eastAsia"/>
          <w:lang w:val="en-US" w:eastAsia="zh-CN"/>
        </w:rPr>
      </w:pPr>
    </w:p>
    <w:p w14:paraId="69D7A88F">
      <w:pPr>
        <w:rPr>
          <w:rFonts w:hint="eastAsia"/>
          <w:lang w:val="en-US" w:eastAsia="zh-CN"/>
        </w:rPr>
      </w:pPr>
    </w:p>
    <w:p w14:paraId="4971CF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压力模型设置（NA）</w:t>
      </w:r>
    </w:p>
    <w:p w14:paraId="08B2698E">
      <w:pPr>
        <w:rPr>
          <w:rFonts w:hint="eastAsia"/>
          <w:lang w:val="en-US" w:eastAsia="zh-CN"/>
        </w:rPr>
      </w:pPr>
    </w:p>
    <w:p w14:paraId="11EC6D93">
      <w:pPr>
        <w:pStyle w:val="2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控制设置（开发中）</w:t>
      </w:r>
    </w:p>
    <w:p w14:paraId="5E7ABEB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总规（开发完成）</w:t>
      </w:r>
    </w:p>
    <w:p w14:paraId="4AF2E5A2">
      <w:r>
        <w:drawing>
          <wp:inline distT="0" distB="0" distL="114300" distR="114300">
            <wp:extent cx="5273040" cy="2959100"/>
            <wp:effectExtent l="0" t="0" r="381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CD96"/>
    <w:p w14:paraId="497D0237">
      <w:pPr>
        <w:rPr>
          <w:rFonts w:hint="default"/>
          <w:lang w:val="en-US" w:eastAsia="zh-CN"/>
        </w:rPr>
      </w:pPr>
    </w:p>
    <w:p w14:paraId="26053C2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5.1.1 风气比</w:t>
      </w:r>
    </w:p>
    <w:p w14:paraId="780A629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5.1.2 天然气流量设定值-上下限值</w:t>
      </w:r>
    </w:p>
    <w:p w14:paraId="2CCFD2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已经支持保存最新数据，可以参考表kiln_info，接口/kiln/updateGasFlow</w:t>
      </w:r>
    </w:p>
    <w:p w14:paraId="2A129AA2">
      <w:pPr>
        <w:rPr>
          <w:rFonts w:hint="default"/>
          <w:lang w:val="en-US" w:eastAsia="zh-CN"/>
        </w:rPr>
      </w:pPr>
    </w:p>
    <w:p w14:paraId="6FEFA60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5.1.3 Tab1-气量分布</w:t>
      </w:r>
    </w:p>
    <w:p w14:paraId="4D1E09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已经支持保存最新数据，可以参考表kiln_info，接口/kiln/updateWindDis</w:t>
      </w:r>
    </w:p>
    <w:p w14:paraId="1B3DF4A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5.1.4 Tab1-总气量</w:t>
      </w:r>
    </w:p>
    <w:p w14:paraId="71891D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已经支持保存最新数据，可以参考表kiln_info，接口/kiln/updateTotalWind</w:t>
      </w:r>
    </w:p>
    <w:p w14:paraId="38ABD5C1">
      <w:pPr>
        <w:rPr>
          <w:rFonts w:hint="default"/>
          <w:lang w:val="en-US" w:eastAsia="zh-CN"/>
        </w:rPr>
      </w:pPr>
    </w:p>
    <w:p w14:paraId="1EA3F62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条规（待分析、开发）</w:t>
      </w:r>
    </w:p>
    <w:p w14:paraId="5C6F8D32">
      <w:r>
        <w:drawing>
          <wp:inline distT="0" distB="0" distL="114300" distR="114300">
            <wp:extent cx="5272405" cy="2771775"/>
            <wp:effectExtent l="0" t="0" r="444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E8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这里暂定存在mysql中， mc1-mc10定义为10个字段存储</w:t>
      </w:r>
    </w:p>
    <w:p w14:paraId="5A50118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 列表</w:t>
      </w:r>
    </w:p>
    <w:p w14:paraId="0656E67F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数据量如何、是否分页、表头是否固定</w:t>
      </w:r>
    </w:p>
    <w:p w14:paraId="3A5C1E2E">
      <w:pPr>
        <w:rPr>
          <w:rFonts w:hint="default"/>
          <w:lang w:val="en-US" w:eastAsia="zh-CN"/>
        </w:rPr>
      </w:pPr>
    </w:p>
    <w:p w14:paraId="4F765D6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5.2.2 新增</w:t>
      </w:r>
    </w:p>
    <w:p w14:paraId="353E226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14875" cy="47053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F553">
      <w:pPr>
        <w:rPr>
          <w:rFonts w:hint="default"/>
          <w:lang w:val="en-US" w:eastAsia="zh-CN"/>
        </w:rPr>
      </w:pPr>
    </w:p>
    <w:p w14:paraId="738DCBE6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这新增字段于列表如何对应？</w:t>
      </w:r>
    </w:p>
    <w:p w14:paraId="6AC8575A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涉及的下拉通过dic配置</w:t>
      </w:r>
    </w:p>
    <w:p w14:paraId="6A90B27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5.2.3 导入</w:t>
      </w:r>
    </w:p>
    <w:p w14:paraId="11A3A51A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导入需要模板？模板无处下载，自备？</w:t>
      </w:r>
    </w:p>
    <w:p w14:paraId="51D217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5.2.4 编辑</w:t>
      </w:r>
    </w:p>
    <w:p w14:paraId="2FA9AA84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与新增同一个接口或者新增更新接口</w:t>
      </w:r>
    </w:p>
    <w:p w14:paraId="37D87C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5.2.5 删除</w:t>
      </w:r>
    </w:p>
    <w:p w14:paraId="513D7E74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删除整行数据</w:t>
      </w:r>
    </w:p>
    <w:p w14:paraId="42C2AC76">
      <w:pPr>
        <w:rPr>
          <w:rFonts w:hint="default"/>
          <w:lang w:val="en-US" w:eastAsia="zh-CN"/>
        </w:rPr>
      </w:pPr>
    </w:p>
    <w:p w14:paraId="7C0EC0D0">
      <w:pPr>
        <w:rPr>
          <w:rFonts w:hint="default"/>
          <w:lang w:val="en-US" w:eastAsia="zh-CN"/>
        </w:rPr>
      </w:pPr>
    </w:p>
    <w:p w14:paraId="7DA000A8">
      <w:pPr>
        <w:pStyle w:val="2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系统设置</w:t>
      </w:r>
    </w:p>
    <w:p w14:paraId="7D7C78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用户权限管理（开发中，待分析）</w:t>
      </w:r>
    </w:p>
    <w:p w14:paraId="7377FEBB">
      <w:r>
        <w:drawing>
          <wp:inline distT="0" distB="0" distL="114300" distR="114300">
            <wp:extent cx="5262880" cy="2776855"/>
            <wp:effectExtent l="0" t="0" r="1397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5F443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src/main/java/com/siact/module/permission包下为用户权限管理代码，基本功能已经实现，待确认接口调用</w:t>
      </w:r>
    </w:p>
    <w:p w14:paraId="5AD4BD9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6.1.1 列表</w:t>
      </w:r>
    </w:p>
    <w:p w14:paraId="6EBDF3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分页查询用户信息</w:t>
      </w:r>
    </w:p>
    <w:p w14:paraId="45A71DF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6.1.2 新增</w:t>
      </w:r>
    </w:p>
    <w:p w14:paraId="435919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新增用户（新增接口）</w:t>
      </w:r>
    </w:p>
    <w:p w14:paraId="6D8052A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6.1.3 编辑</w:t>
      </w:r>
    </w:p>
    <w:p w14:paraId="4A1997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更新基本信息（新增接口更新user表）</w:t>
      </w:r>
    </w:p>
    <w:p w14:paraId="5D22D52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6.1.4 查看</w:t>
      </w:r>
    </w:p>
    <w:p w14:paraId="21231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查询用户基本信息</w:t>
      </w:r>
    </w:p>
    <w:p w14:paraId="1A6431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根据角色查询菜单配置</w:t>
      </w:r>
    </w:p>
    <w:p w14:paraId="07D8B2B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6.1.5 权限配置</w:t>
      </w:r>
    </w:p>
    <w:p w14:paraId="1E7AD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查询角色列表下拉</w:t>
      </w:r>
    </w:p>
    <w:p w14:paraId="56BB36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选定角色后再根据角色查询菜单</w:t>
      </w:r>
    </w:p>
    <w:p w14:paraId="69CC240C">
      <w:pPr>
        <w:rPr>
          <w:rFonts w:hint="eastAsia"/>
          <w:lang w:val="en-US" w:eastAsia="zh-CN"/>
        </w:rPr>
      </w:pPr>
    </w:p>
    <w:p w14:paraId="6D0FED9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6.1.6 删除</w:t>
      </w:r>
    </w:p>
    <w:p w14:paraId="1294BA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软删除？更新账号状态？</w:t>
      </w:r>
    </w:p>
    <w:p w14:paraId="779068F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6.1.6 导入（不要了？）</w:t>
      </w:r>
    </w:p>
    <w:p w14:paraId="6AE8DE8E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根据模板导入，解析入库</w:t>
      </w:r>
    </w:p>
    <w:p w14:paraId="6D625EFF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导入是否支持编辑、删除等操作？如果需要则需要有一个唯一标识、操作类型等在excel中</w:t>
      </w:r>
    </w:p>
    <w:p w14:paraId="688BD4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C6DD4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报表设置（待分析）</w:t>
      </w:r>
    </w:p>
    <w:p w14:paraId="78150E8B">
      <w:r>
        <w:drawing>
          <wp:inline distT="0" distB="0" distL="114300" distR="114300">
            <wp:extent cx="5264150" cy="2965450"/>
            <wp:effectExtent l="0" t="0" r="1270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2B09"/>
    <w:p w14:paraId="3A836B7D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通过mysql存储</w:t>
      </w:r>
    </w:p>
    <w:p w14:paraId="6A2198F5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内置模板文件</w:t>
      </w:r>
    </w:p>
    <w:p w14:paraId="51FDC414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dic配置报表分类、报表模板下拉</w:t>
      </w:r>
    </w:p>
    <w:p w14:paraId="2848435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 列表</w:t>
      </w:r>
    </w:p>
    <w:p w14:paraId="015E4B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新增分页查询列表接口，查询数据需要通过code与name映射后再返回</w:t>
      </w:r>
    </w:p>
    <w:p w14:paraId="3CFDC2C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6.2.2 新增</w:t>
      </w:r>
    </w:p>
    <w:p w14:paraId="787BA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新增保存接口</w:t>
      </w:r>
    </w:p>
    <w:p w14:paraId="4E7D9F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报表分类与模板均保存code，防止名称修改</w:t>
      </w:r>
    </w:p>
    <w:p w14:paraId="3C3E76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6.2.3 编辑</w:t>
      </w:r>
    </w:p>
    <w:p w14:paraId="6F090D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根据唯一id进行编辑</w:t>
      </w:r>
    </w:p>
    <w:p w14:paraId="518715F1">
      <w:pPr>
        <w:rPr>
          <w:rFonts w:hint="eastAsia"/>
          <w:lang w:val="en-US" w:eastAsia="zh-CN"/>
        </w:rPr>
      </w:pPr>
    </w:p>
    <w:p w14:paraId="4C5089C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6.2.4 导入</w:t>
      </w:r>
    </w:p>
    <w:p w14:paraId="528848F9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根据模板导入，解析入库</w:t>
      </w:r>
    </w:p>
    <w:p w14:paraId="6D041B1D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导入是否支持编辑、删除等操作？如果需要则需要有唯一标识、操作类型等在excel中</w:t>
      </w:r>
    </w:p>
    <w:p w14:paraId="2F9752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5C3668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mirReeve" w:date="2025-05-17T10:23:27Z" w:initials="">
    <w:p w14:paraId="30409DC4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本期不做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0409D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99CBC8"/>
    <w:multiLevelType w:val="singleLevel"/>
    <w:tmpl w:val="AF99CB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3DE52B"/>
    <w:multiLevelType w:val="singleLevel"/>
    <w:tmpl w:val="B73DE5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CDA1D1"/>
    <w:multiLevelType w:val="singleLevel"/>
    <w:tmpl w:val="E0CDA1D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D4CDCA5"/>
    <w:multiLevelType w:val="singleLevel"/>
    <w:tmpl w:val="ED4CDC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CEA1760"/>
    <w:multiLevelType w:val="singleLevel"/>
    <w:tmpl w:val="FCEA17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1221F5E"/>
    <w:multiLevelType w:val="singleLevel"/>
    <w:tmpl w:val="01221F5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3F0FEA33"/>
    <w:multiLevelType w:val="singleLevel"/>
    <w:tmpl w:val="3F0FEA3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608B8D2D"/>
    <w:multiLevelType w:val="singleLevel"/>
    <w:tmpl w:val="608B8D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mirReeve">
    <w15:presenceInfo w15:providerId="WPS Office" w15:userId="60396030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26D50"/>
    <w:rsid w:val="10126D50"/>
    <w:rsid w:val="10E92036"/>
    <w:rsid w:val="14056FF4"/>
    <w:rsid w:val="17C11507"/>
    <w:rsid w:val="1815450D"/>
    <w:rsid w:val="18197A8F"/>
    <w:rsid w:val="1D301FD5"/>
    <w:rsid w:val="1E1F4C6C"/>
    <w:rsid w:val="20B879F6"/>
    <w:rsid w:val="231130CF"/>
    <w:rsid w:val="253F6E53"/>
    <w:rsid w:val="27084DBE"/>
    <w:rsid w:val="29EE2566"/>
    <w:rsid w:val="2E510A76"/>
    <w:rsid w:val="2ECB7E9A"/>
    <w:rsid w:val="3AB33E6F"/>
    <w:rsid w:val="3C9156F6"/>
    <w:rsid w:val="569A4F33"/>
    <w:rsid w:val="738106E7"/>
    <w:rsid w:val="73D16A31"/>
    <w:rsid w:val="7642751B"/>
    <w:rsid w:val="7734249D"/>
    <w:rsid w:val="77B44DAE"/>
    <w:rsid w:val="77C5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1844</Words>
  <Characters>2375</Characters>
  <Lines>0</Lines>
  <Paragraphs>0</Paragraphs>
  <TotalTime>6</TotalTime>
  <ScaleCrop>false</ScaleCrop>
  <LinksUpToDate>false</LinksUpToDate>
  <CharactersWithSpaces>2440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2025-05-17T01:32:00Z</dcterms:created>
  <dc:creator>AmirReeve</dc:creator>
  <cp:lastModifiedBy>AmirReeve</cp:lastModifiedBy>
  <dcterms:modified xsi:type="dcterms:W3CDTF">2025-05-22T08:59:35Z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695158BC4D99405FBDD09692357FD23E_11</vt:lpwstr>
  </property>
  <property fmtid="{D5CDD505-2E9C-101B-9397-08002B2CF9AE}" pid="4" name="KSOTemplateDocerSaveRecord">
    <vt:lpwstr>eyJoZGlkIjoiZWQzNmIwOGZjNjU0OWI5NDBjMmU1MTcwNzdjNjAwZmQiLCJ1c2VySWQiOiIxMTM3ODM3NzU4In0=</vt:lpwstr>
  </property>
</Properties>
</file>