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Sales Operations Coordinator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Greenline Equipment  |  Clayton,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Greenline Equipment is seeking a practical Sales Operations Coordinator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Maintain CRM data quality and weekly pipeline reporting.</w:t>
      </w:r>
    </w:p>
    <w:p>
      <w:pPr>
        <w:pStyle w:val="ListBullet"/>
      </w:pPr>
      <w:r>
        <w:t>Coordinate order issues across sales, finance and dispatch.</w:t>
      </w:r>
    </w:p>
    <w:p>
      <w:pPr>
        <w:pStyle w:val="ListBullet"/>
      </w:pPr>
      <w:r>
        <w:t>Document and improve recurring administrative workflows.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CRM administration and operational reporting are essential.</w:t>
      </w:r>
    </w:p>
    <w:p>
      <w:pPr>
        <w:pStyle w:val="ListBullet"/>
      </w:pPr>
      <w:r>
        <w:t>Spreadsheet analysis and stakeholder alignment are required.</w:t>
      </w:r>
    </w:p>
    <w:p>
      <w:pPr>
        <w:pStyle w:val="ListBullet"/>
      </w:pPr>
      <w:r>
        <w:t>Cross-functional coordination with sales, finance and warehouse teams is important.</w:t>
      </w:r>
    </w:p>
    <w:p>
      <w:pPr>
        <w:pStyle w:val="ListBullet"/>
      </w:pPr>
      <w:r>
        <w:t>Process improvement is preferred.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JD fixture 08/10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Operations Coordinator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