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QA Automation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QualityFirst Software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QualityFirst Software is seeking a practical QA Automation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Design maintainable automated regression suites.</w:t>
      </w:r>
    </w:p>
    <w:p>
      <w:pPr>
        <w:pStyle w:val="ListBullet"/>
      </w:pPr>
      <w:r>
        <w:t>Test APIs, user journeys and failure scenarios.</w:t>
      </w:r>
    </w:p>
    <w:p>
      <w:pPr>
        <w:pStyle w:val="ListBullet"/>
      </w:pPr>
      <w:r>
        <w:t>Report defects with reproducible evidence and support release decisions.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Software testing and test automation are essential.</w:t>
      </w:r>
    </w:p>
    <w:p>
      <w:pPr>
        <w:pStyle w:val="ListBullet"/>
      </w:pPr>
      <w:r>
        <w:t>You must demonstrate API testing and CI/CD integration.</w:t>
      </w:r>
    </w:p>
    <w:p>
      <w:pPr>
        <w:pStyle w:val="ListBullet"/>
      </w:pPr>
      <w:r>
        <w:t>Python or TypeScript and agile delivery are required.</w:t>
      </w:r>
    </w:p>
    <w:p>
      <w:pPr>
        <w:pStyle w:val="ListBullet"/>
      </w:pPr>
      <w:r>
        <w:t>Cloud platforms and container experience are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09/10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Automation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