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FD" w:rsidRPr="00572DFD" w:rsidRDefault="00572DFD" w:rsidP="00572DFD">
      <w:pPr>
        <w:shd w:val="clear" w:color="auto" w:fill="FFFFFF"/>
        <w:spacing w:before="300" w:after="150" w:line="450" w:lineRule="atLeast"/>
        <w:outlineLvl w:val="1"/>
        <w:rPr>
          <w:rFonts w:ascii="Times New Roman" w:eastAsia="Times New Roman" w:hAnsi="Times New Roman" w:cs="Times New Roman"/>
          <w:b/>
          <w:color w:val="000000" w:themeColor="text1"/>
          <w:spacing w:val="15"/>
        </w:rPr>
      </w:pPr>
      <w:r w:rsidRPr="00572DFD">
        <w:rPr>
          <w:rFonts w:ascii="Times New Roman" w:eastAsia="Times New Roman" w:hAnsi="Times New Roman" w:cs="Times New Roman"/>
          <w:b/>
          <w:color w:val="000000" w:themeColor="text1"/>
          <w:spacing w:val="15"/>
        </w:rPr>
        <w:t>Problem Statement</w:t>
      </w:r>
    </w:p>
    <w:p w:rsidR="00421E13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Your client is an Insurance company and they need your help in building a model to predict the propensity to pay renewal premium</w:t>
      </w:r>
      <w:r w:rsidR="00421E13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You have information about past transactions from the policy holders along with their demographics. The client has provided aggregated historical transactional data like number of premiums delayed by 3/ 6/ 12 months across all the products, number of premiums paid, customer sourcing channel and customer demographics like age, monthly income and area type.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Given the information, the client wants you to predict the pr</w:t>
      </w:r>
      <w:r w:rsidR="00421E13">
        <w:rPr>
          <w:rFonts w:ascii="Times New Roman" w:eastAsia="Times New Roman" w:hAnsi="Times New Roman" w:cs="Times New Roman"/>
          <w:color w:val="000000" w:themeColor="text1"/>
        </w:rPr>
        <w:t>opensity of renewal collection.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421E13" w:rsidRDefault="00572DFD" w:rsidP="00421E13">
      <w:pPr>
        <w:shd w:val="clear" w:color="auto" w:fill="FFFFFF"/>
        <w:spacing w:before="300" w:after="15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15"/>
        </w:rPr>
      </w:pPr>
      <w:r w:rsidRPr="00572DFD">
        <w:rPr>
          <w:rFonts w:ascii="Times New Roman" w:eastAsia="Times New Roman" w:hAnsi="Times New Roman" w:cs="Times New Roman"/>
          <w:color w:val="000000" w:themeColor="text1"/>
          <w:spacing w:val="15"/>
        </w:rPr>
        <w:t>EVALUATION CRITERIA</w:t>
      </w:r>
    </w:p>
    <w:p w:rsidR="00572DFD" w:rsidRPr="00421E13" w:rsidRDefault="00572DFD" w:rsidP="00421E13">
      <w:pPr>
        <w:shd w:val="clear" w:color="auto" w:fill="FFFFFF"/>
        <w:spacing w:before="300" w:after="15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15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The probabilities predicted by the participants would be evaluated using AUC ROC score.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72DFD" w:rsidRPr="00572DFD" w:rsidRDefault="00572DFD" w:rsidP="00572DFD">
      <w:pPr>
        <w:shd w:val="clear" w:color="auto" w:fill="FFFFFF"/>
        <w:spacing w:before="300" w:after="15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15"/>
        </w:rPr>
      </w:pPr>
      <w:r w:rsidRPr="00572DFD">
        <w:rPr>
          <w:rFonts w:ascii="Times New Roman" w:eastAsia="Times New Roman" w:hAnsi="Times New Roman" w:cs="Times New Roman"/>
          <w:color w:val="000000" w:themeColor="text1"/>
          <w:spacing w:val="15"/>
        </w:rPr>
        <w:t>Public and Private Split: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Public leaderboard is based on 40% of the policies, while private leaderboard will be evaluated on remaining 60% of policies in the test dataset.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p w:rsidR="00572DFD" w:rsidRPr="00572DFD" w:rsidRDefault="00572DFD" w:rsidP="00572DFD">
      <w:pPr>
        <w:shd w:val="clear" w:color="auto" w:fill="FFFFFF"/>
        <w:spacing w:before="300" w:after="150" w:line="450" w:lineRule="atLeast"/>
        <w:outlineLvl w:val="1"/>
        <w:rPr>
          <w:rFonts w:ascii="Times New Roman" w:eastAsia="Times New Roman" w:hAnsi="Times New Roman" w:cs="Times New Roman"/>
          <w:color w:val="000000" w:themeColor="text1"/>
          <w:spacing w:val="15"/>
        </w:rPr>
      </w:pPr>
      <w:r w:rsidRPr="00572DFD">
        <w:rPr>
          <w:rFonts w:ascii="Times New Roman" w:eastAsia="Times New Roman" w:hAnsi="Times New Roman" w:cs="Times New Roman"/>
          <w:color w:val="000000" w:themeColor="text1"/>
          <w:spacing w:val="15"/>
        </w:rPr>
        <w:t>Data</w:t>
      </w:r>
    </w:p>
    <w:p w:rsidR="00572DFD" w:rsidRPr="00572DFD" w:rsidRDefault="00572DFD" w:rsidP="00572DFD">
      <w:pPr>
        <w:shd w:val="clear" w:color="auto" w:fill="FFFFFF"/>
        <w:spacing w:before="300" w:after="150" w:line="45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15"/>
        </w:rPr>
      </w:pPr>
      <w:r w:rsidRPr="00572DFD">
        <w:rPr>
          <w:rFonts w:ascii="Times New Roman" w:eastAsia="Times New Roman" w:hAnsi="Times New Roman" w:cs="Times New Roman"/>
          <w:color w:val="000000" w:themeColor="text1"/>
          <w:spacing w:val="15"/>
        </w:rPr>
        <w:t>train.csv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It contains training data for customers along with renewal premium status (Renewed or Not?)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tbl>
      <w:tblPr>
        <w:tblW w:w="94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3592"/>
        <w:gridCol w:w="5850"/>
      </w:tblGrid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33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33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Definition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Unique ID of the policy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perc_premium_paid_by_cash_credit</w:t>
            </w:r>
            <w:proofErr w:type="spellEnd"/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Percentage of premium amount paid by cash or credit card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age_in_days</w:t>
            </w:r>
            <w:proofErr w:type="spellEnd"/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Age in days of policy holder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Income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Monthly Income of policy holder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Count_3-6_months_late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 of premiums late by 3 to 6 months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Count_6-12_months_late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C44865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No </w:t>
            </w:r>
            <w:r w:rsidR="00572DFD"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of premiums late by 6 to 12 months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Count_more_than_12_months_late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 of premiums late by more than 12 months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application_underwriting_score</w:t>
            </w:r>
            <w:proofErr w:type="spellEnd"/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Underwriting Score of the applicant at the time of application (No applications under the score of 90 are insured)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no_of_premiums_paid</w:t>
            </w:r>
            <w:proofErr w:type="spellEnd"/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Total premiums paid on time till now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sourcing_channel</w:t>
            </w:r>
            <w:proofErr w:type="spellEnd"/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Sourcing channel for application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residence_area_type</w:t>
            </w:r>
            <w:proofErr w:type="spellEnd"/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Area type of Residence (Urban/Rural)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premium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Monthly premium amount</w:t>
            </w:r>
          </w:p>
        </w:tc>
      </w:tr>
      <w:tr w:rsidR="00E73394" w:rsidRPr="00E73394" w:rsidTr="00E73394"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renewal</w:t>
            </w:r>
          </w:p>
        </w:tc>
        <w:tc>
          <w:tcPr>
            <w:tcW w:w="5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Policy Renewed? (0 - not renewed, 1 - renewed</w:t>
            </w:r>
          </w:p>
        </w:tc>
      </w:tr>
    </w:tbl>
    <w:p w:rsidR="00572DFD" w:rsidRPr="00572DFD" w:rsidRDefault="00572DFD" w:rsidP="00572DFD">
      <w:pPr>
        <w:shd w:val="clear" w:color="auto" w:fill="FFFFFF"/>
        <w:spacing w:before="300" w:after="150" w:line="450" w:lineRule="atLeast"/>
        <w:outlineLvl w:val="2"/>
        <w:rPr>
          <w:rFonts w:ascii="Times New Roman" w:eastAsia="Times New Roman" w:hAnsi="Times New Roman" w:cs="Times New Roman"/>
          <w:color w:val="000000" w:themeColor="text1"/>
          <w:spacing w:val="15"/>
        </w:rPr>
      </w:pPr>
      <w:r w:rsidRPr="00572DFD">
        <w:rPr>
          <w:rFonts w:ascii="Times New Roman" w:eastAsia="Times New Roman" w:hAnsi="Times New Roman" w:cs="Times New Roman"/>
          <w:color w:val="000000" w:themeColor="text1"/>
          <w:spacing w:val="15"/>
        </w:rPr>
        <w:t>test.csv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Additionally test file contains premium which is required for the optimizing the incentives for each policy in the test set.</w:t>
      </w:r>
    </w:p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572DFD">
        <w:rPr>
          <w:rFonts w:ascii="Times New Roman" w:eastAsia="Times New Roman" w:hAnsi="Times New Roman" w:cs="Times New Roman"/>
          <w:color w:val="000000" w:themeColor="text1"/>
        </w:rPr>
        <w:t> </w:t>
      </w:r>
    </w:p>
    <w:tbl>
      <w:tblPr>
        <w:tblW w:w="94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3806"/>
        <w:gridCol w:w="5636"/>
      </w:tblGrid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33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733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Definition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Unique ID of the policy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perc_premium_paid_by_cash_credit</w:t>
            </w:r>
            <w:proofErr w:type="spellEnd"/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Percentage of premium amount paid by cash or credit card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age_in_days</w:t>
            </w:r>
            <w:proofErr w:type="spellEnd"/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Age in days of policy holder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Income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Monthly Income of policy holder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Count_3-6_months_late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 of premiums late by 3 to 6 months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Count_6-12_months_late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  of premiums late by 6 to 12 months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Count_more_than_12_months_late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 of premiums late by more than 12 months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application_underwriting_score</w:t>
            </w:r>
            <w:proofErr w:type="spellEnd"/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Underwriting Score of the applicant at the time of application (No applications under the score of 90 are insured)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no_of_premiums_paid</w:t>
            </w:r>
            <w:proofErr w:type="spellEnd"/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Total premiums paid on time till now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sourcing_channel</w:t>
            </w:r>
            <w:proofErr w:type="spellEnd"/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Sourcing channel for application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residence_area_type</w:t>
            </w:r>
            <w:proofErr w:type="spellEnd"/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Area type of Residence (Urban/Rural)</w:t>
            </w:r>
          </w:p>
        </w:tc>
      </w:tr>
      <w:tr w:rsidR="00E73394" w:rsidRPr="00E73394" w:rsidTr="00E73394">
        <w:tc>
          <w:tcPr>
            <w:tcW w:w="3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premium</w:t>
            </w:r>
          </w:p>
        </w:tc>
        <w:tc>
          <w:tcPr>
            <w:tcW w:w="5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2DFD" w:rsidRPr="00572DFD" w:rsidRDefault="00572DFD" w:rsidP="00572DFD">
            <w:pPr>
              <w:spacing w:after="30" w:line="33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2DFD">
              <w:rPr>
                <w:rFonts w:ascii="Times New Roman" w:eastAsia="Times New Roman" w:hAnsi="Times New Roman" w:cs="Times New Roman"/>
                <w:color w:val="000000" w:themeColor="text1"/>
              </w:rPr>
              <w:t>Monthly premium amount</w:t>
            </w:r>
          </w:p>
        </w:tc>
      </w:tr>
    </w:tbl>
    <w:p w:rsidR="00572DFD" w:rsidRPr="00572DFD" w:rsidRDefault="00572DFD" w:rsidP="00572DFD">
      <w:pPr>
        <w:shd w:val="clear" w:color="auto" w:fill="FFFFFF"/>
        <w:spacing w:after="30" w:line="330" w:lineRule="atLeast"/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  <w:r w:rsidRPr="00572DFD">
        <w:rPr>
          <w:rFonts w:ascii="Times New Roman" w:eastAsia="Times New Roman" w:hAnsi="Times New Roman" w:cs="Times New Roman"/>
          <w:color w:val="000000" w:themeColor="text1"/>
        </w:rPr>
        <w:br/>
      </w:r>
      <w:r w:rsidRPr="00572DFD">
        <w:rPr>
          <w:rFonts w:ascii="Times New Roman" w:eastAsia="Times New Roman" w:hAnsi="Times New Roman" w:cs="Times New Roman"/>
          <w:color w:val="000000" w:themeColor="text1"/>
        </w:rPr>
        <w:br/>
      </w:r>
      <w:r w:rsidRPr="00572DFD">
        <w:rPr>
          <w:rFonts w:ascii="Times New Roman" w:eastAsia="Times New Roman" w:hAnsi="Times New Roman" w:cs="Times New Roman"/>
          <w:color w:val="000000" w:themeColor="text1"/>
        </w:rPr>
        <w:br/>
      </w:r>
    </w:p>
    <w:p w:rsidR="00EB60A4" w:rsidRPr="00085BBA" w:rsidRDefault="00B2622F">
      <w:pPr>
        <w:rPr>
          <w:rFonts w:ascii="Times New Roman" w:hAnsi="Times New Roman" w:cs="Times New Roman"/>
          <w:color w:val="000000" w:themeColor="text1"/>
        </w:rPr>
      </w:pPr>
    </w:p>
    <w:sectPr w:rsidR="00EB60A4" w:rsidRPr="00085BBA" w:rsidSect="009F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6AF3"/>
    <w:multiLevelType w:val="multilevel"/>
    <w:tmpl w:val="8E60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256E9"/>
    <w:multiLevelType w:val="multilevel"/>
    <w:tmpl w:val="BD8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C588F"/>
    <w:multiLevelType w:val="multilevel"/>
    <w:tmpl w:val="6A88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C01E3"/>
    <w:multiLevelType w:val="multilevel"/>
    <w:tmpl w:val="3F40CC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26404"/>
    <w:multiLevelType w:val="multilevel"/>
    <w:tmpl w:val="76BCA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E8052E"/>
    <w:multiLevelType w:val="multilevel"/>
    <w:tmpl w:val="C986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86BA6"/>
    <w:multiLevelType w:val="multilevel"/>
    <w:tmpl w:val="FBB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61422"/>
    <w:multiLevelType w:val="multilevel"/>
    <w:tmpl w:val="3A2A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FD"/>
    <w:rsid w:val="00085BBA"/>
    <w:rsid w:val="00421E13"/>
    <w:rsid w:val="00572DFD"/>
    <w:rsid w:val="009F2DD5"/>
    <w:rsid w:val="00A6755B"/>
    <w:rsid w:val="00B2622F"/>
    <w:rsid w:val="00C44865"/>
    <w:rsid w:val="00E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4654"/>
  <w14:defaultImageDpi w14:val="32767"/>
  <w15:chartTrackingRefBased/>
  <w15:docId w15:val="{DD9B4F99-C536-7141-89C4-6D4D4290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2D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2D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D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2D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2D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72DFD"/>
    <w:rPr>
      <w:i/>
      <w:iCs/>
    </w:rPr>
  </w:style>
  <w:style w:type="character" w:styleId="Strong">
    <w:name w:val="Strong"/>
    <w:basedOn w:val="DefaultParagraphFont"/>
    <w:uiPriority w:val="22"/>
    <w:qFormat/>
    <w:rsid w:val="00572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Nguyen, Annabelle (HR)</cp:lastModifiedBy>
  <cp:revision>6</cp:revision>
  <dcterms:created xsi:type="dcterms:W3CDTF">2018-07-20T03:09:00Z</dcterms:created>
  <dcterms:modified xsi:type="dcterms:W3CDTF">2018-09-27T04:58:00Z</dcterms:modified>
</cp:coreProperties>
</file>