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</w:pPr>
      <w:r>
        <w:rPr>
          <w:b/>
          <w:sz w:val="28"/>
        </w:rPr>
        <w:t>Technological Capability, Digital Adoption, and the Internationalization–Performance Relationship: A Firm-Level Study of Singapore</w:t>
      </w:r>
    </w:p>
    <w:p>
      <w:pPr>
        <w:spacing w:after="160"/>
      </w:pPr>
      <w:r>
        <w:rPr>
          <w:b/>
          <w:sz w:val="24"/>
        </w:rPr>
        <w:t>Authors and Affiliations</w:t>
      </w:r>
    </w:p>
    <w:p>
      <w:pPr>
        <w:spacing w:after="160"/>
      </w:pPr>
      <w:r>
        <w:t>[Full Name of Author 1]ᵃ</w:t>
      </w:r>
      <w:r>
        <w:br/>
        <w:t>[Full Name of Author 2]ᵇ</w:t>
      </w:r>
      <w:r>
        <w:br/>
        <w:t>[Full Name of Author 3]ᶜ</w:t>
      </w:r>
    </w:p>
    <w:p>
      <w:pPr>
        <w:spacing w:after="160"/>
      </w:pPr>
      <w:r>
        <w:t>ᵃ [Department, University/Institution, City, Country]</w:t>
      </w:r>
      <w:r>
        <w:br/>
        <w:t>ᵇ [Department, University/Institution, City, Country]</w:t>
      </w:r>
      <w:r>
        <w:br/>
        <w:t>ᶜ [Department, University/Institution, City, Country]</w:t>
      </w:r>
    </w:p>
    <w:p>
      <w:pPr>
        <w:spacing w:after="160"/>
      </w:pPr>
      <w:r>
        <w:rPr>
          <w:b/>
          <w:sz w:val="24"/>
        </w:rPr>
        <w:t>Corresponding Author</w:t>
      </w:r>
    </w:p>
    <w:p>
      <w:pPr>
        <w:spacing w:after="160"/>
      </w:pPr>
      <w:r>
        <w:t>[Name of Corresponding Author]</w:t>
      </w:r>
      <w:r>
        <w:br/>
        <w:t>[Email address]</w:t>
      </w:r>
      <w:r>
        <w:br/>
        <w:t>[ORCID iD: 0000-0000-0000-0000]</w:t>
      </w:r>
      <w:r>
        <w:br/>
        <w:t>[Postal address]</w:t>
      </w:r>
    </w:p>
    <w:p>
      <w:pPr>
        <w:spacing w:after="160"/>
      </w:pPr>
      <w:r>
        <w:rPr>
          <w:b/>
          <w:sz w:val="24"/>
        </w:rPr>
        <w:t>Acknowledgments</w:t>
      </w:r>
    </w:p>
    <w:p>
      <w:pPr>
        <w:spacing w:after="160"/>
      </w:pPr>
      <w:r>
        <w:t>[Optional: acknowledgments to colleagues, reviewers, or institutions that contributed without meeting authorship criteria.]</w:t>
      </w:r>
    </w:p>
    <w:p>
      <w:pPr>
        <w:spacing w:after="160" w:before="320"/>
      </w:pPr>
      <w:r>
        <w:rPr>
          <w:b/>
          <w:sz w:val="26"/>
        </w:rPr>
        <w:t>Declarations</w:t>
      </w:r>
    </w:p>
    <w:p>
      <w:pPr>
        <w:spacing w:after="160"/>
      </w:pPr>
      <w:r>
        <w:rPr>
          <w:b/>
          <w:i/>
          <w:sz w:val="22"/>
        </w:rPr>
        <w:t>Funding</w:t>
      </w:r>
    </w:p>
    <w:p>
      <w:pPr>
        <w:spacing w:after="160"/>
      </w:pPr>
      <w:r>
        <w:t>[Specify funding source(s) with grant number, OR state: “The authors did not receive support from any organization for the submitted work.”]</w:t>
      </w:r>
    </w:p>
    <w:p>
      <w:pPr>
        <w:spacing w:after="160"/>
      </w:pPr>
      <w:r>
        <w:rPr>
          <w:b/>
          <w:i/>
          <w:sz w:val="22"/>
        </w:rPr>
        <w:t>Competing Interests</w:t>
      </w:r>
    </w:p>
    <w:p>
      <w:pPr>
        <w:spacing w:after="160"/>
      </w:pPr>
      <w:r>
        <w:t>The authors have no competing interests to declare that are relevant to the content of this article.</w:t>
      </w:r>
    </w:p>
    <w:p>
      <w:pPr>
        <w:spacing w:after="160"/>
      </w:pPr>
      <w:r>
        <w:rPr>
          <w:b/>
          <w:i/>
          <w:sz w:val="22"/>
        </w:rPr>
        <w:t>Ethics Approval</w:t>
      </w:r>
    </w:p>
    <w:p>
      <w:pPr>
        <w:spacing w:after="160"/>
      </w:pPr>
      <w:r>
        <w:t>Not applicable. This study uses publicly available secondary data from the World Bank Enterprise Survey and does not involve primary data collection from human participants.</w:t>
      </w:r>
    </w:p>
    <w:p>
      <w:pPr>
        <w:spacing w:after="160"/>
      </w:pPr>
      <w:r>
        <w:rPr>
          <w:b/>
          <w:i/>
          <w:sz w:val="22"/>
        </w:rPr>
        <w:t>Consent to Participate / Consent for Publication</w:t>
      </w:r>
    </w:p>
    <w:p>
      <w:pPr>
        <w:spacing w:after="160"/>
      </w:pPr>
      <w:r>
        <w:t>Not applicable. This study uses publicly available secondary data.</w:t>
      </w:r>
    </w:p>
    <w:p>
      <w:pPr>
        <w:spacing w:after="160"/>
      </w:pPr>
      <w:r>
        <w:rPr>
          <w:b/>
          <w:i/>
          <w:sz w:val="22"/>
        </w:rPr>
        <w:t>Data, Materials, and Code Availability</w:t>
      </w:r>
    </w:p>
    <w:p>
      <w:pPr>
        <w:spacing w:after="160"/>
      </w:pPr>
      <w:r>
        <w:t>The data analyzed in this study are from the World Bank Enterprise Survey (WBES) Singapore 2023 wave, publicly available at https://www.enterprisesurveys.org. Analysis scripts to replicate the results are available from the corresponding author on reasonable request.</w:t>
      </w:r>
    </w:p>
    <w:p>
      <w:pPr>
        <w:spacing w:after="160"/>
      </w:pPr>
      <w:r>
        <w:rPr>
          <w:b/>
          <w:i/>
          <w:sz w:val="22"/>
        </w:rPr>
        <w:t>Authors’ Contributions</w:t>
      </w:r>
    </w:p>
    <w:p>
      <w:pPr>
        <w:spacing w:after="160"/>
      </w:pPr>
      <w:r>
        <w:t>[Author 1]: Conceptualization, Methodology, Data curation, Formal analysis, Writing — original draft. [Author 2]: Methodology, Validation, Writing — review &amp; editing. [Author 3]: Supervision, Writing — review &amp; editing. All authors read and approved the final manuscript.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