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360" w:lineRule="auto"/>
        <w:jc w:val="center"/>
        <w:rPr/>
      </w:pPr>
      <w:r>
        <w:rPr>
          <w:rFonts w:ascii="Times New Roman" w:cs="Times New Roman" w:eastAsia="Times New Roman" w:hAnsi="Times New Roman"/>
          <w:b w:val="1"/>
          <w:bCs w:val="1"/>
          <w:sz w:val="26"/>
          <w:szCs w:val="26"/>
          <w:rtl w:val="0"/>
        </w:rPr>
        <w:t xml:space="preserve">Technological Capability, Digital Adoption, and the Internationalization–Performance Relationship in Singapore</w:t>
      </w:r>
      <w:r>
        <w:rPr>
          <w:rtl w:val="0"/>
        </w:rPr>
      </w:r>
    </w:p>
    <w:p w:rsidR="00000000" w:rsidDel="00000000" w:rsidP="00000000" w:rsidRDefault="00000000" w:rsidRPr="00000000" w14:paraId="00000002">
      <w:pPr>
        <w:spacing w:after="160" w:before="280" w:lineRule="auto"/>
        <w:jc w:val="left"/>
        <w:rPr/>
      </w:pPr>
      <w:r>
        <w:rPr>
          <w:rFonts w:ascii="Times New Roman" w:cs="Times New Roman" w:eastAsia="Times New Roman" w:hAnsi="Times New Roman"/>
          <w:b w:val="1"/>
          <w:bCs w:val="1"/>
          <w:sz w:val="22"/>
          <w:szCs w:val="22"/>
          <w:rtl w:val="0"/>
        </w:rPr>
        <w:t xml:space="preserve">Abstract</w:t>
      </w:r>
      <w:r>
        <w:rPr>
          <w:rtl w:val="0"/>
        </w:rPr>
      </w:r>
    </w:p>
    <w:p w:rsidR="00000000" w:rsidDel="00000000" w:rsidP="00000000" w:rsidRDefault="00000000" w:rsidRPr="00000000" w14:paraId="00000003">
      <w:pPr>
        <w:spacing w:after="0" w:line="480" w:lineRule="auto"/>
        <w:jc w:val="both"/>
        <w:rPr/>
      </w:pPr>
      <w:r>
        <w:rPr>
          <w:rFonts w:ascii="Times New Roman" w:cs="Times New Roman" w:eastAsia="Times New Roman" w:hAnsi="Times New Roman"/>
          <w:sz w:val="20"/>
          <w:szCs w:val="20"/>
          <w:rtl w:val="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r>
        <w:rPr>
          <w:rtl w:val="0"/>
        </w:rPr>
      </w:r>
    </w:p>
    <w:p w:rsidR="00000000" w:rsidDel="00000000" w:rsidP="00000000" w:rsidRDefault="00000000" w:rsidRPr="00000000" w14:paraId="00000004">
      <w:pPr>
        <w:spacing w:after="120" w:line="480" w:lineRule="auto"/>
        <w:jc w:val="left"/>
        <w:rPr/>
      </w:pPr>
      <w:r>
        <w:rPr>
          <w:rtl w:val="0"/>
        </w:rPr>
      </w:r>
    </w:p>
    <w:p w:rsidR="00000000" w:rsidDel="00000000" w:rsidP="00000000" w:rsidRDefault="00000000" w:rsidRPr="00000000" w14:paraId="00000005">
      <w:pPr>
        <w:spacing w:after="0" w:line="480" w:lineRule="auto"/>
        <w:jc w:val="left"/>
        <w:rPr/>
      </w:pPr>
      <w:r>
        <w:rPr>
          <w:rFonts w:ascii="Times New Roman" w:cs="Times New Roman" w:eastAsia="Times New Roman" w:hAnsi="Times New Roman"/>
          <w:b w:val="1"/>
          <w:bCs w:val="1"/>
          <w:sz w:val="20"/>
          <w:szCs w:val="20"/>
          <w:rtl w:val="0"/>
        </w:rPr>
        <w:t xml:space="preserve">Keywords: internationalization–performance; digital adoption; technological capability; boundary conditions; World Bank Enterprise Survey</w:t>
      </w:r>
      <w:r>
        <w:rPr>
          <w:rtl w:val="0"/>
        </w:rPr>
      </w:r>
    </w:p>
    <w:p w:rsidR="00000000" w:rsidDel="00000000" w:rsidP="00000000" w:rsidRDefault="00000000" w:rsidRPr="00000000" w14:paraId="00000006">
      <w:pPr>
        <w:spacing w:after="240" w:before="360" w:lineRule="auto"/>
        <w:jc w:val="left"/>
        <w:rPr/>
      </w:pPr>
      <w:r>
        <w:rPr>
          <w:rFonts w:ascii="Times New Roman" w:cs="Times New Roman" w:eastAsia="Times New Roman" w:hAnsi="Times New Roman"/>
          <w:b w:val="1"/>
          <w:bCs w:val="1"/>
          <w:sz w:val="24"/>
          <w:szCs w:val="24"/>
          <w:rtl w:val="0"/>
        </w:rPr>
        <w:t xml:space="preserve">1 Introduction</w:t>
      </w:r>
      <w:r>
        <w:rPr>
          <w:rtl w:val="0"/>
        </w:rPr>
      </w:r>
    </w:p>
    <w:p w:rsidR="00000000" w:rsidDel="00000000" w:rsidP="00000000" w:rsidRDefault="00000000" w:rsidRPr="00000000" w14:paraId="00000007">
      <w:pPr>
        <w:spacing w:after="160" w:before="280" w:lineRule="auto"/>
        <w:jc w:val="left"/>
        <w:rPr/>
      </w:pPr>
      <w:r>
        <w:rPr>
          <w:rFonts w:ascii="Times New Roman" w:cs="Times New Roman" w:eastAsia="Times New Roman" w:hAnsi="Times New Roman"/>
          <w:b w:val="1"/>
          <w:bCs w:val="1"/>
          <w:sz w:val="22"/>
          <w:szCs w:val="22"/>
          <w:rtl w:val="0"/>
        </w:rPr>
        <w:t xml:space="preserve">1.1 Background and motivation</w:t>
      </w:r>
      <w:r>
        <w:rPr>
          <w:rtl w:val="0"/>
        </w:rPr>
      </w:r>
    </w:p>
    <w:p w:rsidR="00000000" w:rsidDel="00000000" w:rsidP="00000000" w:rsidRDefault="00000000" w:rsidRPr="00000000" w14:paraId="00000008">
      <w:pPr>
        <w:spacing w:after="0" w:line="480" w:lineRule="auto"/>
        <w:ind w:firstLine="720"/>
        <w:jc w:val="both"/>
        <w:rPr/>
      </w:pPr>
      <w:r>
        <w:rPr>
          <w:rFonts w:ascii="Times New Roman" w:cs="Times New Roman" w:eastAsia="Times New Roman" w:hAnsi="Times New Roman"/>
          <w:sz w:val="20"/>
          <w:szCs w:val="20"/>
          <w:rtl w:val="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produced a family of nonlinear specifications — including inverted-U findings (Hitt et al., 1997) and three-stage S-curve formulations (Contractor et al., 2003; Lu &amp; Beamish, 2004) — that share a common claim that the marginal productivity returns to internationalization are not constant across the FSTS distribution; subsequent meta-analytic and review work has consolidated the inverted-U as the modal pattern across this literature (Marano et al., 2016). Both strands were developed largely on samples from pre-digital or transitional-digital economies and may not capture how the I–P curvature behaves when firms operate in a digitally mature institutional environment.</w:t>
      </w:r>
      <w:r>
        <w:rPr>
          <w:rtl w:val="0"/>
        </w:rPr>
      </w:r>
    </w:p>
    <w:p w:rsidR="00000000" w:rsidDel="00000000" w:rsidP="00000000" w:rsidRDefault="00000000" w:rsidRPr="00000000" w14:paraId="00000009">
      <w:pPr>
        <w:spacing w:after="0" w:line="480" w:lineRule="auto"/>
        <w:ind w:firstLine="720"/>
        <w:jc w:val="both"/>
        <w:rPr/>
      </w:pPr>
      <w:r>
        <w:rPr>
          <w:rFonts w:ascii="Times New Roman" w:cs="Times New Roman" w:eastAsia="Times New Roman" w:hAnsi="Times New Roman"/>
          <w:sz w:val="20"/>
          <w:szCs w:val="20"/>
          <w:rtl w:val="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r>
        <w:rPr>
          <w:rtl w:val="0"/>
        </w:rPr>
      </w:r>
    </w:p>
    <w:p w:rsidR="00000000" w:rsidDel="00000000" w:rsidP="00000000" w:rsidRDefault="00000000" w:rsidRPr="00000000" w14:paraId="0000000A">
      <w:pPr>
        <w:spacing w:after="160" w:before="280" w:lineRule="auto"/>
        <w:jc w:val="left"/>
        <w:rPr/>
      </w:pPr>
      <w:r>
        <w:rPr>
          <w:rFonts w:ascii="Times New Roman" w:cs="Times New Roman" w:eastAsia="Times New Roman" w:hAnsi="Times New Roman"/>
          <w:b w:val="1"/>
          <w:bCs w:val="1"/>
          <w:sz w:val="22"/>
          <w:szCs w:val="22"/>
          <w:rtl w:val="0"/>
        </w:rPr>
        <w:t xml:space="preserve">1.2 Research gap</w:t>
      </w:r>
      <w:r>
        <w:rPr>
          <w:rtl w:val="0"/>
        </w:rPr>
      </w:r>
    </w:p>
    <w:p w:rsidR="00000000" w:rsidDel="00000000" w:rsidP="00000000" w:rsidRDefault="00000000" w:rsidRPr="00000000" w14:paraId="0000000B">
      <w:pPr>
        <w:spacing w:after="0" w:line="480" w:lineRule="auto"/>
        <w:ind w:firstLine="720"/>
        <w:jc w:val="both"/>
        <w:rPr/>
      </w:pPr>
      <w:r>
        <w:rPr>
          <w:rFonts w:ascii="Times New Roman" w:cs="Times New Roman" w:eastAsia="Times New Roman" w:hAnsi="Times New Roman"/>
          <w:sz w:val="20"/>
          <w:szCs w:val="20"/>
          <w:rtl w:val="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work on digital internationalization has often taken the form of theoretical frameworks (Banalieva &amp; Dhanaraj, 2019; Stallkamp &amp; Schotter, 2021) or has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r>
        <w:rPr>
          <w:rtl w:val="0"/>
        </w:rPr>
      </w:r>
    </w:p>
    <w:p w:rsidR="00000000" w:rsidDel="00000000" w:rsidP="00000000" w:rsidRDefault="00000000" w:rsidRPr="00000000" w14:paraId="0000000C">
      <w:pPr>
        <w:spacing w:after="160" w:before="280" w:lineRule="auto"/>
        <w:jc w:val="left"/>
        <w:rPr/>
      </w:pPr>
      <w:r>
        <w:rPr>
          <w:rFonts w:ascii="Times New Roman" w:cs="Times New Roman" w:eastAsia="Times New Roman" w:hAnsi="Times New Roman"/>
          <w:b w:val="1"/>
          <w:bCs w:val="1"/>
          <w:sz w:val="22"/>
          <w:szCs w:val="22"/>
          <w:rtl w:val="0"/>
        </w:rPr>
        <w:t xml:space="preserve">1.3 Contribution</w:t>
      </w:r>
      <w:r>
        <w:rPr>
          <w:rtl w:val="0"/>
        </w:rPr>
      </w:r>
    </w:p>
    <w:p w:rsidR="00000000" w:rsidDel="00000000" w:rsidP="00000000" w:rsidRDefault="00000000" w:rsidRPr="00000000" w14:paraId="0000000D">
      <w:pPr>
        <w:spacing w:after="0" w:line="480" w:lineRule="auto"/>
        <w:ind w:firstLine="720"/>
        <w:jc w:val="both"/>
        <w:rPr/>
      </w:pPr>
      <w:r>
        <w:rPr>
          <w:rFonts w:ascii="Times New Roman" w:cs="Times New Roman" w:eastAsia="Times New Roman" w:hAnsi="Times New Roman"/>
          <w:sz w:val="20"/>
          <w:szCs w:val="20"/>
          <w:rtl w:val="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r>
        <w:rPr>
          <w:rtl w:val="0"/>
        </w:rPr>
      </w:r>
    </w:p>
    <w:p w:rsidR="00000000" w:rsidDel="00000000" w:rsidP="00000000" w:rsidRDefault="00000000" w:rsidRPr="00000000" w14:paraId="0000000E">
      <w:pPr>
        <w:spacing w:after="0" w:line="480" w:lineRule="auto"/>
        <w:ind w:firstLine="720"/>
        <w:jc w:val="both"/>
        <w:rPr/>
      </w:pPr>
      <w:r>
        <w:rPr>
          <w:rFonts w:ascii="Times New Roman" w:cs="Times New Roman" w:eastAsia="Times New Roman" w:hAnsi="Times New Roman"/>
          <w:sz w:val="20"/>
          <w:szCs w:val="20"/>
          <w:rtl w:val="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r>
        <w:rPr>
          <w:rtl w:val="0"/>
        </w:rPr>
      </w:r>
    </w:p>
    <w:p w:rsidR="00000000" w:rsidDel="00000000" w:rsidP="00000000" w:rsidRDefault="00000000" w:rsidRPr="00000000" w14:paraId="0000000F">
      <w:pPr>
        <w:spacing w:after="0" w:line="480" w:lineRule="auto"/>
        <w:ind w:firstLine="720"/>
        <w:jc w:val="both"/>
        <w:rPr/>
      </w:pPr>
      <w:r>
        <w:rPr>
          <w:rFonts w:ascii="Times New Roman" w:cs="Times New Roman" w:eastAsia="Times New Roman" w:hAnsi="Times New Roman"/>
          <w:sz w:val="20"/>
          <w:szCs w:val="20"/>
          <w:rtl w:val="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r>
        <w:rPr>
          <w:rtl w:val="0"/>
        </w:rPr>
      </w:r>
    </w:p>
    <w:p w:rsidR="00000000" w:rsidDel="00000000" w:rsidP="00000000" w:rsidRDefault="00000000" w:rsidRPr="00000000" w14:paraId="00000010">
      <w:pPr>
        <w:spacing w:after="160" w:before="280" w:lineRule="auto"/>
        <w:jc w:val="left"/>
        <w:rPr/>
      </w:pPr>
      <w:r>
        <w:rPr>
          <w:rFonts w:ascii="Times New Roman" w:cs="Times New Roman" w:eastAsia="Times New Roman" w:hAnsi="Times New Roman"/>
          <w:b w:val="1"/>
          <w:bCs w:val="1"/>
          <w:sz w:val="22"/>
          <w:szCs w:val="22"/>
          <w:rtl w:val="0"/>
        </w:rPr>
        <w:t xml:space="preserve">1.4 Roadmap</w:t>
      </w:r>
      <w:r>
        <w:rPr>
          <w:rtl w:val="0"/>
        </w:rPr>
      </w:r>
    </w:p>
    <w:p w:rsidR="00000000" w:rsidDel="00000000" w:rsidP="00000000" w:rsidRDefault="00000000" w:rsidRPr="00000000" w14:paraId="00000011">
      <w:pPr>
        <w:spacing w:after="0" w:line="480" w:lineRule="auto"/>
        <w:ind w:firstLine="720"/>
        <w:jc w:val="both"/>
        <w:rPr/>
      </w:pPr>
      <w:r>
        <w:rPr>
          <w:rFonts w:ascii="Times New Roman" w:cs="Times New Roman" w:eastAsia="Times New Roman" w:hAnsi="Times New Roman"/>
          <w:sz w:val="20"/>
          <w:szCs w:val="20"/>
          <w:rtl w:val="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r>
        <w:rPr>
          <w:rtl w:val="0"/>
        </w:rPr>
      </w:r>
    </w:p>
    <w:p w:rsidR="00000000" w:rsidDel="00000000" w:rsidP="00000000" w:rsidRDefault="00000000" w:rsidRPr="00000000" w14:paraId="00000012">
      <w:pPr>
        <w:spacing w:after="240" w:before="360" w:lineRule="auto"/>
        <w:jc w:val="left"/>
        <w:rPr/>
      </w:pPr>
      <w:r>
        <w:rPr>
          <w:rFonts w:ascii="Times New Roman" w:cs="Times New Roman" w:eastAsia="Times New Roman" w:hAnsi="Times New Roman"/>
          <w:b w:val="1"/>
          <w:bCs w:val="1"/>
          <w:sz w:val="24"/>
          <w:szCs w:val="24"/>
          <w:rtl w:val="0"/>
        </w:rPr>
        <w:t xml:space="preserve">2 Theory and Hypotheses</w:t>
      </w:r>
      <w:r>
        <w:rPr>
          <w:rtl w:val="0"/>
        </w:rPr>
      </w:r>
    </w:p>
    <w:p w:rsidR="00000000" w:rsidDel="00000000" w:rsidP="00000000" w:rsidRDefault="00000000" w:rsidRPr="00000000" w14:paraId="00000013">
      <w:pPr>
        <w:spacing w:after="160" w:before="280" w:lineRule="auto"/>
        <w:jc w:val="left"/>
        <w:rPr/>
      </w:pPr>
      <w:r>
        <w:rPr>
          <w:rFonts w:ascii="Times New Roman" w:cs="Times New Roman" w:eastAsia="Times New Roman" w:hAnsi="Times New Roman"/>
          <w:b w:val="1"/>
          <w:bCs w:val="1"/>
          <w:sz w:val="22"/>
          <w:szCs w:val="22"/>
          <w:rtl w:val="0"/>
        </w:rPr>
        <w:t xml:space="preserve">2.1 The internationalization–performance relationship</w:t>
      </w:r>
      <w:r>
        <w:rPr>
          <w:rtl w:val="0"/>
        </w:rPr>
      </w:r>
    </w:p>
    <w:p w:rsidR="00000000" w:rsidDel="00000000" w:rsidP="00000000" w:rsidRDefault="00000000" w:rsidRPr="00000000" w14:paraId="00000014">
      <w:pPr>
        <w:spacing w:after="0" w:line="480" w:lineRule="auto"/>
        <w:ind w:firstLine="720"/>
        <w:jc w:val="both"/>
        <w:rPr/>
      </w:pPr>
      <w:r>
        <w:rPr>
          <w:rFonts w:ascii="Times New Roman" w:cs="Times New Roman" w:eastAsia="Times New Roman" w:hAnsi="Times New Roman"/>
          <w:sz w:val="20"/>
          <w:szCs w:val="20"/>
          <w:rtl w:val="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rPr>
          <w:rtl w:val="0"/>
        </w:rPr>
      </w:r>
    </w:p>
    <w:p w:rsidR="00000000" w:rsidDel="00000000" w:rsidP="00000000" w:rsidRDefault="00000000" w:rsidRPr="00000000" w14:paraId="00000015">
      <w:pPr>
        <w:spacing w:after="0" w:line="480" w:lineRule="auto"/>
        <w:ind w:firstLine="720"/>
        <w:jc w:val="both"/>
        <w:rPr/>
      </w:pPr>
      <w:r>
        <w:rPr>
          <w:rFonts w:ascii="Times New Roman" w:cs="Times New Roman" w:eastAsia="Times New Roman" w:hAnsi="Times New Roman"/>
          <w:sz w:val="20"/>
          <w:szCs w:val="20"/>
          <w:rtl w:val="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r>
        <w:rPr>
          <w:rtl w:val="0"/>
        </w:rPr>
      </w:r>
    </w:p>
    <w:p w:rsidR="00000000" w:rsidDel="00000000" w:rsidP="00000000" w:rsidRDefault="00000000" w:rsidRPr="00000000" w14:paraId="00000016">
      <w:pPr>
        <w:spacing w:after="160" w:before="280" w:lineRule="auto"/>
        <w:jc w:val="left"/>
        <w:rPr/>
      </w:pPr>
      <w:r>
        <w:rPr>
          <w:rFonts w:ascii="Times New Roman" w:cs="Times New Roman" w:eastAsia="Times New Roman" w:hAnsi="Times New Roman"/>
          <w:b w:val="1"/>
          <w:bCs w:val="1"/>
          <w:sz w:val="22"/>
          <w:szCs w:val="22"/>
          <w:rtl w:val="0"/>
        </w:rPr>
        <w:t xml:space="preserve">2.2 Two distinct constructs: TCI and DAI</w:t>
      </w:r>
      <w:r>
        <w:rPr>
          <w:rtl w:val="0"/>
        </w:rPr>
      </w:r>
    </w:p>
    <w:p w:rsidR="00000000" w:rsidDel="00000000" w:rsidP="00000000" w:rsidRDefault="00000000" w:rsidRPr="00000000" w14:paraId="00000017">
      <w:pPr>
        <w:spacing w:after="0" w:line="480" w:lineRule="auto"/>
        <w:ind w:firstLine="720"/>
        <w:jc w:val="both"/>
        <w:rPr/>
      </w:pPr>
      <w:r>
        <w:rPr>
          <w:rFonts w:ascii="Times New Roman" w:cs="Times New Roman" w:eastAsia="Times New Roman" w:hAnsi="Times New Roman"/>
          <w:sz w:val="20"/>
          <w:szCs w:val="20"/>
          <w:rtl w:val="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rPr>
          <w:rtl w:val="0"/>
        </w:rPr>
      </w:r>
    </w:p>
    <w:p w:rsidR="00000000" w:rsidDel="00000000" w:rsidP="00000000" w:rsidRDefault="00000000" w:rsidRPr="00000000" w14:paraId="00000018">
      <w:pPr>
        <w:spacing w:after="0" w:line="480" w:lineRule="auto"/>
        <w:ind w:firstLine="720"/>
        <w:jc w:val="both"/>
        <w:rPr/>
      </w:pPr>
      <w:r>
        <w:rPr>
          <w:rFonts w:ascii="Times New Roman" w:cs="Times New Roman" w:eastAsia="Times New Roman" w:hAnsi="Times New Roman"/>
          <w:sz w:val="20"/>
          <w:szCs w:val="20"/>
          <w:rtl w:val="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rPr>
          <w:rtl w:val="0"/>
        </w:rPr>
      </w:r>
    </w:p>
    <w:p w:rsidR="00000000" w:rsidDel="00000000" w:rsidP="00000000" w:rsidRDefault="00000000" w:rsidRPr="00000000" w14:paraId="00000019">
      <w:pPr>
        <w:spacing w:after="0" w:line="480" w:lineRule="auto"/>
        <w:ind w:firstLine="720"/>
        <w:jc w:val="both"/>
        <w:rPr/>
      </w:pPr>
      <w:r>
        <w:rPr>
          <w:rFonts w:ascii="Times New Roman" w:cs="Times New Roman" w:eastAsia="Times New Roman" w:hAnsi="Times New Roman"/>
          <w:sz w:val="20"/>
          <w:szCs w:val="20"/>
          <w:rtl w:val="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rPr>
          <w:rtl w:val="0"/>
        </w:rPr>
      </w:r>
      <w:r>
        <w:rPr>
          <w:rFonts w:ascii="Times New Roman" w:hAnsi="Times New Roman"/>
          <w:sz w:val="22"/>
        </w:rPr>
        <w:t xml:space="preserve"/>
      </w:r>
    </w:p>
    <w:p w:rsidR="00000000" w:rsidDel="00000000" w:rsidP="00000000" w:rsidRDefault="00000000" w:rsidRPr="00000000" w14:paraId="0000001A">
      <w:pPr>
        <w:spacing w:after="160" w:before="280" w:lineRule="auto"/>
        <w:jc w:val="left"/>
        <w:rPr/>
      </w:pPr>
      <w:r>
        <w:rPr>
          <w:rFonts w:ascii="Times New Roman" w:cs="Times New Roman" w:eastAsia="Times New Roman" w:hAnsi="Times New Roman"/>
          <w:b w:val="1"/>
          <w:bCs w:val="1"/>
          <w:sz w:val="22"/>
          <w:szCs w:val="22"/>
          <w:rtl w:val="0"/>
        </w:rPr>
        <w:t xml:space="preserve">2.3 Hypothesis development</w:t>
      </w:r>
      <w:r>
        <w:rPr>
          <w:rtl w:val="0"/>
        </w:rPr>
      </w:r>
    </w:p>
    <w:p w:rsidR="00000000" w:rsidDel="00000000" w:rsidP="00000000" w:rsidRDefault="00000000" w:rsidRPr="00000000" w14:paraId="0000001B">
      <w:pPr>
        <w:spacing w:after="120" w:before="240" w:lineRule="auto"/>
        <w:jc w:val="left"/>
        <w:rPr/>
      </w:pPr>
      <w:r>
        <w:rPr>
          <w:rFonts w:ascii="Times New Roman" w:cs="Times New Roman" w:eastAsia="Times New Roman" w:hAnsi="Times New Roman"/>
          <w:b w:val="1"/>
          <w:bCs w:val="1"/>
          <w:i w:val="1"/>
          <w:iCs w:val="1"/>
          <w:sz w:val="20"/>
          <w:szCs w:val="20"/>
          <w:rtl w:val="0"/>
        </w:rPr>
        <w:t xml:space="preserve">2.3.1 TCI direct effect on productivity</w:t>
      </w:r>
      <w:r>
        <w:rPr>
          <w:rtl w:val="0"/>
        </w:rPr>
      </w:r>
    </w:p>
    <w:p w:rsidR="00000000" w:rsidDel="00000000" w:rsidP="00000000" w:rsidRDefault="00000000" w:rsidRPr="00000000" w14:paraId="0000001C">
      <w:pPr>
        <w:spacing w:after="0" w:line="480" w:lineRule="auto"/>
        <w:ind w:firstLine="720"/>
        <w:jc w:val="both"/>
        <w:rPr/>
      </w:pPr>
      <w:r>
        <w:rPr>
          <w:rFonts w:ascii="Times New Roman" w:cs="Times New Roman" w:eastAsia="Times New Roman" w:hAnsi="Times New Roman"/>
          <w:sz w:val="20"/>
          <w:szCs w:val="20"/>
          <w:rtl w:val="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r>
        <w:rPr>
          <w:rtl w:val="0"/>
        </w:rPr>
      </w:r>
    </w:p>
    <w:p w:rsidR="00000000" w:rsidDel="00000000" w:rsidP="00000000" w:rsidRDefault="00000000" w:rsidRPr="00000000" w14:paraId="0000001D">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1 (H1). </w:t>
      </w:r>
      <w:r>
        <w:rPr>
          <w:rFonts w:ascii="Times New Roman" w:cs="Times New Roman" w:eastAsia="Times New Roman" w:hAnsi="Times New Roman"/>
          <w:i w:val="1"/>
          <w:iCs w:val="1"/>
          <w:sz w:val="20"/>
          <w:szCs w:val="20"/>
          <w:rtl w:val="0"/>
        </w:rPr>
        <w:t xml:space="preserve">Technological capability (TCI) is positively associated with firm performance in Singapore.</w:t>
      </w:r>
      <w:r>
        <w:rPr>
          <w:rtl w:val="0"/>
        </w:rPr>
      </w:r>
    </w:p>
    <w:p w:rsidR="00000000" w:rsidDel="00000000" w:rsidP="00000000" w:rsidRDefault="00000000" w:rsidRPr="00000000" w14:paraId="0000001E">
      <w:pPr>
        <w:spacing w:after="120" w:before="240" w:lineRule="auto"/>
        <w:jc w:val="left"/>
        <w:rPr/>
      </w:pPr>
      <w:r>
        <w:rPr>
          <w:rFonts w:ascii="Times New Roman" w:cs="Times New Roman" w:eastAsia="Times New Roman" w:hAnsi="Times New Roman"/>
          <w:b w:val="1"/>
          <w:bCs w:val="1"/>
          <w:i w:val="1"/>
          <w:iCs w:val="1"/>
          <w:sz w:val="20"/>
          <w:szCs w:val="20"/>
          <w:rtl w:val="0"/>
        </w:rPr>
        <w:t xml:space="preserve">2.3.2 TCI moderation of the I–P relationship</w:t>
      </w:r>
      <w:r>
        <w:rPr>
          <w:rtl w:val="0"/>
        </w:rPr>
      </w:r>
    </w:p>
    <w:p w:rsidR="00000000" w:rsidDel="00000000" w:rsidP="00000000" w:rsidRDefault="00000000" w:rsidRPr="00000000" w14:paraId="0000001F">
      <w:pPr>
        <w:spacing w:after="0" w:line="480" w:lineRule="auto"/>
        <w:ind w:firstLine="720"/>
        <w:jc w:val="both"/>
        <w:rPr/>
      </w:pPr>
      <w:r>
        <w:rPr>
          <w:rFonts w:ascii="Times New Roman" w:cs="Times New Roman" w:eastAsia="Times New Roman" w:hAnsi="Times New Roman"/>
          <w:sz w:val="20"/>
          <w:szCs w:val="20"/>
          <w:rtl w:val="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r>
        <w:rPr>
          <w:rtl w:val="0"/>
        </w:rPr>
      </w:r>
    </w:p>
    <w:p w:rsidR="00000000" w:rsidDel="00000000" w:rsidP="00000000" w:rsidRDefault="00000000" w:rsidRPr="00000000" w14:paraId="00000020">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2 (H2). </w:t>
      </w:r>
      <w:r>
        <w:rPr>
          <w:rFonts w:ascii="Times New Roman" w:cs="Times New Roman" w:eastAsia="Times New Roman" w:hAnsi="Times New Roman"/>
          <w:i w:val="1"/>
          <w:iCs w:val="1"/>
          <w:sz w:val="20"/>
          <w:szCs w:val="20"/>
          <w:rtl w:val="0"/>
        </w:rPr>
        <w:t xml:space="preserve">The TCI–productivity association in Singapore operates predominantly as a level-shift effect on the productivity intercept rather than as a curvature-shaping moderator of the internationalization–performance relationship.</w:t>
      </w:r>
      <w:r>
        <w:rPr>
          <w:rtl w:val="0"/>
        </w:rPr>
      </w:r>
    </w:p>
    <w:p w:rsidR="00000000" w:rsidDel="00000000" w:rsidP="00000000" w:rsidRDefault="00000000" w:rsidRPr="00000000" w14:paraId="00000021">
      <w:pPr>
        <w:spacing w:after="120" w:before="240" w:lineRule="auto"/>
        <w:jc w:val="left"/>
        <w:rPr/>
      </w:pPr>
      <w:r>
        <w:rPr>
          <w:rFonts w:ascii="Times New Roman" w:cs="Times New Roman" w:eastAsia="Times New Roman" w:hAnsi="Times New Roman"/>
          <w:b w:val="1"/>
          <w:bCs w:val="1"/>
          <w:i w:val="1"/>
          <w:iCs w:val="1"/>
          <w:sz w:val="20"/>
          <w:szCs w:val="20"/>
          <w:rtl w:val="0"/>
        </w:rPr>
        <w:t xml:space="preserve">2.3.3 DAI direct effect on productivity</w:t>
      </w:r>
      <w:r>
        <w:rPr>
          <w:rtl w:val="0"/>
        </w:rPr>
      </w:r>
    </w:p>
    <w:p w:rsidR="00000000" w:rsidDel="00000000" w:rsidP="00000000" w:rsidRDefault="00000000" w:rsidRPr="00000000" w14:paraId="00000022">
      <w:pPr>
        <w:spacing w:after="0" w:line="480" w:lineRule="auto"/>
        <w:ind w:firstLine="720"/>
        <w:jc w:val="both"/>
        <w:rPr/>
      </w:pPr>
      <w:r>
        <w:rPr>
          <w:rFonts w:ascii="Times New Roman" w:cs="Times New Roman" w:eastAsia="Times New Roman" w:hAnsi="Times New Roman"/>
          <w:sz w:val="20"/>
          <w:szCs w:val="20"/>
          <w:rtl w:val="0"/>
        </w:rPr>
        <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r>
        <w:rPr>
          <w:rtl w:val="0"/>
        </w:rPr>
      </w:r>
    </w:p>
    <w:p w:rsidR="00000000" w:rsidDel="00000000" w:rsidP="00000000" w:rsidRDefault="00000000" w:rsidRPr="00000000" w14:paraId="00000023">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3 (H3). </w:t>
      </w:r>
      <w:r>
        <w:rPr>
          <w:rFonts w:ascii="Times New Roman" w:cs="Times New Roman" w:eastAsia="Times New Roman" w:hAnsi="Times New Roman"/>
          <w:i w:val="1"/>
          <w:iCs w:val="1"/>
          <w:sz w:val="20"/>
          <w:szCs w:val="20"/>
          <w:rtl w:val="0"/>
        </w:rPr>
        <w:t xml:space="preserve">Digital adoption (DAI) is positively associated with firm performance in Singapore on average, with the magnitude of this association expected to vary systematically with the firm’s internationalization intensity (formally tested in H4).</w:t>
      </w:r>
      <w:r>
        <w:rPr>
          <w:rtl w:val="0"/>
        </w:rPr>
      </w:r>
    </w:p>
    <w:p w:rsidR="00000000" w:rsidDel="00000000" w:rsidP="00000000" w:rsidRDefault="00000000" w:rsidRPr="00000000" w14:paraId="00000024">
      <w:pPr>
        <w:spacing w:after="120" w:before="240" w:lineRule="auto"/>
        <w:jc w:val="left"/>
        <w:rPr/>
      </w:pPr>
      <w:r>
        <w:rPr>
          <w:rFonts w:ascii="Times New Roman" w:cs="Times New Roman" w:eastAsia="Times New Roman" w:hAnsi="Times New Roman"/>
          <w:b w:val="1"/>
          <w:bCs w:val="1"/>
          <w:i w:val="1"/>
          <w:iCs w:val="1"/>
          <w:sz w:val="20"/>
          <w:szCs w:val="20"/>
          <w:rtl w:val="0"/>
        </w:rPr>
        <w:t xml:space="preserve">2.3.4 DAI as a conditional complement to export intensity</w:t>
      </w:r>
      <w:r>
        <w:rPr>
          <w:rtl w:val="0"/>
        </w:rPr>
      </w:r>
    </w:p>
    <w:p w:rsidR="00000000" w:rsidDel="00000000" w:rsidP="00000000" w:rsidRDefault="00000000" w:rsidRPr="00000000" w14:paraId="00000025">
      <w:pPr>
        <w:spacing w:after="0" w:line="480" w:lineRule="auto"/>
        <w:ind w:firstLine="720"/>
        <w:jc w:val="both"/>
        <w:rPr/>
      </w:pPr>
      <w:r>
        <w:rPr>
          <w:rFonts w:ascii="Times New Roman" w:cs="Times New Roman" w:eastAsia="Times New Roman" w:hAnsi="Times New Roman"/>
          <w:sz w:val="20"/>
          <w:szCs w:val="20"/>
          <w:rtl w:val="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r>
        <w:rPr>
          <w:rtl w:val="0"/>
        </w:rPr>
      </w:r>
    </w:p>
    <w:p w:rsidR="00000000" w:rsidDel="00000000" w:rsidP="00000000" w:rsidRDefault="00000000" w:rsidRPr="00000000" w14:paraId="00000026">
      <w:pPr>
        <w:spacing w:after="240" w:before="240" w:line="480" w:lineRule="auto"/>
        <w:ind w:left="720" w:right="720" w:firstLine="0"/>
        <w:jc w:val="both"/>
        <w:rPr/>
      </w:pPr>
      <w:r>
        <w:rPr>
          <w:rFonts w:ascii="Times New Roman" w:cs="Times New Roman" w:eastAsia="Times New Roman" w:hAnsi="Times New Roman"/>
          <w:b w:val="1"/>
          <w:bCs w:val="1"/>
          <w:sz w:val="20"/>
          <w:szCs w:val="20"/>
          <w:rtl w:val="0"/>
        </w:rPr>
        <w:t xml:space="preserve">Hypothesis 4 (H4). </w:t>
      </w:r>
      <w:r>
        <w:rPr>
          <w:rFonts w:ascii="Times New Roman" w:cs="Times New Roman" w:eastAsia="Times New Roman" w:hAnsi="Times New Roman"/>
          <w:i w:val="1"/>
          <w:iCs w:val="1"/>
          <w:sz w:val="20"/>
          <w:szCs w:val="20"/>
          <w:rtl w:val="0"/>
        </w:rPr>
        <w:t xml:space="preserve">The association between digital adoption (DAI) and firm performance becomes more positive at higher levels of export intensity in Singapore.</w:t>
      </w:r>
      <w:r>
        <w:rPr>
          <w:rtl w:val="0"/>
        </w:rPr>
      </w:r>
    </w:p>
    <w:p w:rsidR="00000000" w:rsidDel="00000000" w:rsidP="00000000" w:rsidRDefault="00000000" w:rsidRPr="00000000" w14:paraId="00000027">
      <w:pPr>
        <w:spacing w:after="160" w:before="280" w:lineRule="auto"/>
        <w:jc w:val="left"/>
        <w:rPr/>
      </w:pPr>
      <w:r>
        <w:rPr>
          <w:rFonts w:ascii="Times New Roman" w:cs="Times New Roman" w:eastAsia="Times New Roman" w:hAnsi="Times New Roman"/>
          <w:b w:val="1"/>
          <w:bCs w:val="1"/>
          <w:sz w:val="22"/>
          <w:szCs w:val="22"/>
          <w:rtl w:val="0"/>
        </w:rPr>
        <w:t xml:space="preserve">2.4 Conceptual model</w:t>
      </w:r>
      <w:r>
        <w:rPr>
          <w:rtl w:val="0"/>
        </w:rPr>
      </w:r>
    </w:p>
    <w:p w:rsidR="00000000" w:rsidDel="00000000" w:rsidP="00000000" w:rsidRDefault="00000000" w:rsidRPr="00000000" w14:paraId="00000028">
      <w:pPr>
        <w:spacing w:after="0" w:line="480" w:lineRule="auto"/>
        <w:ind w:firstLine="720"/>
        <w:jc w:val="both"/>
        <w:rPr/>
      </w:pPr>
      <w:r>
        <w:rPr>
          <w:rFonts w:ascii="Times New Roman" w:cs="Times New Roman" w:eastAsia="Times New Roman" w:hAnsi="Times New Roman"/>
          <w:sz w:val="20"/>
          <w:szCs w:val="20"/>
          <w:rtl w:val="0"/>
        </w:rPr>
        <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
      </w:r>
      <w:r>
        <w:rPr>
          <w:rtl w:val="0"/>
        </w:rPr>
      </w:r>
    </w:p>
    <w:p w:rsidR="00000000" w:rsidDel="00000000" w:rsidP="00000000" w:rsidRDefault="00000000" w:rsidRPr="00000000" w14:paraId="00000029">
      <w:pPr>
        <w:spacing w:after="120" w:before="240" w:lineRule="auto"/>
        <w:jc w:val="center"/>
        <w:rPr/>
      </w:pPr>
      <w:r>
        <w:rPr/>
        <w:drawing>
          <wp:inline distB="0" distT="0" distL="0" distR="0">
            <wp:extent cx="51435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3429000"/>
                    </a:xfrm>
                    <a:prstGeom prst="rect"/>
                    <a:ln/>
                  </pic:spPr>
                </pic:pic>
              </a:graphicData>
            </a:graphic>
          </wp:inline>
        </w:drawing>
      </w:r>
      <w:r>
        <w:rPr>
          <w:rtl w:val="0"/>
        </w:rPr>
      </w:r>
    </w:p>
    <w:p w:rsidR="00000000" w:rsidDel="00000000" w:rsidP="00000000" w:rsidRDefault="00000000" w:rsidRPr="00000000" w14:paraId="0000002A">
      <w:pPr>
        <w:spacing w:after="240" w:line="280" w:lineRule="auto"/>
        <w:jc w:val="center"/>
        <w:rPr/>
      </w:pPr>
      <w:r>
        <w:rPr>
          <w:rFonts w:ascii="Cardo" w:cs="Cardo" w:eastAsia="Cardo" w:hAnsi="Cardo"/>
          <w:i w:val="1"/>
          <w:iCs w:val="1"/>
          <w:sz w:val="18"/>
          <w:szCs w:val="18"/>
          <w:rtl w:val="0"/>
        </w:rPr>
        <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
      </w:r>
      <w:r>
        <w:rPr>
          <w:rtl w:val="0"/>
        </w:rPr>
      </w:r>
    </w:p>
    <w:p w:rsidR="00000000" w:rsidDel="00000000" w:rsidP="00000000" w:rsidRDefault="00000000" w:rsidRPr="00000000" w14:paraId="0000002B">
      <w:pPr>
        <w:spacing w:after="240" w:before="360" w:lineRule="auto"/>
        <w:jc w:val="left"/>
        <w:rPr/>
      </w:pPr>
      <w:r>
        <w:rPr>
          <w:rFonts w:ascii="Times New Roman" w:cs="Times New Roman" w:eastAsia="Times New Roman" w:hAnsi="Times New Roman"/>
          <w:b w:val="1"/>
          <w:bCs w:val="1"/>
          <w:sz w:val="24"/>
          <w:szCs w:val="24"/>
          <w:rtl w:val="0"/>
        </w:rPr>
        <w:t xml:space="preserve">3 Methods</w:t>
      </w:r>
      <w:r>
        <w:rPr>
          <w:rtl w:val="0"/>
        </w:rPr>
      </w:r>
    </w:p>
    <w:p w:rsidR="00000000" w:rsidDel="00000000" w:rsidP="00000000" w:rsidRDefault="00000000" w:rsidRPr="00000000" w14:paraId="0000002C">
      <w:pPr>
        <w:spacing w:after="160" w:before="280" w:lineRule="auto"/>
        <w:jc w:val="left"/>
        <w:rPr/>
      </w:pPr>
      <w:r>
        <w:rPr>
          <w:rFonts w:ascii="Times New Roman" w:cs="Times New Roman" w:eastAsia="Times New Roman" w:hAnsi="Times New Roman"/>
          <w:b w:val="1"/>
          <w:bCs w:val="1"/>
          <w:sz w:val="22"/>
          <w:szCs w:val="22"/>
          <w:rtl w:val="0"/>
        </w:rPr>
        <w:t xml:space="preserve">3.1 Data</w:t>
      </w:r>
      <w:r>
        <w:rPr>
          <w:rtl w:val="0"/>
        </w:rPr>
      </w:r>
    </w:p>
    <w:p w:rsidR="00000000" w:rsidDel="00000000" w:rsidP="00000000" w:rsidRDefault="00000000" w:rsidRPr="00000000" w14:paraId="0000002D">
      <w:pPr>
        <w:spacing w:after="0" w:line="480" w:lineRule="auto"/>
        <w:ind w:firstLine="720"/>
        <w:jc w:val="both"/>
        <w:rPr/>
      </w:pPr>
      <w:r>
        <w:rPr>
          <w:rFonts w:ascii="Times New Roman" w:cs="Times New Roman" w:eastAsia="Times New Roman" w:hAnsi="Times New Roman"/>
          <w:sz w:val="20"/>
          <w:szCs w:val="20"/>
          <w:rtl w:val="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r>
        <w:rPr>
          <w:rtl w:val="0"/>
        </w:rPr>
      </w:r>
    </w:p>
    <w:p w:rsidR="00000000" w:rsidDel="00000000" w:rsidP="00000000" w:rsidRDefault="00000000" w:rsidRPr="00000000" w14:paraId="0000002E">
      <w:pPr>
        <w:spacing w:after="160" w:before="280" w:lineRule="auto"/>
        <w:jc w:val="left"/>
        <w:rPr/>
      </w:pPr>
      <w:r>
        <w:rPr>
          <w:rFonts w:ascii="Times New Roman" w:cs="Times New Roman" w:eastAsia="Times New Roman" w:hAnsi="Times New Roman"/>
          <w:b w:val="1"/>
          <w:bCs w:val="1"/>
          <w:sz w:val="22"/>
          <w:szCs w:val="22"/>
          <w:rtl w:val="0"/>
        </w:rPr>
        <w:t xml:space="preserve">3.2 Variables</w:t>
      </w:r>
      <w:r>
        <w:rPr>
          <w:rtl w:val="0"/>
        </w:rPr>
      </w:r>
    </w:p>
    <w:p w:rsidR="00000000" w:rsidDel="00000000" w:rsidP="00000000" w:rsidRDefault="00000000" w:rsidRPr="00000000" w14:paraId="0000002F">
      <w:pPr>
        <w:spacing w:after="120" w:before="240" w:lineRule="auto"/>
        <w:jc w:val="left"/>
        <w:rPr/>
      </w:pPr>
      <w:r>
        <w:rPr>
          <w:rFonts w:ascii="Times New Roman" w:cs="Times New Roman" w:eastAsia="Times New Roman" w:hAnsi="Times New Roman"/>
          <w:b w:val="1"/>
          <w:bCs w:val="1"/>
          <w:i w:val="1"/>
          <w:iCs w:val="1"/>
          <w:sz w:val="20"/>
          <w:szCs w:val="20"/>
          <w:rtl w:val="0"/>
        </w:rPr>
        <w:t xml:space="preserve">3.2.1 Dependent variable</w:t>
      </w:r>
      <w:r>
        <w:rPr>
          <w:rtl w:val="0"/>
        </w:rPr>
      </w:r>
    </w:p>
    <w:p w:rsidR="00000000" w:rsidDel="00000000" w:rsidP="00000000" w:rsidRDefault="00000000" w:rsidRPr="00000000" w14:paraId="00000030">
      <w:pPr>
        <w:spacing w:after="0" w:line="480" w:lineRule="auto"/>
        <w:ind w:firstLine="720"/>
        <w:jc w:val="both"/>
        <w:rPr/>
      </w:pPr>
      <w:r>
        <w:rPr>
          <w:rFonts w:ascii="Times New Roman" w:cs="Times New Roman" w:eastAsia="Times New Roman" w:hAnsi="Times New Roman"/>
          <w:sz w:val="20"/>
          <w:szCs w:val="20"/>
          <w:rtl w:val="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All firms in this single cross-section share the 2023 fiscal reference year; sales figures are therefore expressed in nominal 2023 Singapore dollars, with the intercept absorbing any uniform price-level scaling. The variable is winsorized at the 1st and 99th percentiles to reduce sensitivity to extreme values.</w:t>
      </w:r>
      <w:r>
        <w:rPr>
          <w:rtl w:val="0"/>
        </w:rPr>
      </w:r>
    </w:p>
    <w:p w:rsidR="00000000" w:rsidDel="00000000" w:rsidP="00000000" w:rsidRDefault="00000000" w:rsidRPr="00000000" w14:paraId="00000031">
      <w:pPr>
        <w:spacing w:after="120" w:before="240" w:lineRule="auto"/>
        <w:jc w:val="left"/>
        <w:rPr/>
      </w:pPr>
      <w:r>
        <w:rPr>
          <w:rFonts w:ascii="Times New Roman" w:cs="Times New Roman" w:eastAsia="Times New Roman" w:hAnsi="Times New Roman"/>
          <w:b w:val="1"/>
          <w:bCs w:val="1"/>
          <w:i w:val="1"/>
          <w:iCs w:val="1"/>
          <w:sz w:val="20"/>
          <w:szCs w:val="20"/>
          <w:rtl w:val="0"/>
        </w:rPr>
        <w:t xml:space="preserve">3.2.2 Focal independent variable</w:t>
      </w:r>
      <w:r>
        <w:rPr>
          <w:rtl w:val="0"/>
        </w:rPr>
      </w:r>
    </w:p>
    <w:p w:rsidR="00000000" w:rsidDel="00000000" w:rsidP="00000000" w:rsidRDefault="00000000" w:rsidRPr="00000000" w14:paraId="00000032">
      <w:pPr>
        <w:spacing w:after="0" w:line="480" w:lineRule="auto"/>
        <w:ind w:firstLine="720"/>
        <w:jc w:val="both"/>
        <w:rPr/>
      </w:pPr>
      <w:r>
        <w:rPr>
          <w:rFonts w:ascii="Times New Roman" w:cs="Times New Roman" w:eastAsia="Times New Roman" w:hAnsi="Times New Roman"/>
          <w:sz w:val="20"/>
          <w:szCs w:val="20"/>
          <w:rtl w:val="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r>
        <w:rPr>
          <w:rtl w:val="0"/>
        </w:rPr>
      </w:r>
    </w:p>
    <w:p w:rsidR="00000000" w:rsidDel="00000000" w:rsidP="00000000" w:rsidRDefault="00000000" w:rsidRPr="00000000" w14:paraId="00000033">
      <w:pPr>
        <w:spacing w:after="120" w:before="240" w:lineRule="auto"/>
        <w:jc w:val="left"/>
        <w:rPr/>
      </w:pPr>
      <w:r>
        <w:rPr>
          <w:rFonts w:ascii="Times New Roman" w:cs="Times New Roman" w:eastAsia="Times New Roman" w:hAnsi="Times New Roman"/>
          <w:b w:val="1"/>
          <w:bCs w:val="1"/>
          <w:i w:val="1"/>
          <w:iCs w:val="1"/>
          <w:sz w:val="20"/>
          <w:szCs w:val="20"/>
          <w:rtl w:val="0"/>
        </w:rPr>
        <w:t xml:space="preserve">3.2.3 TCI and DAI composites</w:t>
      </w:r>
      <w:r>
        <w:rPr>
          <w:rtl w:val="0"/>
        </w:rPr>
      </w:r>
    </w:p>
    <w:p w:rsidR="00000000" w:rsidDel="00000000" w:rsidP="00000000" w:rsidRDefault="00000000" w:rsidRPr="00000000" w14:paraId="00000034">
      <w:pPr>
        <w:spacing w:after="0" w:line="480" w:lineRule="auto"/>
        <w:ind w:firstLine="720"/>
        <w:jc w:val="both"/>
        <w:rPr/>
      </w:pPr>
      <w:r>
        <w:rPr>
          <w:rFonts w:ascii="Times New Roman" w:cs="Times New Roman" w:eastAsia="Times New Roman" w:hAnsi="Times New Roman"/>
          <w:sz w:val="20"/>
          <w:szCs w:val="20"/>
          <w:rtl w:val="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r>
        <w:rPr>
          <w:rtl w:val="0"/>
        </w:rPr>
      </w:r>
      <w:r>
        <w:rPr>
          <w:rFonts w:ascii="Times New Roman" w:hAnsi="Times New Roman"/>
          <w:sz w:val="22"/>
        </w:rPr>
        <w:t xml:space="preserve"> Consistent with the Verhoef et al. (2021) hierarchy, these indicators capture Tier 1–2 digitalization only: website presence reflects basic digital presence, while customer- and supplier-side electronic payments reflect transactional digital use. They do not capture deeper digitally integrated organizational systems such as ERP, CRM, digitally integrated supply-chain management, or higher-order digital dynamic capabilities.</w:t>
      </w:r>
    </w:p>
    <w:p w:rsidR="00000000" w:rsidDel="00000000" w:rsidP="00000000" w:rsidRDefault="00000000" w:rsidRPr="00000000" w14:paraId="00000035">
      <w:pPr>
        <w:spacing w:after="0" w:line="480" w:lineRule="auto"/>
        <w:ind w:firstLine="720"/>
        <w:jc w:val="both"/>
        <w:rPr/>
      </w:pPr>
      <w:r>
        <w:rPr>
          <w:rFonts w:ascii="Times New Roman" w:cs="Times New Roman" w:eastAsia="Times New Roman" w:hAnsi="Times New Roman"/>
          <w:sz w:val="20"/>
          <w:szCs w:val="20"/>
          <w:rtl w:val="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In particular, the website-only restriction in R1 provides a deliberately thin Tier 1 version of DAI against which the richer baseline composite can be evaluated; the baseline specification is therefore preferable not because it measures digital capability in a broad sense, but because it more fully captures the Tier 1–2 digital-adoption domain observable in WBES. All coefficients on TCI and DAI are interpreted per one-standard-deviation increase in the composite.</w:t>
      </w:r>
      <w:r>
        <w:rPr>
          <w:rtl w:val="0"/>
        </w:rPr>
      </w:r>
      <w:r>
        <w:rPr>
          <w:rFonts w:ascii="Times New Roman" w:hAnsi="Times New Roman"/>
          <w:sz w:val="22"/>
        </w:rPr>
        <w:t xml:space="preserve"/>
      </w:r>
    </w:p>
    <w:p w:rsidR="00000000" w:rsidDel="00000000" w:rsidP="00000000" w:rsidRDefault="00000000" w:rsidRPr="00000000" w14:paraId="00000036">
      <w:pPr>
        <w:spacing w:after="120" w:before="240" w:lineRule="auto"/>
        <w:jc w:val="left"/>
        <w:rPr/>
      </w:pPr>
      <w:r>
        <w:rPr>
          <w:rFonts w:ascii="Times New Roman" w:cs="Times New Roman" w:eastAsia="Times New Roman" w:hAnsi="Times New Roman"/>
          <w:b w:val="1"/>
          <w:bCs w:val="1"/>
          <w:i w:val="1"/>
          <w:iCs w:val="1"/>
          <w:sz w:val="20"/>
          <w:szCs w:val="20"/>
          <w:rtl w:val="0"/>
        </w:rPr>
        <w:t xml:space="preserve">3.2.4 Controls</w:t>
      </w:r>
      <w:r>
        <w:rPr>
          <w:rtl w:val="0"/>
        </w:rPr>
      </w:r>
    </w:p>
    <w:p w:rsidR="00000000" w:rsidDel="00000000" w:rsidP="00000000" w:rsidRDefault="00000000" w:rsidRPr="00000000" w14:paraId="00000037">
      <w:pPr>
        <w:spacing w:after="0" w:line="480" w:lineRule="auto"/>
        <w:ind w:firstLine="720"/>
        <w:jc w:val="both"/>
        <w:rPr/>
      </w:pPr>
      <w:r>
        <w:rPr>
          <w:rFonts w:ascii="Gungsuh" w:cs="Gungsuh" w:eastAsia="Gungsuh" w:hAnsi="Gungsuh"/>
          <w:sz w:val="20"/>
          <w:szCs w:val="20"/>
          <w:rtl w:val="0"/>
        </w:rPr>
        <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
      </w:r>
      <w:r>
        <w:rPr>
          <w:rtl w:val="0"/>
        </w:rPr>
      </w:r>
    </w:p>
    <w:p w:rsidR="00000000" w:rsidDel="00000000" w:rsidP="00000000" w:rsidRDefault="00000000" w:rsidRPr="00000000" w14:paraId="00000038">
      <w:pPr>
        <w:spacing w:after="160" w:before="280" w:lineRule="auto"/>
        <w:jc w:val="left"/>
        <w:rPr/>
      </w:pPr>
      <w:r>
        <w:rPr>
          <w:rFonts w:ascii="Times New Roman" w:cs="Times New Roman" w:eastAsia="Times New Roman" w:hAnsi="Times New Roman"/>
          <w:b w:val="1"/>
          <w:bCs w:val="1"/>
          <w:sz w:val="22"/>
          <w:szCs w:val="22"/>
          <w:rtl w:val="0"/>
        </w:rPr>
        <w:t xml:space="preserve">3.3 Estimation strategy and identification scope</w:t>
      </w:r>
      <w:r>
        <w:rPr>
          <w:rtl w:val="0"/>
        </w:rPr>
      </w:r>
    </w:p>
    <w:p w:rsidR="00000000" w:rsidDel="00000000" w:rsidP="00000000" w:rsidRDefault="00000000" w:rsidRPr="00000000" w14:paraId="00000039">
      <w:pPr>
        <w:spacing w:after="0" w:line="480" w:lineRule="auto"/>
        <w:ind w:firstLine="720"/>
        <w:jc w:val="both"/>
        <w:rPr/>
      </w:pPr>
      <w:r>
        <w:rPr>
          <w:rFonts w:ascii="Times New Roman" w:cs="Times New Roman" w:eastAsia="Times New Roman" w:hAnsi="Times New Roman"/>
          <w:sz w:val="20"/>
          <w:szCs w:val="20"/>
          <w:rtl w:val="0"/>
        </w:rPr>
        <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DAI moderation (M4), and the full specification (M8). The equation below corresponds to the full model (M8); a supplementary TCI-moderation specification (M3), discussed in Section 4.3 but omitted from Table 2 for parsimony, replaces the DAI interaction block in this equation with the analogous TCI interaction terms (FSTS × TCI, FSTS² × TCI):</w:t>
      </w:r>
      <w:r>
        <w:rPr>
          <w:rtl w:val="0"/>
        </w:rPr>
      </w:r>
    </w:p>
    <w:p w:rsidR="00000000" w:rsidDel="00000000" w:rsidP="00000000" w:rsidRDefault="00000000" w:rsidRPr="00000000" w14:paraId="0000003A">
      <w:pPr>
        <w:spacing w:after="120" w:line="480" w:lineRule="auto"/>
        <w:jc w:val="left"/>
        <w:rPr/>
      </w:pPr>
      <w:r>
        <w:rPr>
          <w:rFonts w:ascii="Times New Roman" w:cs="Times New Roman" w:eastAsia="Times New Roman" w:hAnsi="Times New Roman"/>
          <w:i w:val="1"/>
          <w:iCs w:val="1"/>
          <w:sz w:val="20"/>
          <w:szCs w:val="20"/>
          <w:rtl w:val="0"/>
        </w:rPr>
        <w:t xml:space="preserve">ln(LP) = α + β₁·FSTS_c + β₂·FSTS_c² + β₃·TCI + β₄·DAI + β₅·(FSTS_c × DAI) + β₆·(FSTS_c² × DAI) + γ·controls + ε,</w:t>
      </w:r>
      <w:r>
        <w:rPr>
          <w:rtl w:val="0"/>
        </w:rPr>
      </w:r>
    </w:p>
    <w:p w:rsidR="00000000" w:rsidDel="00000000" w:rsidP="00000000" w:rsidRDefault="00000000" w:rsidRPr="00000000" w14:paraId="0000003B">
      <w:pPr>
        <w:spacing w:after="0" w:line="480" w:lineRule="auto"/>
        <w:ind w:firstLine="720"/>
        <w:jc w:val="both"/>
        <w:rPr/>
      </w:pPr>
      <w:r>
        <w:rPr>
          <w:rFonts w:ascii="Times New Roman" w:cs="Times New Roman" w:eastAsia="Times New Roman" w:hAnsi="Times New Roman"/>
          <w:sz w:val="20"/>
          <w:szCs w:val="20"/>
          <w:rtl w:val="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r>
        <w:rPr>
          <w:rtl w:val="0"/>
        </w:rPr>
      </w:r>
    </w:p>
    <w:p w:rsidR="00000000" w:rsidDel="00000000" w:rsidP="00000000" w:rsidRDefault="00000000" w:rsidRPr="00000000" w14:paraId="0000003C">
      <w:pPr>
        <w:spacing w:after="0" w:line="480" w:lineRule="auto"/>
        <w:ind w:firstLine="720"/>
        <w:jc w:val="both"/>
        <w:rPr/>
      </w:pPr>
      <w:r>
        <w:rPr>
          <w:rFonts w:ascii="Times New Roman" w:cs="Times New Roman" w:eastAsia="Times New Roman" w:hAnsi="Times New Roman"/>
          <w:sz w:val="20"/>
          <w:szCs w:val="20"/>
          <w:rtl w:val="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r>
        <w:rPr>
          <w:rtl w:val="0"/>
        </w:rPr>
      </w:r>
    </w:p>
    <w:p w:rsidR="00000000" w:rsidDel="00000000" w:rsidP="00000000" w:rsidRDefault="00000000" w:rsidRPr="00000000" w14:paraId="0000003D">
      <w:pPr>
        <w:spacing w:after="240" w:before="360" w:lineRule="auto"/>
        <w:jc w:val="left"/>
        <w:rPr/>
      </w:pPr>
      <w:r>
        <w:rPr>
          <w:rFonts w:ascii="Times New Roman" w:cs="Times New Roman" w:eastAsia="Times New Roman" w:hAnsi="Times New Roman"/>
          <w:b w:val="1"/>
          <w:bCs w:val="1"/>
          <w:sz w:val="24"/>
          <w:szCs w:val="24"/>
          <w:rtl w:val="0"/>
        </w:rPr>
        <w:t xml:space="preserve">4 Results</w:t>
      </w:r>
      <w:r>
        <w:rPr>
          <w:rtl w:val="0"/>
        </w:rPr>
      </w:r>
    </w:p>
    <w:p w:rsidR="00000000" w:rsidDel="00000000" w:rsidP="00000000" w:rsidRDefault="00000000" w:rsidRPr="00000000" w14:paraId="0000003E">
      <w:pPr>
        <w:spacing w:after="160" w:before="280" w:lineRule="auto"/>
        <w:jc w:val="left"/>
        <w:rPr/>
      </w:pPr>
      <w:r>
        <w:rPr>
          <w:rFonts w:ascii="Times New Roman" w:cs="Times New Roman" w:eastAsia="Times New Roman" w:hAnsi="Times New Roman"/>
          <w:b w:val="1"/>
          <w:bCs w:val="1"/>
          <w:sz w:val="22"/>
          <w:szCs w:val="22"/>
          <w:rtl w:val="0"/>
        </w:rPr>
        <w:t xml:space="preserve">4.1 Descriptive statistics</w:t>
      </w:r>
      <w:r>
        <w:rPr>
          <w:rtl w:val="0"/>
        </w:rPr>
      </w:r>
    </w:p>
    <w:p w:rsidR="00000000" w:rsidDel="00000000" w:rsidP="00000000" w:rsidRDefault="00000000" w:rsidRPr="00000000" w14:paraId="0000003F">
      <w:pPr>
        <w:spacing w:after="0" w:line="480" w:lineRule="auto"/>
        <w:ind w:firstLine="720"/>
        <w:jc w:val="both"/>
        <w:rPr/>
      </w:pPr>
      <w:r>
        <w:rPr>
          <w:rFonts w:ascii="Times New Roman" w:cs="Times New Roman" w:eastAsia="Times New Roman" w:hAnsi="Times New Roman"/>
          <w:sz w:val="20"/>
          <w:szCs w:val="20"/>
          <w:rtl w:val="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r>
        <w:rPr>
          <w:rtl w:val="0"/>
        </w:rPr>
      </w:r>
    </w:p>
    <w:p w:rsidR="00000000" w:rsidDel="00000000" w:rsidP="00000000" w:rsidRDefault="00000000" w:rsidRPr="00000000" w14:paraId="00000040">
      <w:pPr>
        <w:spacing w:after="120" w:line="480" w:lineRule="auto"/>
        <w:jc w:val="left"/>
        <w:rPr/>
      </w:pPr>
      <w:r>
        <w:rPr>
          <w:rFonts w:ascii="Times New Roman" w:cs="Times New Roman" w:eastAsia="Times New Roman" w:hAnsi="Times New Roman"/>
          <w:b w:val="1"/>
          <w:bCs w:val="1"/>
          <w:sz w:val="20"/>
          <w:szCs w:val="20"/>
          <w:rtl w:val="0"/>
        </w:rPr>
        <w:t xml:space="preserve">Table 1. Descriptive statistics and pairwise correlations.</w:t>
      </w:r>
      <w:r>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850"/>
        <w:gridCol w:w="850"/>
        <w:gridCol w:w="950"/>
        <w:gridCol w:w="950"/>
        <w:gridCol w:w="1000"/>
        <w:tblGridChange w:id="0">
          <w:tblGrid>
            <w:gridCol w:w="2200"/>
            <w:gridCol w:w="1100"/>
            <w:gridCol w:w="1100"/>
            <w:gridCol w:w="850"/>
            <w:gridCol w:w="850"/>
            <w:gridCol w:w="950"/>
            <w:gridCol w:w="950"/>
            <w:gridCol w:w="1000"/>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1">
            <w:pPr>
              <w:spacing w:line="240" w:lineRule="auto"/>
              <w:jc w:val="left"/>
              <w:rPr/>
            </w:pPr>
            <w:r>
              <w:rPr>
                <w:rFonts w:ascii="Times New Roman" w:cs="Times New Roman" w:eastAsia="Times New Roman" w:hAnsi="Times New Roman"/>
                <w:b w:val="1"/>
                <w:bCs w:val="1"/>
                <w:sz w:val="16"/>
                <w:szCs w:val="16"/>
                <w:rtl w:val="0"/>
              </w:rPr>
              <w:t xml:space="preserve">Panel A: Descriptive Statistics (N = 623)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2">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3">
            <w:pPr>
              <w:spacing w:line="240" w:lineRule="auto"/>
              <w:jc w:val="center"/>
              <w:rPr/>
            </w:pPr>
            <w:r>
              <w:rPr>
                <w:rFonts w:ascii="Times New Roman" w:cs="Times New Roman" w:eastAsia="Times New Roman" w:hAnsi="Times New Roman"/>
                <w:b w:val="1"/>
                <w:bCs w:val="1"/>
                <w:sz w:val="16"/>
                <w:szCs w:val="16"/>
                <w:rtl w:val="0"/>
              </w:rPr>
              <w:t xml:space="preserve">Mean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4">
            <w:pPr>
              <w:spacing w:line="240" w:lineRule="auto"/>
              <w:jc w:val="center"/>
              <w:rPr/>
            </w:pPr>
            <w:r>
              <w:rPr>
                <w:rFonts w:ascii="Times New Roman" w:cs="Times New Roman" w:eastAsia="Times New Roman" w:hAnsi="Times New Roman"/>
                <w:b w:val="1"/>
                <w:bCs w:val="1"/>
                <w:sz w:val="16"/>
                <w:szCs w:val="16"/>
                <w:rtl w:val="0"/>
              </w:rPr>
              <w:t xml:space="preserve">SD</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5">
            <w:pPr>
              <w:spacing w:line="240" w:lineRule="auto"/>
              <w:jc w:val="center"/>
              <w:rPr/>
            </w:pPr>
            <w:r>
              <w:rPr>
                <w:rFonts w:ascii="Times New Roman" w:cs="Times New Roman" w:eastAsia="Times New Roman" w:hAnsi="Times New Roman"/>
                <w:b w:val="1"/>
                <w:bCs w:val="1"/>
                <w:sz w:val="16"/>
                <w:szCs w:val="16"/>
                <w:rtl w:val="0"/>
              </w:rPr>
              <w:t xml:space="preserve">Min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6">
            <w:pPr>
              <w:spacing w:line="240" w:lineRule="auto"/>
              <w:jc w:val="center"/>
              <w:rPr/>
            </w:pPr>
            <w:r>
              <w:rPr>
                <w:rFonts w:ascii="Times New Roman" w:cs="Times New Roman" w:eastAsia="Times New Roman" w:hAnsi="Times New Roman"/>
                <w:b w:val="1"/>
                <w:bCs w:val="1"/>
                <w:sz w:val="16"/>
                <w:szCs w:val="16"/>
                <w:rtl w:val="0"/>
              </w:rPr>
              <w:t xml:space="preserve">Max</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7">
            <w:pPr>
              <w:spacing w:line="240" w:lineRule="auto"/>
              <w:jc w:val="center"/>
              <w:rPr/>
            </w:pPr>
            <w:r>
              <w:rPr>
                <w:rFonts w:ascii="Times New Roman" w:cs="Times New Roman" w:eastAsia="Times New Roman" w:hAnsi="Times New Roman"/>
                <w:b w:val="1"/>
                <w:bCs w:val="1"/>
                <w:sz w:val="16"/>
                <w:szCs w:val="16"/>
                <w:rtl w:val="0"/>
              </w:rPr>
              <w:t xml:space="preserve">p25</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8">
            <w:pPr>
              <w:spacing w:line="240" w:lineRule="auto"/>
              <w:jc w:val="center"/>
              <w:rPr/>
            </w:pPr>
            <w:r>
              <w:rPr>
                <w:rFonts w:ascii="Times New Roman" w:cs="Times New Roman" w:eastAsia="Times New Roman" w:hAnsi="Times New Roman"/>
                <w:b w:val="1"/>
                <w:bCs w:val="1"/>
                <w:sz w:val="16"/>
                <w:szCs w:val="16"/>
                <w:rtl w:val="0"/>
              </w:rPr>
              <w:t xml:space="preserve">p50</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9">
            <w:pPr>
              <w:spacing w:line="240" w:lineRule="auto"/>
              <w:jc w:val="center"/>
              <w:rPr/>
            </w:pPr>
            <w:r>
              <w:rPr>
                <w:rFonts w:ascii="Times New Roman" w:cs="Times New Roman" w:eastAsia="Times New Roman" w:hAnsi="Times New Roman"/>
                <w:b w:val="1"/>
                <w:bCs w:val="1"/>
                <w:sz w:val="16"/>
                <w:szCs w:val="16"/>
                <w:rtl w:val="0"/>
              </w:rPr>
              <w:t xml:space="preserve">p75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A">
            <w:pPr>
              <w:spacing w:line="240" w:lineRule="auto"/>
              <w:jc w:val="left"/>
              <w:rPr/>
            </w:pPr>
            <w:r>
              <w:rPr>
                <w:rFonts w:ascii="Times New Roman" w:cs="Times New Roman" w:eastAsia="Times New Roman" w:hAnsi="Times New Roman"/>
                <w:b w:val="0"/>
                <w:bCs w:val="0"/>
                <w:sz w:val="16"/>
                <w:szCs w:val="16"/>
                <w:rtl w:val="0"/>
              </w:rPr>
              <w:t xml:space="preserve">Ln(Labour productivity)</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B">
            <w:pPr>
              <w:spacing w:line="240" w:lineRule="auto"/>
              <w:jc w:val="center"/>
              <w:rPr/>
            </w:pPr>
            <w:r>
              <w:rPr>
                <w:rFonts w:ascii="Times New Roman" w:cs="Times New Roman" w:eastAsia="Times New Roman" w:hAnsi="Times New Roman"/>
                <w:b w:val="0"/>
                <w:bCs w:val="0"/>
                <w:sz w:val="16"/>
                <w:szCs w:val="16"/>
                <w:rtl w:val="0"/>
              </w:rPr>
              <w:t xml:space="preserve">11.42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C">
            <w:pPr>
              <w:spacing w:line="240" w:lineRule="auto"/>
              <w:jc w:val="center"/>
              <w:rPr/>
            </w:pPr>
            <w:r>
              <w:rPr>
                <w:rFonts w:ascii="Times New Roman" w:cs="Times New Roman" w:eastAsia="Times New Roman" w:hAnsi="Times New Roman"/>
                <w:b w:val="0"/>
                <w:bCs w:val="0"/>
                <w:sz w:val="16"/>
                <w:szCs w:val="16"/>
                <w:rtl w:val="0"/>
              </w:rPr>
              <w:t xml:space="preserve">1.18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D">
            <w:pPr>
              <w:spacing w:line="240" w:lineRule="auto"/>
              <w:jc w:val="center"/>
              <w:rPr/>
            </w:pPr>
            <w:r>
              <w:rPr>
                <w:rFonts w:ascii="Times New Roman" w:cs="Times New Roman" w:eastAsia="Times New Roman" w:hAnsi="Times New Roman"/>
                <w:b w:val="0"/>
                <w:bCs w:val="0"/>
                <w:sz w:val="16"/>
                <w:szCs w:val="16"/>
                <w:rtl w:val="0"/>
              </w:rPr>
              <w:t xml:space="preserve">7.89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E">
            <w:pPr>
              <w:spacing w:line="240" w:lineRule="auto"/>
              <w:jc w:val="center"/>
              <w:rPr/>
            </w:pPr>
            <w:r>
              <w:rPr>
                <w:rFonts w:ascii="Times New Roman" w:cs="Times New Roman" w:eastAsia="Times New Roman" w:hAnsi="Times New Roman"/>
                <w:b w:val="0"/>
                <w:bCs w:val="0"/>
                <w:sz w:val="16"/>
                <w:szCs w:val="16"/>
                <w:rtl w:val="0"/>
              </w:rPr>
              <w:t xml:space="preserve">15.21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F">
            <w:pPr>
              <w:spacing w:line="240" w:lineRule="auto"/>
              <w:jc w:val="center"/>
              <w:rPr/>
            </w:pPr>
            <w:r>
              <w:rPr>
                <w:rFonts w:ascii="Times New Roman" w:cs="Times New Roman" w:eastAsia="Times New Roman" w:hAnsi="Times New Roman"/>
                <w:b w:val="0"/>
                <w:bCs w:val="0"/>
                <w:sz w:val="16"/>
                <w:szCs w:val="16"/>
                <w:rtl w:val="0"/>
              </w:rPr>
              <w:t xml:space="preserve">10.62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0">
            <w:pPr>
              <w:spacing w:line="240" w:lineRule="auto"/>
              <w:jc w:val="center"/>
              <w:rPr/>
            </w:pPr>
            <w:r>
              <w:rPr>
                <w:rFonts w:ascii="Times New Roman" w:cs="Times New Roman" w:eastAsia="Times New Roman" w:hAnsi="Times New Roman"/>
                <w:b w:val="0"/>
                <w:bCs w:val="0"/>
                <w:sz w:val="16"/>
                <w:szCs w:val="16"/>
                <w:rtl w:val="0"/>
              </w:rPr>
              <w:t xml:space="preserve">11.40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1">
            <w:pPr>
              <w:spacing w:line="240" w:lineRule="auto"/>
              <w:jc w:val="center"/>
              <w:rPr/>
            </w:pPr>
            <w:r>
              <w:rPr>
                <w:rFonts w:ascii="Times New Roman" w:cs="Times New Roman" w:eastAsia="Times New Roman" w:hAnsi="Times New Roman"/>
                <w:b w:val="0"/>
                <w:bCs w:val="0"/>
                <w:sz w:val="16"/>
                <w:szCs w:val="16"/>
                <w:rtl w:val="0"/>
              </w:rPr>
              <w:t xml:space="preserve">12.21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2">
            <w:pPr>
              <w:spacing w:line="240" w:lineRule="auto"/>
              <w:jc w:val="left"/>
              <w:rPr/>
            </w:pPr>
            <w:r>
              <w:rPr>
                <w:rFonts w:ascii="Times New Roman" w:cs="Times New Roman" w:eastAsia="Times New Roman" w:hAnsi="Times New Roman"/>
                <w:b w:val="0"/>
                <w:bCs w:val="0"/>
                <w:sz w:val="16"/>
                <w:szCs w:val="16"/>
                <w:rtl w:val="0"/>
              </w:rPr>
              <w:t xml:space="preserve">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3">
            <w:pPr>
              <w:spacing w:line="240" w:lineRule="auto"/>
              <w:jc w:val="center"/>
              <w:rPr/>
            </w:pPr>
            <w:r>
              <w:rPr>
                <w:rFonts w:ascii="Times New Roman" w:cs="Times New Roman" w:eastAsia="Times New Roman" w:hAnsi="Times New Roman"/>
                <w:b w:val="0"/>
                <w:bCs w:val="0"/>
                <w:sz w:val="16"/>
                <w:szCs w:val="16"/>
                <w:rtl w:val="0"/>
              </w:rPr>
              <w:t xml:space="preserve">0.045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4">
            <w:pPr>
              <w:spacing w:line="240" w:lineRule="auto"/>
              <w:jc w:val="center"/>
              <w:rPr/>
            </w:pPr>
            <w:r>
              <w:rPr>
                <w:rFonts w:ascii="Times New Roman" w:cs="Times New Roman" w:eastAsia="Times New Roman" w:hAnsi="Times New Roman"/>
                <w:b w:val="0"/>
                <w:bCs w:val="0"/>
                <w:sz w:val="16"/>
                <w:szCs w:val="16"/>
                <w:rtl w:val="0"/>
              </w:rPr>
              <w:t xml:space="preserve">0.144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5">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6">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7">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8">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9">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A">
            <w:pPr>
              <w:spacing w:line="240" w:lineRule="auto"/>
              <w:jc w:val="left"/>
              <w:rPr/>
            </w:pPr>
            <w:r>
              <w:rPr>
                <w:rFonts w:ascii="Times New Roman" w:cs="Times New Roman" w:eastAsia="Times New Roman" w:hAnsi="Times New Roman"/>
                <w:b w:val="0"/>
                <w:bCs w:val="0"/>
                <w:sz w:val="16"/>
                <w:szCs w:val="16"/>
                <w:rtl w:val="0"/>
              </w:rPr>
              <w:t xml:space="preserve">FSTS²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B">
            <w:pPr>
              <w:spacing w:line="240" w:lineRule="auto"/>
              <w:jc w:val="center"/>
              <w:rPr/>
            </w:pPr>
            <w:r>
              <w:rPr>
                <w:rFonts w:ascii="Times New Roman" w:cs="Times New Roman" w:eastAsia="Times New Roman" w:hAnsi="Times New Roman"/>
                <w:b w:val="0"/>
                <w:bCs w:val="0"/>
                <w:sz w:val="16"/>
                <w:szCs w:val="16"/>
                <w:rtl w:val="0"/>
              </w:rPr>
              <w:t xml:space="preserve">0.022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C">
            <w:pPr>
              <w:spacing w:line="240" w:lineRule="auto"/>
              <w:jc w:val="center"/>
              <w:rPr/>
            </w:pPr>
            <w:r>
              <w:rPr>
                <w:rFonts w:ascii="Times New Roman" w:cs="Times New Roman" w:eastAsia="Times New Roman" w:hAnsi="Times New Roman"/>
                <w:b w:val="0"/>
                <w:bCs w:val="0"/>
                <w:sz w:val="16"/>
                <w:szCs w:val="16"/>
                <w:rtl w:val="0"/>
              </w:rPr>
              <w:t xml:space="preserve">0.085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D">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E">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F">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0">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1">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2">
            <w:pPr>
              <w:spacing w:line="240" w:lineRule="auto"/>
              <w:jc w:val="left"/>
              <w:rPr/>
            </w:pPr>
            <w:r>
              <w:rPr>
                <w:rFonts w:ascii="Times New Roman" w:cs="Times New Roman" w:eastAsia="Times New Roman" w:hAnsi="Times New Roman"/>
                <w:b w:val="0"/>
                <w:bCs w:val="0"/>
                <w:sz w:val="16"/>
                <w:szCs w:val="16"/>
                <w:rtl w:val="0"/>
              </w:rPr>
              <w:t xml:space="preserve">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3">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4">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5">
            <w:pPr>
              <w:spacing w:line="240" w:lineRule="auto"/>
              <w:jc w:val="center"/>
              <w:rPr/>
            </w:pPr>
            <w:r>
              <w:rPr>
                <w:rFonts w:ascii="Times New Roman" w:cs="Times New Roman" w:eastAsia="Times New Roman" w:hAnsi="Times New Roman"/>
                <w:b w:val="0"/>
                <w:bCs w:val="0"/>
                <w:sz w:val="16"/>
                <w:szCs w:val="16"/>
                <w:rtl w:val="0"/>
              </w:rPr>
              <w:t xml:space="preserve">-0.85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6">
            <w:pPr>
              <w:spacing w:line="240" w:lineRule="auto"/>
              <w:jc w:val="center"/>
              <w:rPr/>
            </w:pPr>
            <w:r>
              <w:rPr>
                <w:rFonts w:ascii="Times New Roman" w:cs="Times New Roman" w:eastAsia="Times New Roman" w:hAnsi="Times New Roman"/>
                <w:b w:val="0"/>
                <w:bCs w:val="0"/>
                <w:sz w:val="16"/>
                <w:szCs w:val="16"/>
                <w:rtl w:val="0"/>
              </w:rPr>
              <w:t xml:space="preserve">3.21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7">
            <w:pPr>
              <w:spacing w:line="240" w:lineRule="auto"/>
              <w:jc w:val="center"/>
              <w:rPr/>
            </w:pPr>
            <w:r>
              <w:rPr>
                <w:rFonts w:ascii="Times New Roman" w:cs="Times New Roman" w:eastAsia="Times New Roman" w:hAnsi="Times New Roman"/>
                <w:b w:val="0"/>
                <w:bCs w:val="0"/>
                <w:sz w:val="16"/>
                <w:szCs w:val="16"/>
                <w:rtl w:val="0"/>
              </w:rPr>
              <w:t xml:space="preserve">-0.85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8">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9">
            <w:pPr>
              <w:spacing w:line="240" w:lineRule="auto"/>
              <w:jc w:val="center"/>
              <w:rPr/>
            </w:pPr>
            <w:r>
              <w:rPr>
                <w:rFonts w:ascii="Times New Roman" w:cs="Times New Roman" w:eastAsia="Times New Roman" w:hAnsi="Times New Roman"/>
                <w:b w:val="0"/>
                <w:bCs w:val="0"/>
                <w:sz w:val="16"/>
                <w:szCs w:val="16"/>
                <w:rtl w:val="0"/>
              </w:rPr>
              <w:t xml:space="preserve">0.51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A">
            <w:pPr>
              <w:spacing w:line="240" w:lineRule="auto"/>
              <w:jc w:val="left"/>
              <w:rPr/>
            </w:pPr>
            <w:r>
              <w:rPr>
                <w:rFonts w:ascii="Times New Roman" w:cs="Times New Roman" w:eastAsia="Times New Roman" w:hAnsi="Times New Roman"/>
                <w:b w:val="0"/>
                <w:bCs w:val="0"/>
                <w:sz w:val="16"/>
                <w:szCs w:val="16"/>
                <w:rtl w:val="0"/>
              </w:rPr>
              <w:t xml:space="preserve">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B">
            <w:pPr>
              <w:spacing w:line="240" w:lineRule="auto"/>
              <w:jc w:val="center"/>
              <w:rPr/>
            </w:pPr>
            <w:r>
              <w:rPr>
                <w:rFonts w:ascii="Times New Roman" w:cs="Times New Roman" w:eastAsia="Times New Roman" w:hAnsi="Times New Roman"/>
                <w:b w:val="0"/>
                <w:bCs w:val="0"/>
                <w:sz w:val="16"/>
                <w:szCs w:val="16"/>
                <w:rtl w:val="0"/>
              </w:rPr>
              <w:t xml:space="preserve">0.000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C">
            <w:pPr>
              <w:spacing w:line="240" w:lineRule="auto"/>
              <w:jc w:val="center"/>
              <w:rPr/>
            </w:pPr>
            <w:r>
              <w:rPr>
                <w:rFonts w:ascii="Times New Roman" w:cs="Times New Roman" w:eastAsia="Times New Roman" w:hAnsi="Times New Roman"/>
                <w:b w:val="0"/>
                <w:bCs w:val="0"/>
                <w:sz w:val="16"/>
                <w:szCs w:val="16"/>
                <w:rtl w:val="0"/>
              </w:rPr>
              <w:t xml:space="preserve">1.000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D">
            <w:pPr>
              <w:spacing w:line="240" w:lineRule="auto"/>
              <w:jc w:val="center"/>
              <w:rPr/>
            </w:pPr>
            <w:r>
              <w:rPr>
                <w:rFonts w:ascii="Times New Roman" w:cs="Times New Roman" w:eastAsia="Times New Roman" w:hAnsi="Times New Roman"/>
                <w:b w:val="0"/>
                <w:bCs w:val="0"/>
                <w:sz w:val="16"/>
                <w:szCs w:val="16"/>
                <w:rtl w:val="0"/>
              </w:rPr>
              <w:t xml:space="preserve">-1.42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E">
            <w:pPr>
              <w:spacing w:line="240" w:lineRule="auto"/>
              <w:jc w:val="center"/>
              <w:rPr/>
            </w:pPr>
            <w:r>
              <w:rPr>
                <w:rFonts w:ascii="Times New Roman" w:cs="Times New Roman" w:eastAsia="Times New Roman" w:hAnsi="Times New Roman"/>
                <w:b w:val="0"/>
                <w:bCs w:val="0"/>
                <w:sz w:val="16"/>
                <w:szCs w:val="16"/>
                <w:rtl w:val="0"/>
              </w:rPr>
              <w:t xml:space="preserve">1.96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F">
            <w:pPr>
              <w:spacing w:line="240" w:lineRule="auto"/>
              <w:jc w:val="center"/>
              <w:rPr/>
            </w:pPr>
            <w:r>
              <w:rPr>
                <w:rFonts w:ascii="Times New Roman" w:cs="Times New Roman" w:eastAsia="Times New Roman" w:hAnsi="Times New Roman"/>
                <w:b w:val="0"/>
                <w:bCs w:val="0"/>
                <w:sz w:val="16"/>
                <w:szCs w:val="16"/>
                <w:rtl w:val="0"/>
              </w:rPr>
              <w:t xml:space="preserve">-0.81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0">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1">
            <w:pPr>
              <w:spacing w:line="240" w:lineRule="auto"/>
              <w:jc w:val="center"/>
              <w:rPr/>
            </w:pPr>
            <w:r>
              <w:rPr>
                <w:rFonts w:ascii="Times New Roman" w:cs="Times New Roman" w:eastAsia="Times New Roman" w:hAnsi="Times New Roman"/>
                <w:b w:val="0"/>
                <w:bCs w:val="0"/>
                <w:sz w:val="16"/>
                <w:szCs w:val="16"/>
                <w:rtl w:val="0"/>
              </w:rPr>
              <w:t xml:space="preserve">0.94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2">
            <w:pPr>
              <w:spacing w:line="240" w:lineRule="auto"/>
              <w:jc w:val="left"/>
              <w:rPr/>
            </w:pPr>
            <w:r>
              <w:rPr>
                <w:rFonts w:ascii="Times New Roman" w:cs="Times New Roman" w:eastAsia="Times New Roman" w:hAnsi="Times New Roman"/>
                <w:b w:val="0"/>
                <w:bCs w:val="0"/>
                <w:sz w:val="16"/>
                <w:szCs w:val="16"/>
                <w:rtl w:val="0"/>
              </w:rPr>
              <w:t xml:space="preserve">Firm size (ln_empl)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3">
            <w:pPr>
              <w:spacing w:line="240" w:lineRule="auto"/>
              <w:jc w:val="center"/>
              <w:rPr/>
            </w:pPr>
            <w:r>
              <w:rPr>
                <w:rFonts w:ascii="Times New Roman" w:cs="Times New Roman" w:eastAsia="Times New Roman" w:hAnsi="Times New Roman"/>
                <w:b w:val="0"/>
                <w:bCs w:val="0"/>
                <w:sz w:val="16"/>
                <w:szCs w:val="16"/>
                <w:rtl w:val="0"/>
              </w:rPr>
              <w:t xml:space="preserve">3.21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4">
            <w:pPr>
              <w:spacing w:line="240" w:lineRule="auto"/>
              <w:jc w:val="center"/>
              <w:rPr/>
            </w:pPr>
            <w:r>
              <w:rPr>
                <w:rFonts w:ascii="Times New Roman" w:cs="Times New Roman" w:eastAsia="Times New Roman" w:hAnsi="Times New Roman"/>
                <w:b w:val="0"/>
                <w:bCs w:val="0"/>
                <w:sz w:val="16"/>
                <w:szCs w:val="16"/>
                <w:rtl w:val="0"/>
              </w:rPr>
              <w:t xml:space="preserve">1.42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5">
            <w:pPr>
              <w:spacing w:line="240" w:lineRule="auto"/>
              <w:jc w:val="center"/>
              <w:rPr/>
            </w:pPr>
            <w:r>
              <w:rPr>
                <w:rFonts w:ascii="Times New Roman" w:cs="Times New Roman" w:eastAsia="Times New Roman" w:hAnsi="Times New Roman"/>
                <w:b w:val="0"/>
                <w:bCs w:val="0"/>
                <w:sz w:val="16"/>
                <w:szCs w:val="16"/>
                <w:rtl w:val="0"/>
              </w:rPr>
              <w:t xml:space="preserve">0.00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6">
            <w:pPr>
              <w:spacing w:line="240" w:lineRule="auto"/>
              <w:jc w:val="center"/>
              <w:rPr/>
            </w:pPr>
            <w:r>
              <w:rPr>
                <w:rFonts w:ascii="Times New Roman" w:cs="Times New Roman" w:eastAsia="Times New Roman" w:hAnsi="Times New Roman"/>
                <w:b w:val="0"/>
                <w:bCs w:val="0"/>
                <w:sz w:val="16"/>
                <w:szCs w:val="16"/>
                <w:rtl w:val="0"/>
              </w:rPr>
              <w:t xml:space="preserve">8.85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7">
            <w:pPr>
              <w:spacing w:line="240" w:lineRule="auto"/>
              <w:jc w:val="center"/>
              <w:rPr/>
            </w:pPr>
            <w:r>
              <w:rPr>
                <w:rFonts w:ascii="Times New Roman" w:cs="Times New Roman" w:eastAsia="Times New Roman" w:hAnsi="Times New Roman"/>
                <w:b w:val="0"/>
                <w:bCs w:val="0"/>
                <w:sz w:val="16"/>
                <w:szCs w:val="16"/>
                <w:rtl w:val="0"/>
              </w:rPr>
              <w:t xml:space="preserve">2.20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8">
            <w:pPr>
              <w:spacing w:line="240" w:lineRule="auto"/>
              <w:jc w:val="center"/>
              <w:rPr/>
            </w:pPr>
            <w:r>
              <w:rPr>
                <w:rFonts w:ascii="Times New Roman" w:cs="Times New Roman" w:eastAsia="Times New Roman" w:hAnsi="Times New Roman"/>
                <w:b w:val="0"/>
                <w:bCs w:val="0"/>
                <w:sz w:val="16"/>
                <w:szCs w:val="16"/>
                <w:rtl w:val="0"/>
              </w:rPr>
              <w:t xml:space="preserve">3.18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9">
            <w:pPr>
              <w:spacing w:line="240" w:lineRule="auto"/>
              <w:jc w:val="center"/>
              <w:rPr/>
            </w:pPr>
            <w:r>
              <w:rPr>
                <w:rFonts w:ascii="Times New Roman" w:cs="Times New Roman" w:eastAsia="Times New Roman" w:hAnsi="Times New Roman"/>
                <w:b w:val="0"/>
                <w:bCs w:val="0"/>
                <w:sz w:val="16"/>
                <w:szCs w:val="16"/>
                <w:rtl w:val="0"/>
              </w:rPr>
              <w:t xml:space="preserve">4.25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A">
            <w:pPr>
              <w:spacing w:line="240" w:lineRule="auto"/>
              <w:jc w:val="left"/>
              <w:rPr/>
            </w:pPr>
            <w:r>
              <w:rPr>
                <w:rFonts w:ascii="Times New Roman" w:cs="Times New Roman" w:eastAsia="Times New Roman" w:hAnsi="Times New Roman"/>
                <w:b w:val="0"/>
                <w:bCs w:val="0"/>
                <w:sz w:val="16"/>
                <w:szCs w:val="16"/>
                <w:rtl w:val="0"/>
              </w:rPr>
              <w:t xml:space="preserve">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B">
            <w:pPr>
              <w:spacing w:line="240" w:lineRule="auto"/>
              <w:jc w:val="center"/>
              <w:rPr/>
            </w:pPr>
            <w:r>
              <w:rPr>
                <w:rFonts w:ascii="Times New Roman" w:cs="Times New Roman" w:eastAsia="Times New Roman" w:hAnsi="Times New Roman"/>
                <w:b w:val="0"/>
                <w:bCs w:val="0"/>
                <w:sz w:val="16"/>
                <w:szCs w:val="16"/>
                <w:rtl w:val="0"/>
              </w:rPr>
              <w:t xml:space="preserve">21.4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C">
            <w:pPr>
              <w:spacing w:line="240" w:lineRule="auto"/>
              <w:jc w:val="center"/>
              <w:rPr/>
            </w:pPr>
            <w:r>
              <w:rPr>
                <w:rFonts w:ascii="Times New Roman" w:cs="Times New Roman" w:eastAsia="Times New Roman" w:hAnsi="Times New Roman"/>
                <w:b w:val="0"/>
                <w:bCs w:val="0"/>
                <w:sz w:val="16"/>
                <w:szCs w:val="16"/>
                <w:rtl w:val="0"/>
              </w:rPr>
              <w:t xml:space="preserve">14.8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D">
            <w:pPr>
              <w:spacing w:line="240" w:lineRule="auto"/>
              <w:jc w:val="center"/>
              <w:rPr/>
            </w:pPr>
            <w:r>
              <w:rPr>
                <w:rFonts w:ascii="Times New Roman" w:cs="Times New Roman" w:eastAsia="Times New Roman" w:hAnsi="Times New Roman"/>
                <w:b w:val="0"/>
                <w:bCs w:val="0"/>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E">
            <w:pPr>
              <w:spacing w:line="240" w:lineRule="auto"/>
              <w:jc w:val="center"/>
              <w:rPr/>
            </w:pPr>
            <w:r>
              <w:rPr>
                <w:rFonts w:ascii="Times New Roman" w:cs="Times New Roman" w:eastAsia="Times New Roman" w:hAnsi="Times New Roman"/>
                <w:b w:val="0"/>
                <w:bCs w:val="0"/>
                <w:sz w:val="16"/>
                <w:szCs w:val="16"/>
                <w:rtl w:val="0"/>
              </w:rPr>
              <w:t xml:space="preserve">98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F">
            <w:pPr>
              <w:spacing w:line="240" w:lineRule="auto"/>
              <w:jc w:val="center"/>
              <w:rPr/>
            </w:pPr>
            <w:r>
              <w:rPr>
                <w:rFonts w:ascii="Times New Roman" w:cs="Times New Roman" w:eastAsia="Times New Roman" w:hAnsi="Times New Roman"/>
                <w:b w:val="0"/>
                <w:bCs w:val="0"/>
                <w:sz w:val="16"/>
                <w:szCs w:val="16"/>
                <w:rtl w:val="0"/>
              </w:rPr>
              <w:t xml:space="preserve">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0">
            <w:pPr>
              <w:spacing w:line="240" w:lineRule="auto"/>
              <w:jc w:val="center"/>
              <w:rPr/>
            </w:pPr>
            <w:r>
              <w:rPr>
                <w:rFonts w:ascii="Times New Roman" w:cs="Times New Roman" w:eastAsia="Times New Roman" w:hAnsi="Times New Roman"/>
                <w:b w:val="0"/>
                <w:bCs w:val="0"/>
                <w:sz w:val="16"/>
                <w:szCs w:val="16"/>
                <w:rtl w:val="0"/>
              </w:rPr>
              <w:t xml:space="preserve">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1">
            <w:pPr>
              <w:spacing w:line="240" w:lineRule="auto"/>
              <w:jc w:val="center"/>
              <w:rPr/>
            </w:pPr>
            <w:r>
              <w:rPr>
                <w:rFonts w:ascii="Times New Roman" w:cs="Times New Roman" w:eastAsia="Times New Roman" w:hAnsi="Times New Roman"/>
                <w:b w:val="0"/>
                <w:bCs w:val="0"/>
                <w:sz w:val="16"/>
                <w:szCs w:val="16"/>
                <w:rtl w:val="0"/>
              </w:rPr>
              <w:t xml:space="preserve">30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2">
            <w:pPr>
              <w:spacing w:line="240" w:lineRule="auto"/>
              <w:jc w:val="left"/>
              <w:rPr/>
            </w:pPr>
            <w:r>
              <w:rPr>
                <w:rFonts w:ascii="Times New Roman" w:cs="Times New Roman" w:eastAsia="Times New Roman" w:hAnsi="Times New Roman"/>
                <w:b w:val="0"/>
                <w:bCs w:val="0"/>
                <w:sz w:val="16"/>
                <w:szCs w:val="16"/>
                <w:rtl w:val="0"/>
              </w:rPr>
              <w:t xml:space="preserve">Foreign-owned (0/1)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3">
            <w:pPr>
              <w:spacing w:line="240" w:lineRule="auto"/>
              <w:jc w:val="center"/>
              <w:rPr/>
            </w:pPr>
            <w:r>
              <w:rPr>
                <w:rFonts w:ascii="Times New Roman" w:cs="Times New Roman" w:eastAsia="Times New Roman" w:hAnsi="Times New Roman"/>
                <w:b w:val="0"/>
                <w:bCs w:val="0"/>
                <w:sz w:val="16"/>
                <w:szCs w:val="16"/>
                <w:rtl w:val="0"/>
              </w:rPr>
              <w:t xml:space="preserve">0.119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4">
            <w:pPr>
              <w:spacing w:line="240" w:lineRule="auto"/>
              <w:jc w:val="center"/>
              <w:rPr/>
            </w:pPr>
            <w:r>
              <w:rPr>
                <w:rFonts w:ascii="Times New Roman" w:cs="Times New Roman" w:eastAsia="Times New Roman" w:hAnsi="Times New Roman"/>
                <w:b w:val="0"/>
                <w:bCs w:val="0"/>
                <w:sz w:val="16"/>
                <w:szCs w:val="16"/>
                <w:rtl w:val="0"/>
              </w:rPr>
              <w:t xml:space="preserve">0.324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5">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6">
            <w:pPr>
              <w:spacing w:line="240" w:lineRule="auto"/>
              <w:jc w:val="center"/>
              <w:rPr/>
            </w:pPr>
            <w:r>
              <w:rPr>
                <w:rFonts w:ascii="Times New Roman" w:cs="Times New Roman" w:eastAsia="Times New Roman" w:hAnsi="Times New Roman"/>
                <w:b w:val="0"/>
                <w:bCs w:val="0"/>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7">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8">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9">
            <w:pPr>
              <w:spacing w:line="240" w:lineRule="auto"/>
              <w:jc w:val="center"/>
              <w:rPr/>
            </w:pPr>
            <w:r>
              <w:rPr>
                <w:rFonts w:ascii="Times New Roman" w:cs="Times New Roman" w:eastAsia="Times New Roman" w:hAnsi="Times New Roman"/>
                <w:b w:val="0"/>
                <w:bCs w:val="0"/>
                <w:sz w:val="16"/>
                <w:szCs w:val="16"/>
                <w:rtl w:val="0"/>
              </w:rPr>
              <w:t xml:space="preserve">0</w:t>
            </w:r>
            <w:r>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A">
            <w:pPr>
              <w:spacing w:line="240" w:lineRule="auto"/>
              <w:jc w:val="left"/>
              <w:rPr/>
            </w:pPr>
            <w:r>
              <w:rPr>
                <w:rFonts w:ascii="Times New Roman" w:cs="Times New Roman" w:eastAsia="Times New Roman" w:hAnsi="Times New Roman"/>
                <w:b w:val="1"/>
                <w:bCs w:val="1"/>
                <w:sz w:val="16"/>
                <w:szCs w:val="16"/>
                <w:rtl w:val="0"/>
              </w:rPr>
              <w:t xml:space="preserve">Panel B: Pairwise Correlations</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B">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C">
            <w:pPr>
              <w:spacing w:line="240" w:lineRule="auto"/>
              <w:jc w:val="center"/>
              <w:rPr/>
            </w:pPr>
            <w:r>
              <w:rPr>
                <w:rFonts w:ascii="Times New Roman" w:cs="Times New Roman" w:eastAsia="Times New Roman" w:hAnsi="Times New Roman"/>
                <w:b w:val="1"/>
                <w:bCs w:val="1"/>
                <w:sz w:val="16"/>
                <w:szCs w:val="16"/>
                <w:rtl w:val="0"/>
              </w:rPr>
              <w:t xml:space="preserve">1</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D">
            <w:pPr>
              <w:spacing w:line="240" w:lineRule="auto"/>
              <w:jc w:val="center"/>
              <w:rPr/>
            </w:pPr>
            <w:r>
              <w:rPr>
                <w:rFonts w:ascii="Times New Roman" w:cs="Times New Roman" w:eastAsia="Times New Roman" w:hAnsi="Times New Roman"/>
                <w:b w:val="1"/>
                <w:bCs w:val="1"/>
                <w:sz w:val="16"/>
                <w:szCs w:val="16"/>
                <w:rtl w:val="0"/>
              </w:rPr>
              <w:t xml:space="preserve">2</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E">
            <w:pPr>
              <w:spacing w:line="240" w:lineRule="auto"/>
              <w:jc w:val="center"/>
              <w:rPr/>
            </w:pPr>
            <w:r>
              <w:rPr>
                <w:rFonts w:ascii="Times New Roman" w:cs="Times New Roman" w:eastAsia="Times New Roman" w:hAnsi="Times New Roman"/>
                <w:b w:val="1"/>
                <w:bCs w:val="1"/>
                <w:sz w:val="16"/>
                <w:szCs w:val="16"/>
                <w:rtl w:val="0"/>
              </w:rPr>
              <w:t xml:space="preserve">3</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F">
            <w:pPr>
              <w:spacing w:line="240" w:lineRule="auto"/>
              <w:jc w:val="center"/>
              <w:rPr/>
            </w:pPr>
            <w:r>
              <w:rPr>
                <w:rFonts w:ascii="Times New Roman" w:cs="Times New Roman" w:eastAsia="Times New Roman" w:hAnsi="Times New Roman"/>
                <w:b w:val="1"/>
                <w:bCs w:val="1"/>
                <w:sz w:val="16"/>
                <w:szCs w:val="16"/>
                <w:rtl w:val="0"/>
              </w:rPr>
              <w:t xml:space="preserve">4</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0">
            <w:pPr>
              <w:spacing w:line="240" w:lineRule="auto"/>
              <w:jc w:val="center"/>
              <w:rPr/>
            </w:pPr>
            <w:r>
              <w:rPr>
                <w:rFonts w:ascii="Times New Roman" w:cs="Times New Roman" w:eastAsia="Times New Roman" w:hAnsi="Times New Roman"/>
                <w:b w:val="1"/>
                <w:bCs w:val="1"/>
                <w:sz w:val="16"/>
                <w:szCs w:val="16"/>
                <w:rtl w:val="0"/>
              </w:rPr>
              <w:t xml:space="preserve">5</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1">
            <w:pPr>
              <w:spacing w:line="240" w:lineRule="auto"/>
              <w:jc w:val="center"/>
              <w:rPr/>
            </w:pPr>
            <w:r>
              <w:rPr>
                <w:rFonts w:ascii="Times New Roman" w:cs="Times New Roman" w:eastAsia="Times New Roman" w:hAnsi="Times New Roman"/>
                <w:b w:val="1"/>
                <w:bCs w:val="1"/>
                <w:sz w:val="16"/>
                <w:szCs w:val="16"/>
                <w:rtl w:val="0"/>
              </w:rPr>
              <w:t xml:space="preserve">6</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2">
            <w:pPr>
              <w:spacing w:line="240" w:lineRule="auto"/>
              <w:jc w:val="center"/>
              <w:rPr/>
            </w:pPr>
            <w:r>
              <w:rPr>
                <w:rFonts w:ascii="Times New Roman" w:cs="Times New Roman" w:eastAsia="Times New Roman" w:hAnsi="Times New Roman"/>
                <w:b w:val="1"/>
                <w:bCs w:val="1"/>
                <w:sz w:val="16"/>
                <w:szCs w:val="16"/>
                <w:rtl w:val="0"/>
              </w:rPr>
              <w:t xml:space="preserve">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3">
            <w:pPr>
              <w:spacing w:line="240" w:lineRule="auto"/>
              <w:jc w:val="left"/>
              <w:rPr/>
            </w:pPr>
            <w:r>
              <w:rPr>
                <w:rFonts w:ascii="Times New Roman" w:cs="Times New Roman" w:eastAsia="Times New Roman" w:hAnsi="Times New Roman"/>
                <w:b w:val="0"/>
                <w:bCs w:val="0"/>
                <w:sz w:val="16"/>
                <w:szCs w:val="16"/>
                <w:rtl w:val="0"/>
              </w:rPr>
              <w:t xml:space="preserve">1. Ln(Lab. prod.)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4">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B">
            <w:pPr>
              <w:spacing w:line="240" w:lineRule="auto"/>
              <w:jc w:val="left"/>
              <w:rPr/>
            </w:pPr>
            <w:r>
              <w:rPr>
                <w:rFonts w:ascii="Times New Roman" w:cs="Times New Roman" w:eastAsia="Times New Roman" w:hAnsi="Times New Roman"/>
                <w:b w:val="0"/>
                <w:bCs w:val="0"/>
                <w:sz w:val="16"/>
                <w:szCs w:val="16"/>
                <w:rtl w:val="0"/>
              </w:rPr>
              <w:t xml:space="preserve">2. 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C">
            <w:pPr>
              <w:spacing w:line="240" w:lineRule="auto"/>
              <w:jc w:val="center"/>
              <w:rPr/>
            </w:pPr>
            <w:r>
              <w:rPr>
                <w:rFonts w:ascii="Times New Roman" w:cs="Times New Roman" w:eastAsia="Times New Roman" w:hAnsi="Times New Roman"/>
                <w:b w:val="0"/>
                <w:bCs w:val="0"/>
                <w:sz w:val="16"/>
                <w:szCs w:val="16"/>
                <w:rtl w:val="0"/>
              </w:rPr>
              <w:t xml:space="preserve">0.13***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D">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3">
            <w:pPr>
              <w:spacing w:line="240" w:lineRule="auto"/>
              <w:jc w:val="left"/>
              <w:rPr/>
            </w:pPr>
            <w:r>
              <w:rPr>
                <w:rFonts w:ascii="Times New Roman" w:cs="Times New Roman" w:eastAsia="Times New Roman" w:hAnsi="Times New Roman"/>
                <w:b w:val="0"/>
                <w:bCs w:val="0"/>
                <w:sz w:val="16"/>
                <w:szCs w:val="16"/>
                <w:rtl w:val="0"/>
              </w:rPr>
              <w:t xml:space="preserve">3. 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4">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5">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6">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B">
            <w:pPr>
              <w:spacing w:line="240" w:lineRule="auto"/>
              <w:jc w:val="left"/>
              <w:rPr/>
            </w:pPr>
            <w:r>
              <w:rPr>
                <w:rFonts w:ascii="Times New Roman" w:cs="Times New Roman" w:eastAsia="Times New Roman" w:hAnsi="Times New Roman"/>
                <w:b w:val="0"/>
                <w:bCs w:val="0"/>
                <w:sz w:val="16"/>
                <w:szCs w:val="16"/>
                <w:rtl w:val="0"/>
              </w:rPr>
              <w:t xml:space="preserve">4. 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C">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D">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E">
            <w:pPr>
              <w:spacing w:line="240" w:lineRule="auto"/>
              <w:jc w:val="center"/>
              <w:rPr/>
            </w:pPr>
            <w:r>
              <w:rPr>
                <w:rFonts w:ascii="Times New Roman" w:cs="Times New Roman" w:eastAsia="Times New Roman" w:hAnsi="Times New Roman"/>
                <w:b w:val="0"/>
                <w:bCs w:val="0"/>
                <w:sz w:val="16"/>
                <w:szCs w:val="16"/>
                <w:rtl w:val="0"/>
              </w:rPr>
              <w:t xml:space="preserve">0.31***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F">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3">
            <w:pPr>
              <w:spacing w:line="240" w:lineRule="auto"/>
              <w:jc w:val="left"/>
              <w:rPr/>
            </w:pPr>
            <w:r>
              <w:rPr>
                <w:rFonts w:ascii="Times New Roman" w:cs="Times New Roman" w:eastAsia="Times New Roman" w:hAnsi="Times New Roman"/>
                <w:b w:val="0"/>
                <w:bCs w:val="0"/>
                <w:sz w:val="16"/>
                <w:szCs w:val="16"/>
                <w:rtl w:val="0"/>
              </w:rPr>
              <w:t xml:space="preserve">5. Firm size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4">
            <w:pPr>
              <w:spacing w:line="240" w:lineRule="auto"/>
              <w:jc w:val="center"/>
              <w:rPr/>
            </w:pPr>
            <w:r>
              <w:rPr>
                <w:rFonts w:ascii="Times New Roman" w:cs="Times New Roman" w:eastAsia="Times New Roman" w:hAnsi="Times New Roman"/>
                <w:b w:val="0"/>
                <w:bCs w:val="0"/>
                <w:sz w:val="16"/>
                <w:szCs w:val="16"/>
                <w:rtl w:val="0"/>
              </w:rPr>
              <w:t xml:space="preserve">-0.04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5">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6">
            <w:pPr>
              <w:spacing w:line="240" w:lineRule="auto"/>
              <w:jc w:val="center"/>
              <w:rPr/>
            </w:pPr>
            <w:r>
              <w:rPr>
                <w:rFonts w:ascii="Times New Roman" w:cs="Times New Roman" w:eastAsia="Times New Roman" w:hAnsi="Times New Roman"/>
                <w:b w:val="0"/>
                <w:bCs w:val="0"/>
                <w:sz w:val="16"/>
                <w:szCs w:val="16"/>
                <w:rtl w:val="0"/>
              </w:rPr>
              <w:t xml:space="preserve">0.34***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7">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8">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A">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B">
            <w:pPr>
              <w:spacing w:line="240" w:lineRule="auto"/>
              <w:jc w:val="left"/>
              <w:rPr/>
            </w:pPr>
            <w:r>
              <w:rPr>
                <w:rFonts w:ascii="Times New Roman" w:cs="Times New Roman" w:eastAsia="Times New Roman" w:hAnsi="Times New Roman"/>
                <w:b w:val="0"/>
                <w:bCs w:val="0"/>
                <w:sz w:val="16"/>
                <w:szCs w:val="16"/>
                <w:rtl w:val="0"/>
              </w:rPr>
              <w:t xml:space="preserve">6. 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C">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D">
            <w:pPr>
              <w:spacing w:line="240" w:lineRule="auto"/>
              <w:jc w:val="center"/>
              <w:rPr/>
            </w:pPr>
            <w:r>
              <w:rPr>
                <w:rFonts w:ascii="Times New Roman" w:cs="Times New Roman" w:eastAsia="Times New Roman" w:hAnsi="Times New Roman"/>
                <w:b w:val="0"/>
                <w:bCs w:val="0"/>
                <w:sz w:val="16"/>
                <w:szCs w:val="16"/>
                <w:rtl w:val="0"/>
              </w:rPr>
              <w:t xml:space="preserve">0.06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E">
            <w:pPr>
              <w:spacing w:line="240" w:lineRule="auto"/>
              <w:jc w:val="center"/>
              <w:rPr/>
            </w:pPr>
            <w:r>
              <w:rPr>
                <w:rFonts w:ascii="Times New Roman" w:cs="Times New Roman" w:eastAsia="Times New Roman" w:hAnsi="Times New Roman"/>
                <w:b w:val="0"/>
                <w:bCs w:val="0"/>
                <w:sz w:val="16"/>
                <w:szCs w:val="16"/>
                <w:rtl w:val="0"/>
              </w:rPr>
              <w:t xml:space="preserve">0.07†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F">
            <w:pPr>
              <w:spacing w:line="240" w:lineRule="auto"/>
              <w:jc w:val="center"/>
              <w:rPr/>
            </w:pPr>
            <w:r>
              <w:rPr>
                <w:rFonts w:ascii="Times New Roman" w:cs="Times New Roman" w:eastAsia="Times New Roman" w:hAnsi="Times New Roman"/>
                <w:b w:val="0"/>
                <w:bCs w:val="0"/>
                <w:sz w:val="16"/>
                <w:szCs w:val="16"/>
                <w:rtl w:val="0"/>
              </w:rPr>
              <w:t xml:space="preserve">0.04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0">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1">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2">
            <w:pPr>
              <w:spacing w:line="240" w:lineRule="auto"/>
              <w:jc w:val="center"/>
              <w:rPr/>
            </w:pP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3">
            <w:pPr>
              <w:spacing w:line="240" w:lineRule="auto"/>
              <w:jc w:val="left"/>
              <w:rPr/>
            </w:pPr>
            <w:r>
              <w:rPr>
                <w:rFonts w:ascii="Times New Roman" w:cs="Times New Roman" w:eastAsia="Times New Roman" w:hAnsi="Times New Roman"/>
                <w:b w:val="0"/>
                <w:bCs w:val="0"/>
                <w:sz w:val="16"/>
                <w:szCs w:val="16"/>
                <w:rtl w:val="0"/>
              </w:rPr>
              <w:t xml:space="preserve">7. Foreign-owned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4">
            <w:pPr>
              <w:spacing w:line="240" w:lineRule="auto"/>
              <w:jc w:val="center"/>
              <w:rPr/>
            </w:pPr>
            <w:r>
              <w:rPr>
                <w:rFonts w:ascii="Times New Roman" w:cs="Times New Roman" w:eastAsia="Times New Roman" w:hAnsi="Times New Roman"/>
                <w:b w:val="0"/>
                <w:bCs w:val="0"/>
                <w:sz w:val="16"/>
                <w:szCs w:val="16"/>
                <w:rtl w:val="0"/>
              </w:rPr>
              <w:t xml:space="preserve">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5">
            <w:pPr>
              <w:spacing w:line="240" w:lineRule="auto"/>
              <w:jc w:val="center"/>
              <w:rPr/>
            </w:pPr>
            <w:r>
              <w:rPr>
                <w:rFonts w:ascii="Times New Roman" w:cs="Times New Roman" w:eastAsia="Times New Roman" w:hAnsi="Times New Roman"/>
                <w:b w:val="0"/>
                <w:bCs w:val="0"/>
                <w:sz w:val="16"/>
                <w:szCs w:val="16"/>
                <w:rtl w:val="0"/>
              </w:rPr>
              <w:t xml:space="preserve">0.27***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6">
            <w:pPr>
              <w:spacing w:line="240" w:lineRule="auto"/>
              <w:jc w:val="center"/>
              <w:rPr/>
            </w:pPr>
            <w:r>
              <w:rPr>
                <w:rFonts w:ascii="Times New Roman" w:cs="Times New Roman" w:eastAsia="Times New Roman" w:hAnsi="Times New Roman"/>
                <w:b w:val="0"/>
                <w:bCs w:val="0"/>
                <w:sz w:val="16"/>
                <w:szCs w:val="16"/>
                <w:rtl w:val="0"/>
              </w:rPr>
              <w:t xml:space="preserve">0.18***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7">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8">
            <w:pPr>
              <w:spacing w:line="240" w:lineRule="auto"/>
              <w:jc w:val="center"/>
              <w:rPr/>
            </w:pPr>
            <w:r>
              <w:rPr>
                <w:rFonts w:ascii="Times New Roman" w:cs="Times New Roman" w:eastAsia="Times New Roman" w:hAnsi="Times New Roman"/>
                <w:b w:val="0"/>
                <w:bCs w:val="0"/>
                <w:sz w:val="16"/>
                <w:szCs w:val="16"/>
                <w:rtl w:val="0"/>
              </w:rPr>
              <w:t xml:space="preserve">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9">
            <w:pPr>
              <w:spacing w:line="240" w:lineRule="auto"/>
              <w:jc w:val="center"/>
              <w:rPr/>
            </w:pPr>
            <w:r>
              <w:rPr>
                <w:rFonts w:ascii="Times New Roman" w:cs="Times New Roman" w:eastAsia="Times New Roman" w:hAnsi="Times New Roman"/>
                <w:b w:val="0"/>
                <w:bCs w:val="0"/>
                <w:sz w:val="16"/>
                <w:szCs w:val="16"/>
                <w:rtl w:val="0"/>
              </w:rPr>
              <w:t xml:space="preserve">-0.05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A">
            <w:pPr>
              <w:spacing w:line="240" w:lineRule="auto"/>
              <w:jc w:val="center"/>
              <w:rPr/>
            </w:pPr>
            <w:r>
              <w:rPr>
                <w:rFonts w:ascii="Times New Roman" w:cs="Times New Roman" w:eastAsia="Times New Roman" w:hAnsi="Times New Roman"/>
                <w:b w:val="0"/>
                <w:bCs w:val="0"/>
                <w:sz w:val="16"/>
                <w:szCs w:val="16"/>
                <w:rtl w:val="0"/>
              </w:rPr>
              <w:t xml:space="preserve">1.00</w:t>
            </w:r>
            <w:r>
              <w:rPr>
                <w:rtl w:val="0"/>
              </w:rPr>
            </w:r>
          </w:p>
        </w:tc>
      </w:tr>
    </w:tbl>
    <w:p w:rsidR="00000000" w:rsidDel="00000000" w:rsidP="00000000" w:rsidRDefault="00000000" w:rsidRPr="00000000" w14:paraId="000000CB">
      <w:pPr>
        <w:spacing w:after="60" w:line="480" w:lineRule="auto"/>
        <w:jc w:val="left"/>
        <w:rPr/>
      </w:pPr>
      <w:r>
        <w:rPr>
          <w:rtl w:val="0"/>
        </w:rPr>
      </w:r>
    </w:p>
    <w:p w:rsidR="00000000" w:rsidDel="00000000" w:rsidP="00000000" w:rsidRDefault="00000000" w:rsidRPr="00000000" w14:paraId="000000CC">
      <w:pPr>
        <w:spacing w:after="240" w:line="480" w:lineRule="auto"/>
        <w:jc w:val="left"/>
        <w:rPr/>
      </w:pPr>
      <w:r>
        <w:rPr>
          <w:rFonts w:ascii="Times New Roman" w:cs="Times New Roman" w:eastAsia="Times New Roman" w:hAnsi="Times New Roman"/>
          <w:i w:val="1"/>
          <w:iCs w:val="1"/>
          <w:sz w:val="16"/>
          <w:szCs w:val="16"/>
          <w:rtl w:val="0"/>
        </w:rPr>
        <w:t xml:space="preserve">Notes: N = 623. *** p &lt; .001, ** p &lt; .01, * p &lt; .05, † p &lt; .10. TCI and DAI are z-standardized formative composites.</w:t>
      </w:r>
      <w:r>
        <w:rPr>
          <w:rtl w:val="0"/>
        </w:rPr>
      </w:r>
    </w:p>
    <w:p w:rsidR="00000000" w:rsidDel="00000000" w:rsidP="00000000" w:rsidRDefault="00000000" w:rsidRPr="00000000" w14:paraId="000000CD">
      <w:pPr>
        <w:spacing w:after="160" w:before="280" w:lineRule="auto"/>
        <w:jc w:val="left"/>
        <w:rPr/>
      </w:pPr>
      <w:r>
        <w:rPr>
          <w:rFonts w:ascii="Times New Roman" w:cs="Times New Roman" w:eastAsia="Times New Roman" w:hAnsi="Times New Roman"/>
          <w:b w:val="1"/>
          <w:bCs w:val="1"/>
          <w:sz w:val="22"/>
          <w:szCs w:val="22"/>
          <w:rtl w:val="0"/>
        </w:rPr>
        <w:t xml:space="preserve">4.2 The I–P relationship: primarily monotonic with mild curvature</w:t>
      </w:r>
      <w:r>
        <w:rPr>
          <w:rtl w:val="0"/>
        </w:rPr>
      </w:r>
    </w:p>
    <w:p w:rsidR="00000000" w:rsidDel="00000000" w:rsidP="00000000" w:rsidRDefault="00000000" w:rsidRPr="00000000" w14:paraId="000000CE">
      <w:pPr>
        <w:spacing w:after="0" w:line="480" w:lineRule="auto"/>
        <w:ind w:firstLine="720"/>
        <w:jc w:val="both"/>
        <w:rPr/>
      </w:pPr>
      <w:r>
        <w:rPr>
          <w:rFonts w:ascii="Cardo" w:cs="Cardo" w:eastAsia="Cardo" w:hAnsi="Cardo"/>
          <w:sz w:val="20"/>
          <w:szCs w:val="20"/>
          <w:rtl w:val="0"/>
        </w:rPr>
        <w:t xml:space="preserve">In the M2 inverted-U baseline specification (Table 2), the linear FSTS term is strongly positive (β = +3.464, SE = 0.902, p &lt; .001) and the quadratic FSTS² term is marginally negative (β = −2.059, SE = 1.082, p = .057). Because FSTS is mean-centered before squaring (sample mean ≈ 0.045, i.e., 4.5%), the formula −β₁/(2β₂) returns the implied turning point measured as a deviation from the sample mean (≈ 84%); converted to the original uncentered scale, this corresponds to FSTS ≈ 88.6%. Either way, the implied turning point lies in the sparsely populated right tail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
      </w:r>
      <w:r>
        <w:rPr>
          <w:rtl w:val="0"/>
        </w:rPr>
      </w:r>
    </w:p>
    <w:p w:rsidR="00000000" w:rsidDel="00000000" w:rsidP="00000000" w:rsidRDefault="00000000" w:rsidRPr="00000000" w14:paraId="000000CF">
      <w:pPr>
        <w:spacing w:after="160" w:before="280" w:lineRule="auto"/>
        <w:jc w:val="left"/>
        <w:rPr/>
      </w:pPr>
      <w:r>
        <w:rPr>
          <w:rFonts w:ascii="Times New Roman" w:cs="Times New Roman" w:eastAsia="Times New Roman" w:hAnsi="Times New Roman"/>
          <w:b w:val="1"/>
          <w:bCs w:val="1"/>
          <w:sz w:val="22"/>
          <w:szCs w:val="22"/>
          <w:rtl w:val="0"/>
        </w:rPr>
        <w:t xml:space="preserve">4.3 TCI direct effect supports H1; TCI moderation null supports H2</w:t>
      </w:r>
      <w:r>
        <w:rPr>
          <w:rtl w:val="0"/>
        </w:rPr>
      </w:r>
    </w:p>
    <w:p w:rsidR="00000000" w:rsidDel="00000000" w:rsidP="00000000" w:rsidRDefault="00000000" w:rsidRPr="00000000" w14:paraId="000000D0">
      <w:pPr>
        <w:spacing w:after="0" w:line="480" w:lineRule="auto"/>
        <w:ind w:firstLine="720"/>
        <w:jc w:val="both"/>
        <w:rPr/>
      </w:pPr>
      <w:r>
        <w:rPr>
          <w:rFonts w:ascii="Times New Roman" w:cs="Times New Roman" w:eastAsia="Times New Roman" w:hAnsi="Times New Roman"/>
          <w:sz w:val="20"/>
          <w:szCs w:val="20"/>
          <w:rtl w:val="0"/>
        </w:rPr>
        <w:t xml:space="preserve">In Model M5 (Table 2), TCI exerts a positive and strongly significant direct effect on labour productivity (β_z = 0.202, SE = 0.042, p &lt; .001), supporting H1. R² increases from .162 in M2 to .191 in M5. In the supplementary TCI-moderation specification (M3, not tabulated in Table 2), the TCI direct effect remains significant (β_z = 0.191, p &lt; .001), and the TCI moderation terms (FSTS × TCI and FSTS² × TCI) are jointly insignificant; a joint Wald test yields F(2, 612) = 0.48, p = .621.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
      </w:r>
      <w:r>
        <w:rPr>
          <w:rtl w:val="0"/>
        </w:rPr>
      </w:r>
    </w:p>
    <w:p w:rsidR="00000000" w:rsidDel="00000000" w:rsidP="00000000" w:rsidRDefault="00000000" w:rsidRPr="00000000" w14:paraId="000000D1">
      <w:pPr>
        <w:spacing w:after="160" w:before="280" w:lineRule="auto"/>
        <w:jc w:val="left"/>
        <w:rPr/>
      </w:pPr>
      <w:r>
        <w:rPr>
          <w:rFonts w:ascii="Times New Roman" w:cs="Times New Roman" w:eastAsia="Times New Roman" w:hAnsi="Times New Roman"/>
          <w:b w:val="1"/>
          <w:bCs w:val="1"/>
          <w:sz w:val="22"/>
          <w:szCs w:val="22"/>
          <w:rtl w:val="0"/>
        </w:rPr>
        <w:t xml:space="preserve">4.4 DAI moderation: evidence concentrated in the high-export tail</w:t>
      </w:r>
      <w:r>
        <w:rPr>
          <w:rtl w:val="0"/>
        </w:rPr>
      </w:r>
    </w:p>
    <w:p w:rsidR="00000000" w:rsidDel="00000000" w:rsidP="00000000" w:rsidRDefault="00000000" w:rsidRPr="00000000" w14:paraId="000000D2">
      <w:pPr>
        <w:spacing w:after="0" w:line="480" w:lineRule="auto"/>
        <w:ind w:firstLine="720"/>
        <w:jc w:val="both"/>
        <w:rPr/>
      </w:pPr>
      <w:r>
        <w:rPr>
          <w:rFonts w:ascii="Times New Roman" w:cs="Times New Roman" w:eastAsia="Times New Roman" w:hAnsi="Times New Roman"/>
          <w:sz w:val="20"/>
          <w:szCs w:val="20"/>
          <w:rtl w:val="0"/>
        </w:rPr>
        <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
      </w:r>
      <w:r>
        <w:rPr>
          <w:rtl w:val="0"/>
        </w:rPr>
      </w:r>
    </w:p>
    <w:p w:rsidR="00000000" w:rsidDel="00000000" w:rsidP="00000000" w:rsidRDefault="00000000" w:rsidRPr="00000000" w14:paraId="000000D3">
      <w:pPr>
        <w:spacing w:after="60" w:line="480" w:lineRule="auto"/>
        <w:jc w:val="left"/>
        <w:rPr/>
      </w:pPr>
      <w:r>
        <w:rPr>
          <w:rFonts w:ascii="Times New Roman" w:cs="Times New Roman" w:eastAsia="Times New Roman" w:hAnsi="Times New Roman"/>
          <w:b w:val="1"/>
          <w:bCs w:val="1"/>
          <w:sz w:val="20"/>
          <w:szCs w:val="20"/>
          <w:rtl w:val="0"/>
        </w:rPr>
        <w:t xml:space="preserve">Table 2. Hierarchical OLS regression results — Singapore 2023.</w:t>
      </w:r>
      <w:r>
        <w:rPr>
          <w:rtl w:val="0"/>
        </w:rPr>
      </w:r>
    </w:p>
    <w:p w:rsidR="00000000" w:rsidDel="00000000" w:rsidP="00000000" w:rsidRDefault="00000000" w:rsidRPr="00000000" w14:paraId="000000D4">
      <w:pPr>
        <w:spacing w:after="120" w:line="480" w:lineRule="auto"/>
        <w:jc w:val="left"/>
        <w:rPr/>
      </w:pPr>
      <w:r>
        <w:rPr>
          <w:rFonts w:ascii="Times New Roman" w:cs="Times New Roman" w:eastAsia="Times New Roman" w:hAnsi="Times New Roman"/>
          <w:i w:val="1"/>
          <w:iCs w:val="1"/>
          <w:sz w:val="16"/>
          <w:szCs w:val="16"/>
          <w:rtl w:val="0"/>
        </w:rPr>
        <w:t xml:space="preserve">DV: Ln(Labour Productivity). HC1 robust standard errors in parentheses.</w:t>
      </w:r>
      <w:r>
        <w:rPr>
          <w:rtl w:val="0"/>
        </w:rPr>
      </w:r>
    </w:p>
    <w:tbl>
      <w:tblPr>
        <w:tblStyle w:val="Table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900"/>
        <w:gridCol w:w="900"/>
        <w:gridCol w:w="900"/>
        <w:gridCol w:w="900"/>
        <w:gridCol w:w="900"/>
        <w:gridCol w:w="900"/>
        <w:gridCol w:w="900"/>
        <w:tblGridChange w:id="0">
          <w:tblGrid>
            <w:gridCol w:w="1620"/>
            <w:gridCol w:w="900"/>
            <w:gridCol w:w="900"/>
            <w:gridCol w:w="900"/>
            <w:gridCol w:w="900"/>
            <w:gridCol w:w="900"/>
            <w:gridCol w:w="9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5">
            <w:pPr>
              <w:spacing w:line="240" w:lineRule="auto"/>
              <w:jc w:val="left"/>
              <w:rPr/>
            </w:pPr>
            <w:r>
              <w:rPr>
                <w:rFonts w:ascii="Times New Roman" w:cs="Times New Roman" w:eastAsia="Times New Roman" w:hAnsi="Times New Roman"/>
                <w:b w:val="1"/>
                <w:bCs w:val="1"/>
                <w:sz w:val="16"/>
                <w:szCs w:val="16"/>
                <w:rtl w:val="0"/>
              </w:rPr>
              <w:t xml:space="preserve">Variable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6">
            <w:pPr>
              <w:spacing w:line="240" w:lineRule="auto"/>
              <w:jc w:val="center"/>
              <w:rPr/>
            </w:pPr>
            <w:r>
              <w:rPr>
                <w:rFonts w:ascii="Times New Roman" w:cs="Times New Roman" w:eastAsia="Times New Roman" w:hAnsi="Times New Roman"/>
                <w:b w:val="1"/>
                <w:bCs w:val="1"/>
                <w:sz w:val="16"/>
                <w:szCs w:val="16"/>
                <w:rtl w:val="0"/>
              </w:rPr>
              <w:t xml:space="preserve">M0Ctrl</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7">
            <w:pPr>
              <w:spacing w:line="240" w:lineRule="auto"/>
              <w:jc w:val="center"/>
              <w:rPr/>
            </w:pPr>
            <w:r>
              <w:rPr>
                <w:rFonts w:ascii="Times New Roman" w:cs="Times New Roman" w:eastAsia="Times New Roman" w:hAnsi="Times New Roman"/>
                <w:b w:val="1"/>
                <w:bCs w:val="1"/>
                <w:sz w:val="16"/>
                <w:szCs w:val="16"/>
                <w:rtl w:val="0"/>
              </w:rPr>
              <w:t xml:space="preserve">M2Inv-U</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8">
            <w:pPr>
              <w:spacing w:line="240" w:lineRule="auto"/>
              <w:jc w:val="center"/>
              <w:rPr/>
            </w:pPr>
            <w:r>
              <w:rPr>
                <w:rFonts w:ascii="Times New Roman" w:cs="Times New Roman" w:eastAsia="Times New Roman" w:hAnsi="Times New Roman"/>
                <w:b w:val="1"/>
                <w:bCs w:val="1"/>
                <w:sz w:val="16"/>
                <w:szCs w:val="16"/>
                <w:rtl w:val="0"/>
              </w:rPr>
              <w:t xml:space="preserve">M5+TCI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9">
            <w:pPr>
              <w:spacing w:line="240" w:lineRule="auto"/>
              <w:jc w:val="center"/>
              <w:rPr/>
            </w:pPr>
            <w:r>
              <w:rPr>
                <w:rFonts w:ascii="Times New Roman" w:cs="Times New Roman" w:eastAsia="Times New Roman" w:hAnsi="Times New Roman"/>
                <w:b w:val="1"/>
                <w:bCs w:val="1"/>
                <w:sz w:val="16"/>
                <w:szCs w:val="16"/>
                <w:rtl w:val="0"/>
              </w:rPr>
              <w:t xml:space="preserve">M6+DAI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A">
            <w:pPr>
              <w:spacing w:line="240" w:lineRule="auto"/>
              <w:jc w:val="center"/>
              <w:rPr/>
            </w:pPr>
            <w:r>
              <w:rPr>
                <w:rFonts w:ascii="Times New Roman" w:cs="Times New Roman" w:eastAsia="Times New Roman" w:hAnsi="Times New Roman"/>
                <w:b w:val="1"/>
                <w:bCs w:val="1"/>
                <w:sz w:val="16"/>
                <w:szCs w:val="16"/>
                <w:rtl w:val="0"/>
              </w:rPr>
              <w:t xml:space="preserve">M7T+D</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B">
            <w:pPr>
              <w:spacing w:line="240" w:lineRule="auto"/>
              <w:jc w:val="center"/>
              <w:rPr/>
            </w:pPr>
            <w:r>
              <w:rPr>
                <w:rFonts w:ascii="Times New Roman" w:cs="Times New Roman" w:eastAsia="Times New Roman" w:hAnsi="Times New Roman"/>
                <w:b w:val="1"/>
                <w:bCs w:val="1"/>
                <w:sz w:val="16"/>
                <w:szCs w:val="16"/>
                <w:rtl w:val="0"/>
              </w:rPr>
              <w:t xml:space="preserve">M4DAI×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C">
            <w:pPr>
              <w:spacing w:line="240" w:lineRule="auto"/>
              <w:jc w:val="center"/>
              <w:rPr/>
            </w:pPr>
            <w:r>
              <w:rPr>
                <w:rFonts w:ascii="Times New Roman" w:cs="Times New Roman" w:eastAsia="Times New Roman" w:hAnsi="Times New Roman"/>
                <w:b w:val="1"/>
                <w:bCs w:val="1"/>
                <w:sz w:val="16"/>
                <w:szCs w:val="16"/>
                <w:rtl w:val="0"/>
              </w:rPr>
              <w:t xml:space="preserve">M8Full</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D">
            <w:pPr>
              <w:spacing w:line="240" w:lineRule="auto"/>
              <w:jc w:val="left"/>
              <w:rPr/>
            </w:pPr>
            <w:r>
              <w:rPr>
                <w:rFonts w:ascii="Times New Roman" w:cs="Times New Roman" w:eastAsia="Times New Roman" w:hAnsi="Times New Roman"/>
                <w:b w:val="1"/>
                <w:bCs w:val="1"/>
                <w:sz w:val="16"/>
                <w:szCs w:val="16"/>
                <w:rtl w:val="0"/>
              </w:rPr>
              <w:t xml:space="preserve">FSTS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F">
            <w:pPr>
              <w:spacing w:line="240" w:lineRule="auto"/>
              <w:jc w:val="center"/>
              <w:rPr/>
            </w:pPr>
            <w:r>
              <w:rPr>
                <w:rFonts w:ascii="Times New Roman" w:cs="Times New Roman" w:eastAsia="Times New Roman" w:hAnsi="Times New Roman"/>
                <w:b w:val="0"/>
                <w:bCs w:val="0"/>
                <w:sz w:val="16"/>
                <w:szCs w:val="16"/>
                <w:rtl w:val="0"/>
              </w:rPr>
              <w:t xml:space="preserve">3.464***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0">
            <w:pPr>
              <w:spacing w:line="240" w:lineRule="auto"/>
              <w:jc w:val="center"/>
              <w:rPr/>
            </w:pPr>
            <w:r>
              <w:rPr>
                <w:rFonts w:ascii="Times New Roman" w:cs="Times New Roman" w:eastAsia="Times New Roman" w:hAnsi="Times New Roman"/>
                <w:b w:val="0"/>
                <w:bCs w:val="0"/>
                <w:sz w:val="16"/>
                <w:szCs w:val="16"/>
                <w:rtl w:val="0"/>
              </w:rPr>
              <w:t xml:space="preserve">2.764**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1">
            <w:pPr>
              <w:spacing w:line="240" w:lineRule="auto"/>
              <w:jc w:val="center"/>
              <w:rPr/>
            </w:pPr>
            <w:r>
              <w:rPr>
                <w:rFonts w:ascii="Times New Roman" w:cs="Times New Roman" w:eastAsia="Times New Roman" w:hAnsi="Times New Roman"/>
                <w:b w:val="0"/>
                <w:bCs w:val="0"/>
                <w:sz w:val="16"/>
                <w:szCs w:val="16"/>
                <w:rtl w:val="0"/>
              </w:rPr>
              <w:t xml:space="preserve">3.075***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2">
            <w:pPr>
              <w:spacing w:line="240" w:lineRule="auto"/>
              <w:jc w:val="center"/>
              <w:rPr/>
            </w:pPr>
            <w:r>
              <w:rPr>
                <w:rFonts w:ascii="Times New Roman" w:cs="Times New Roman" w:eastAsia="Times New Roman" w:hAnsi="Times New Roman"/>
                <w:b w:val="0"/>
                <w:bCs w:val="0"/>
                <w:sz w:val="16"/>
                <w:szCs w:val="16"/>
                <w:rtl w:val="0"/>
              </w:rPr>
              <w:t xml:space="preserve">2.563**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3">
            <w:pPr>
              <w:spacing w:line="240" w:lineRule="auto"/>
              <w:jc w:val="center"/>
              <w:rPr/>
            </w:pPr>
            <w:r>
              <w:rPr>
                <w:rFonts w:ascii="Times New Roman" w:cs="Times New Roman" w:eastAsia="Times New Roman" w:hAnsi="Times New Roman"/>
                <w:b w:val="0"/>
                <w:bCs w:val="0"/>
                <w:sz w:val="16"/>
                <w:szCs w:val="16"/>
                <w:rtl w:val="0"/>
              </w:rPr>
              <w:t xml:space="preserve">3.492***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4">
            <w:pPr>
              <w:spacing w:line="240" w:lineRule="auto"/>
              <w:jc w:val="center"/>
              <w:rPr/>
            </w:pPr>
            <w:r>
              <w:rPr>
                <w:rFonts w:ascii="Times New Roman" w:cs="Times New Roman" w:eastAsia="Times New Roman" w:hAnsi="Times New Roman"/>
                <w:b w:val="0"/>
                <w:bCs w:val="0"/>
                <w:sz w:val="16"/>
                <w:szCs w:val="16"/>
                <w:rtl w:val="0"/>
              </w:rPr>
              <w:t xml:space="preserve">3.016**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7">
            <w:pPr>
              <w:spacing w:line="240" w:lineRule="auto"/>
              <w:jc w:val="center"/>
              <w:rPr/>
            </w:pPr>
            <w:r>
              <w:rPr>
                <w:rFonts w:ascii="Times New Roman" w:cs="Times New Roman" w:eastAsia="Times New Roman" w:hAnsi="Times New Roman"/>
                <w:b w:val="0"/>
                <w:bCs w:val="0"/>
                <w:i w:val="1"/>
                <w:iCs w:val="1"/>
                <w:sz w:val="16"/>
                <w:szCs w:val="16"/>
                <w:rtl w:val="0"/>
              </w:rPr>
              <w:t xml:space="preserve">(0.902)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8">
            <w:pPr>
              <w:spacing w:line="240" w:lineRule="auto"/>
              <w:jc w:val="center"/>
              <w:rPr/>
            </w:pPr>
            <w:r>
              <w:rPr>
                <w:rFonts w:ascii="Times New Roman" w:cs="Times New Roman" w:eastAsia="Times New Roman" w:hAnsi="Times New Roman"/>
                <w:b w:val="0"/>
                <w:bCs w:val="0"/>
                <w:i w:val="1"/>
                <w:iCs w:val="1"/>
                <w:sz w:val="16"/>
                <w:szCs w:val="16"/>
                <w:rtl w:val="0"/>
              </w:rPr>
              <w:t xml:space="preserve">(0.927)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9">
            <w:pPr>
              <w:spacing w:line="240" w:lineRule="auto"/>
              <w:jc w:val="center"/>
              <w:rPr/>
            </w:pPr>
            <w:r>
              <w:rPr>
                <w:rFonts w:ascii="Times New Roman" w:cs="Times New Roman" w:eastAsia="Times New Roman" w:hAnsi="Times New Roman"/>
                <w:b w:val="0"/>
                <w:bCs w:val="0"/>
                <w:i w:val="1"/>
                <w:iCs w:val="1"/>
                <w:sz w:val="16"/>
                <w:szCs w:val="16"/>
                <w:rtl w:val="0"/>
              </w:rPr>
              <w:t xml:space="preserve">(0.918)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A">
            <w:pPr>
              <w:spacing w:line="240" w:lineRule="auto"/>
              <w:jc w:val="center"/>
              <w:rPr/>
            </w:pPr>
            <w:r>
              <w:rPr>
                <w:rFonts w:ascii="Times New Roman" w:cs="Times New Roman" w:eastAsia="Times New Roman" w:hAnsi="Times New Roman"/>
                <w:b w:val="0"/>
                <w:bCs w:val="0"/>
                <w:i w:val="1"/>
                <w:iCs w:val="1"/>
                <w:sz w:val="16"/>
                <w:szCs w:val="16"/>
                <w:rtl w:val="0"/>
              </w:rPr>
              <w:t xml:space="preserve">(0.937)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B">
            <w:pPr>
              <w:spacing w:line="240" w:lineRule="auto"/>
              <w:jc w:val="center"/>
              <w:rPr/>
            </w:pPr>
            <w:r>
              <w:rPr>
                <w:rFonts w:ascii="Times New Roman" w:cs="Times New Roman" w:eastAsia="Times New Roman" w:hAnsi="Times New Roman"/>
                <w:b w:val="0"/>
                <w:bCs w:val="0"/>
                <w:i w:val="1"/>
                <w:iCs w:val="1"/>
                <w:sz w:val="16"/>
                <w:szCs w:val="16"/>
                <w:rtl w:val="0"/>
              </w:rPr>
              <w:t xml:space="preserve">(0.951)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C">
            <w:pPr>
              <w:spacing w:line="240" w:lineRule="auto"/>
              <w:jc w:val="center"/>
              <w:rPr/>
            </w:pPr>
            <w:r>
              <w:rPr>
                <w:rFonts w:ascii="Times New Roman" w:cs="Times New Roman" w:eastAsia="Times New Roman" w:hAnsi="Times New Roman"/>
                <w:b w:val="0"/>
                <w:bCs w:val="0"/>
                <w:i w:val="1"/>
                <w:iCs w:val="1"/>
                <w:sz w:val="16"/>
                <w:szCs w:val="16"/>
                <w:rtl w:val="0"/>
              </w:rPr>
              <w:t xml:space="preserve">(0.951)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D">
            <w:pPr>
              <w:spacing w:line="240" w:lineRule="auto"/>
              <w:jc w:val="left"/>
              <w:rPr/>
            </w:pPr>
            <w:r>
              <w:rPr>
                <w:rFonts w:ascii="Times New Roman" w:cs="Times New Roman" w:eastAsia="Times New Roman" w:hAnsi="Times New Roman"/>
                <w:b w:val="1"/>
                <w:bCs w:val="1"/>
                <w:sz w:val="16"/>
                <w:szCs w:val="16"/>
                <w:rtl w:val="0"/>
              </w:rPr>
              <w:t xml:space="preserve">FSTS²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F">
            <w:pPr>
              <w:spacing w:line="240" w:lineRule="auto"/>
              <w:jc w:val="center"/>
              <w:rPr/>
            </w:pPr>
            <w:r>
              <w:rPr>
                <w:rFonts w:ascii="Times New Roman" w:cs="Times New Roman" w:eastAsia="Times New Roman" w:hAnsi="Times New Roman"/>
                <w:b w:val="0"/>
                <w:bCs w:val="0"/>
                <w:sz w:val="16"/>
                <w:szCs w:val="16"/>
                <w:rtl w:val="0"/>
              </w:rPr>
              <w:t xml:space="preserve">-2.059†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0">
            <w:pPr>
              <w:spacing w:line="240" w:lineRule="auto"/>
              <w:jc w:val="center"/>
              <w:rPr/>
            </w:pPr>
            <w:r>
              <w:rPr>
                <w:rFonts w:ascii="Times New Roman" w:cs="Times New Roman" w:eastAsia="Times New Roman" w:hAnsi="Times New Roman"/>
                <w:b w:val="0"/>
                <w:bCs w:val="0"/>
                <w:sz w:val="16"/>
                <w:szCs w:val="16"/>
                <w:rtl w:val="0"/>
              </w:rPr>
              <w:t xml:space="preserve">-1.378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1">
            <w:pPr>
              <w:spacing w:line="240" w:lineRule="auto"/>
              <w:jc w:val="center"/>
              <w:rPr/>
            </w:pPr>
            <w:r>
              <w:rPr>
                <w:rFonts w:ascii="Times New Roman" w:cs="Times New Roman" w:eastAsia="Times New Roman" w:hAnsi="Times New Roman"/>
                <w:b w:val="0"/>
                <w:bCs w:val="0"/>
                <w:sz w:val="16"/>
                <w:szCs w:val="16"/>
                <w:rtl w:val="0"/>
              </w:rPr>
              <w:t xml:space="preserve">-1.731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2">
            <w:pPr>
              <w:spacing w:line="240" w:lineRule="auto"/>
              <w:jc w:val="center"/>
              <w:rPr/>
            </w:pPr>
            <w:r>
              <w:rPr>
                <w:rFonts w:ascii="Times New Roman" w:cs="Times New Roman" w:eastAsia="Times New Roman" w:hAnsi="Times New Roman"/>
                <w:b w:val="0"/>
                <w:bCs w:val="0"/>
                <w:sz w:val="16"/>
                <w:szCs w:val="16"/>
                <w:rtl w:val="0"/>
              </w:rPr>
              <w:t xml:space="preserve">-1.212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3">
            <w:pPr>
              <w:spacing w:line="240" w:lineRule="auto"/>
              <w:jc w:val="center"/>
              <w:rPr/>
            </w:pPr>
            <w:r>
              <w:rPr>
                <w:rFonts w:ascii="Times New Roman" w:cs="Times New Roman" w:eastAsia="Times New Roman" w:hAnsi="Times New Roman"/>
                <w:b w:val="0"/>
                <w:bCs w:val="0"/>
                <w:sz w:val="16"/>
                <w:szCs w:val="16"/>
                <w:rtl w:val="0"/>
              </w:rPr>
              <w:t xml:space="preserve">-3.095**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4">
            <w:pPr>
              <w:spacing w:line="240" w:lineRule="auto"/>
              <w:jc w:val="center"/>
              <w:rPr/>
            </w:pPr>
            <w:r>
              <w:rPr>
                <w:rFonts w:ascii="Times New Roman" w:cs="Times New Roman" w:eastAsia="Times New Roman" w:hAnsi="Times New Roman"/>
                <w:b w:val="0"/>
                <w:bCs w:val="0"/>
                <w:sz w:val="16"/>
                <w:szCs w:val="16"/>
                <w:rtl w:val="0"/>
              </w:rPr>
              <w:t xml:space="preserve">-2.642*</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7">
            <w:pPr>
              <w:spacing w:line="240" w:lineRule="auto"/>
              <w:jc w:val="center"/>
              <w:rPr/>
            </w:pPr>
            <w:r>
              <w:rPr>
                <w:rFonts w:ascii="Times New Roman" w:cs="Times New Roman" w:eastAsia="Times New Roman" w:hAnsi="Times New Roman"/>
                <w:b w:val="0"/>
                <w:bCs w:val="0"/>
                <w:i w:val="1"/>
                <w:iCs w:val="1"/>
                <w:sz w:val="16"/>
                <w:szCs w:val="16"/>
                <w:rtl w:val="0"/>
              </w:rPr>
              <w:t xml:space="preserve">(1.082)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8">
            <w:pPr>
              <w:spacing w:line="240" w:lineRule="auto"/>
              <w:jc w:val="center"/>
              <w:rPr/>
            </w:pPr>
            <w:r>
              <w:rPr>
                <w:rFonts w:ascii="Times New Roman" w:cs="Times New Roman" w:eastAsia="Times New Roman" w:hAnsi="Times New Roman"/>
                <w:b w:val="0"/>
                <w:bCs w:val="0"/>
                <w:i w:val="1"/>
                <w:iCs w:val="1"/>
                <w:sz w:val="16"/>
                <w:szCs w:val="16"/>
                <w:rtl w:val="0"/>
              </w:rPr>
              <w:t xml:space="preserve">(1.114)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9">
            <w:pPr>
              <w:spacing w:line="240" w:lineRule="auto"/>
              <w:jc w:val="center"/>
              <w:rPr/>
            </w:pPr>
            <w:r>
              <w:rPr>
                <w:rFonts w:ascii="Times New Roman" w:cs="Times New Roman" w:eastAsia="Times New Roman" w:hAnsi="Times New Roman"/>
                <w:b w:val="0"/>
                <w:bCs w:val="0"/>
                <w:i w:val="1"/>
                <w:iCs w:val="1"/>
                <w:sz w:val="16"/>
                <w:szCs w:val="16"/>
                <w:rtl w:val="0"/>
              </w:rPr>
              <w:t xml:space="preserve">(1.085)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A">
            <w:pPr>
              <w:spacing w:line="240" w:lineRule="auto"/>
              <w:jc w:val="center"/>
              <w:rPr/>
            </w:pPr>
            <w:r>
              <w:rPr>
                <w:rFonts w:ascii="Times New Roman" w:cs="Times New Roman" w:eastAsia="Times New Roman" w:hAnsi="Times New Roman"/>
                <w:b w:val="0"/>
                <w:bCs w:val="0"/>
                <w:i w:val="1"/>
                <w:iCs w:val="1"/>
                <w:sz w:val="16"/>
                <w:szCs w:val="16"/>
                <w:rtl w:val="0"/>
              </w:rPr>
              <w:t xml:space="preserve">(1.117)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B">
            <w:pPr>
              <w:spacing w:line="240" w:lineRule="auto"/>
              <w:jc w:val="center"/>
              <w:rPr/>
            </w:pPr>
            <w:r>
              <w:rPr>
                <w:rFonts w:ascii="Times New Roman" w:cs="Times New Roman" w:eastAsia="Times New Roman" w:hAnsi="Times New Roman"/>
                <w:b w:val="0"/>
                <w:bCs w:val="0"/>
                <w:i w:val="1"/>
                <w:iCs w:val="1"/>
                <w:sz w:val="16"/>
                <w:szCs w:val="16"/>
                <w:rtl w:val="0"/>
              </w:rPr>
              <w:t xml:space="preserve">(1.089)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C">
            <w:pPr>
              <w:spacing w:line="240" w:lineRule="auto"/>
              <w:jc w:val="center"/>
              <w:rPr/>
            </w:pPr>
            <w:r>
              <w:rPr>
                <w:rFonts w:ascii="Times New Roman" w:cs="Times New Roman" w:eastAsia="Times New Roman" w:hAnsi="Times New Roman"/>
                <w:b w:val="0"/>
                <w:bCs w:val="0"/>
                <w:i w:val="1"/>
                <w:iCs w:val="1"/>
                <w:sz w:val="16"/>
                <w:szCs w:val="16"/>
                <w:rtl w:val="0"/>
              </w:rPr>
              <w:t xml:space="preserve">(1.094)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D">
            <w:pPr>
              <w:spacing w:line="240" w:lineRule="auto"/>
              <w:jc w:val="left"/>
              <w:rPr/>
            </w:pPr>
            <w:r>
              <w:rPr>
                <w:rFonts w:ascii="Times New Roman" w:cs="Times New Roman" w:eastAsia="Times New Roman" w:hAnsi="Times New Roman"/>
                <w:b w:val="1"/>
                <w:bCs w:val="1"/>
                <w:sz w:val="16"/>
                <w:szCs w:val="16"/>
                <w:rtl w:val="0"/>
              </w:rPr>
              <w:t xml:space="preserve">TCI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0">
            <w:pPr>
              <w:spacing w:line="240" w:lineRule="auto"/>
              <w:jc w:val="center"/>
              <w:rPr/>
            </w:pPr>
            <w:r>
              <w:rPr>
                <w:rFonts w:ascii="Times New Roman" w:cs="Times New Roman" w:eastAsia="Times New Roman" w:hAnsi="Times New Roman"/>
                <w:b w:val="0"/>
                <w:bCs w:val="0"/>
                <w:sz w:val="16"/>
                <w:szCs w:val="16"/>
                <w:rtl w:val="0"/>
              </w:rPr>
              <w:t xml:space="preserve">0.202***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2">
            <w:pPr>
              <w:spacing w:line="240" w:lineRule="auto"/>
              <w:jc w:val="center"/>
              <w:rPr/>
            </w:pPr>
            <w:r>
              <w:rPr>
                <w:rFonts w:ascii="Times New Roman" w:cs="Times New Roman" w:eastAsia="Times New Roman" w:hAnsi="Times New Roman"/>
                <w:b w:val="0"/>
                <w:bCs w:val="0"/>
                <w:sz w:val="16"/>
                <w:szCs w:val="16"/>
                <w:rtl w:val="0"/>
              </w:rPr>
              <w:t xml:space="preserve">0.184***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3">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4">
            <w:pPr>
              <w:spacing w:line="240" w:lineRule="auto"/>
              <w:jc w:val="center"/>
              <w:rPr/>
            </w:pPr>
            <w:r>
              <w:rPr>
                <w:rFonts w:ascii="Times New Roman" w:cs="Times New Roman" w:eastAsia="Times New Roman" w:hAnsi="Times New Roman"/>
                <w:b w:val="0"/>
                <w:bCs w:val="0"/>
                <w:sz w:val="16"/>
                <w:szCs w:val="16"/>
                <w:rtl w:val="0"/>
              </w:rPr>
              <w:t xml:space="preserve">0.187***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8">
            <w:pPr>
              <w:spacing w:line="240" w:lineRule="auto"/>
              <w:jc w:val="center"/>
              <w:rPr/>
            </w:pPr>
            <w:r>
              <w:rPr>
                <w:rFonts w:ascii="Times New Roman" w:cs="Times New Roman" w:eastAsia="Times New Roman" w:hAnsi="Times New Roman"/>
                <w:b w:val="0"/>
                <w:bCs w:val="0"/>
                <w:i w:val="1"/>
                <w:iCs w:val="1"/>
                <w:sz w:val="16"/>
                <w:szCs w:val="16"/>
                <w:rtl w:val="0"/>
              </w:rPr>
              <w:t xml:space="preserve">(0.042)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A">
            <w:pPr>
              <w:spacing w:line="240" w:lineRule="auto"/>
              <w:jc w:val="center"/>
              <w:rPr/>
            </w:pPr>
            <w:r>
              <w:rPr>
                <w:rFonts w:ascii="Times New Roman" w:cs="Times New Roman" w:eastAsia="Times New Roman" w:hAnsi="Times New Roman"/>
                <w:b w:val="0"/>
                <w:bCs w:val="0"/>
                <w:i w:val="1"/>
                <w:iCs w:val="1"/>
                <w:sz w:val="16"/>
                <w:szCs w:val="16"/>
                <w:rtl w:val="0"/>
              </w:rPr>
              <w:t xml:space="preserve">(0.044)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B">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C">
            <w:pPr>
              <w:spacing w:line="240" w:lineRule="auto"/>
              <w:jc w:val="center"/>
              <w:rPr/>
            </w:pPr>
            <w:r>
              <w:rPr>
                <w:rFonts w:ascii="Times New Roman" w:cs="Times New Roman" w:eastAsia="Times New Roman" w:hAnsi="Times New Roman"/>
                <w:b w:val="0"/>
                <w:bCs w:val="0"/>
                <w:i w:val="1"/>
                <w:iCs w:val="1"/>
                <w:sz w:val="16"/>
                <w:szCs w:val="16"/>
                <w:rtl w:val="0"/>
              </w:rPr>
              <w:t xml:space="preserve">(0.044)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D">
            <w:pPr>
              <w:spacing w:line="240" w:lineRule="auto"/>
              <w:jc w:val="left"/>
              <w:rPr/>
            </w:pPr>
            <w:r>
              <w:rPr>
                <w:rFonts w:ascii="Times New Roman" w:cs="Times New Roman" w:eastAsia="Times New Roman" w:hAnsi="Times New Roman"/>
                <w:b w:val="1"/>
                <w:bCs w:val="1"/>
                <w:sz w:val="16"/>
                <w:szCs w:val="16"/>
                <w:rtl w:val="0"/>
              </w:rPr>
              <w:t xml:space="preserve">DAI (z)</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1">
            <w:pPr>
              <w:spacing w:line="240" w:lineRule="auto"/>
              <w:jc w:val="center"/>
              <w:rPr/>
            </w:pPr>
            <w:r>
              <w:rPr>
                <w:rFonts w:ascii="Times New Roman" w:cs="Times New Roman" w:eastAsia="Times New Roman" w:hAnsi="Times New Roman"/>
                <w:b w:val="0"/>
                <w:bCs w:val="0"/>
                <w:sz w:val="16"/>
                <w:szCs w:val="16"/>
                <w:rtl w:val="0"/>
              </w:rPr>
              <w:t xml:space="preserve">0.117**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2">
            <w:pPr>
              <w:spacing w:line="240" w:lineRule="auto"/>
              <w:jc w:val="center"/>
              <w:rPr/>
            </w:pPr>
            <w:r>
              <w:rPr>
                <w:rFonts w:ascii="Times New Roman" w:cs="Times New Roman" w:eastAsia="Times New Roman" w:hAnsi="Times New Roman"/>
                <w:b w:val="0"/>
                <w:bCs w:val="0"/>
                <w:sz w:val="16"/>
                <w:szCs w:val="16"/>
                <w:rtl w:val="0"/>
              </w:rPr>
              <w:t xml:space="preserve">0.076*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3">
            <w:pPr>
              <w:spacing w:line="240" w:lineRule="auto"/>
              <w:jc w:val="center"/>
              <w:rPr/>
            </w:pPr>
            <w:r>
              <w:rPr>
                <w:rFonts w:ascii="Times New Roman" w:cs="Times New Roman" w:eastAsia="Times New Roman" w:hAnsi="Times New Roman"/>
                <w:b w:val="0"/>
                <w:bCs w:val="0"/>
                <w:sz w:val="16"/>
                <w:szCs w:val="16"/>
                <w:rtl w:val="0"/>
              </w:rPr>
              <w:t xml:space="preserve">0.117**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4">
            <w:pPr>
              <w:spacing w:line="240" w:lineRule="auto"/>
              <w:jc w:val="center"/>
              <w:rPr/>
            </w:pPr>
            <w:r>
              <w:rPr>
                <w:rFonts w:ascii="Times New Roman" w:cs="Times New Roman" w:eastAsia="Times New Roman" w:hAnsi="Times New Roman"/>
                <w:b w:val="0"/>
                <w:bCs w:val="0"/>
                <w:sz w:val="16"/>
                <w:szCs w:val="16"/>
                <w:rtl w:val="0"/>
              </w:rPr>
              <w:t xml:space="preserve">0.076†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9">
            <w:pPr>
              <w:spacing w:line="240" w:lineRule="auto"/>
              <w:jc w:val="center"/>
              <w:rPr/>
            </w:pPr>
            <w:r>
              <w:rPr>
                <w:rFonts w:ascii="Times New Roman" w:cs="Times New Roman" w:eastAsia="Times New Roman" w:hAnsi="Times New Roman"/>
                <w:b w:val="0"/>
                <w:bCs w:val="0"/>
                <w:i w:val="1"/>
                <w:iCs w:val="1"/>
                <w:sz w:val="16"/>
                <w:szCs w:val="16"/>
                <w:rtl w:val="0"/>
              </w:rPr>
              <w:t xml:space="preserve">(0.037)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A">
            <w:pPr>
              <w:spacing w:line="240" w:lineRule="auto"/>
              <w:jc w:val="center"/>
              <w:rPr/>
            </w:pPr>
            <w:r>
              <w:rPr>
                <w:rFonts w:ascii="Times New Roman" w:cs="Times New Roman" w:eastAsia="Times New Roman" w:hAnsi="Times New Roman"/>
                <w:b w:val="0"/>
                <w:bCs w:val="0"/>
                <w:i w:val="1"/>
                <w:iCs w:val="1"/>
                <w:sz w:val="16"/>
                <w:szCs w:val="16"/>
                <w:rtl w:val="0"/>
              </w:rPr>
              <w:t xml:space="preserve">(0.039)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B">
            <w:pPr>
              <w:spacing w:line="240" w:lineRule="auto"/>
              <w:jc w:val="center"/>
              <w:rPr/>
            </w:pPr>
            <w:r>
              <w:rPr>
                <w:rFonts w:ascii="Times New Roman" w:cs="Times New Roman" w:eastAsia="Times New Roman" w:hAnsi="Times New Roman"/>
                <w:b w:val="0"/>
                <w:bCs w:val="0"/>
                <w:i w:val="1"/>
                <w:iCs w:val="1"/>
                <w:sz w:val="16"/>
                <w:szCs w:val="16"/>
                <w:rtl w:val="0"/>
              </w:rPr>
              <w:t xml:space="preserve">(0.038)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C">
            <w:pPr>
              <w:spacing w:line="240" w:lineRule="auto"/>
              <w:jc w:val="center"/>
              <w:rPr/>
            </w:pPr>
            <w:r>
              <w:rPr>
                <w:rFonts w:ascii="Times New Roman" w:cs="Times New Roman" w:eastAsia="Times New Roman" w:hAnsi="Times New Roman"/>
                <w:b w:val="0"/>
                <w:bCs w:val="0"/>
                <w:i w:val="1"/>
                <w:iCs w:val="1"/>
                <w:sz w:val="16"/>
                <w:szCs w:val="16"/>
                <w:rtl w:val="0"/>
              </w:rPr>
              <w:t xml:space="preserve">(0.040)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D">
            <w:pPr>
              <w:spacing w:line="240" w:lineRule="auto"/>
              <w:jc w:val="left"/>
              <w:rPr/>
            </w:pPr>
            <w:r>
              <w:rPr>
                <w:rFonts w:ascii="Times New Roman" w:cs="Times New Roman" w:eastAsia="Times New Roman" w:hAnsi="Times New Roman"/>
                <w:b w:val="1"/>
                <w:bCs w:val="1"/>
                <w:sz w:val="16"/>
                <w:szCs w:val="16"/>
                <w:rtl w:val="0"/>
              </w:rPr>
              <w:t xml:space="preserve">FSTS × DAI</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2">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3">
            <w:pPr>
              <w:spacing w:line="240" w:lineRule="auto"/>
              <w:jc w:val="center"/>
              <w:rPr/>
            </w:pPr>
            <w:r>
              <w:rPr>
                <w:rFonts w:ascii="Times New Roman" w:cs="Times New Roman" w:eastAsia="Times New Roman" w:hAnsi="Times New Roman"/>
                <w:b w:val="0"/>
                <w:bCs w:val="0"/>
                <w:sz w:val="16"/>
                <w:szCs w:val="16"/>
                <w:rtl w:val="0"/>
              </w:rPr>
              <w:t xml:space="preserve">-1.156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4">
            <w:pPr>
              <w:spacing w:line="240" w:lineRule="auto"/>
              <w:jc w:val="center"/>
              <w:rPr/>
            </w:pPr>
            <w:r>
              <w:rPr>
                <w:rFonts w:ascii="Times New Roman" w:cs="Times New Roman" w:eastAsia="Times New Roman" w:hAnsi="Times New Roman"/>
                <w:b w:val="0"/>
                <w:bCs w:val="0"/>
                <w:sz w:val="16"/>
                <w:szCs w:val="16"/>
                <w:rtl w:val="0"/>
              </w:rPr>
              <w:t xml:space="preserve">-1.256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A">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B">
            <w:pPr>
              <w:spacing w:line="240" w:lineRule="auto"/>
              <w:jc w:val="center"/>
              <w:rPr/>
            </w:pPr>
            <w:r>
              <w:rPr>
                <w:rFonts w:ascii="Times New Roman" w:cs="Times New Roman" w:eastAsia="Times New Roman" w:hAnsi="Times New Roman"/>
                <w:b w:val="0"/>
                <w:bCs w:val="0"/>
                <w:i w:val="1"/>
                <w:iCs w:val="1"/>
                <w:sz w:val="16"/>
                <w:szCs w:val="16"/>
                <w:rtl w:val="0"/>
              </w:rPr>
              <w:t xml:space="preserve">(0.916)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C">
            <w:pPr>
              <w:spacing w:line="240" w:lineRule="auto"/>
              <w:jc w:val="center"/>
              <w:rPr/>
            </w:pPr>
            <w:r>
              <w:rPr>
                <w:rFonts w:ascii="Times New Roman" w:cs="Times New Roman" w:eastAsia="Times New Roman" w:hAnsi="Times New Roman"/>
                <w:b w:val="0"/>
                <w:bCs w:val="0"/>
                <w:i w:val="1"/>
                <w:iCs w:val="1"/>
                <w:sz w:val="16"/>
                <w:szCs w:val="16"/>
                <w:rtl w:val="0"/>
              </w:rPr>
              <w:t xml:space="preserve">(0.899)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D">
            <w:pPr>
              <w:spacing w:line="240" w:lineRule="auto"/>
              <w:jc w:val="left"/>
              <w:rPr/>
            </w:pPr>
            <w:r>
              <w:rPr>
                <w:rFonts w:ascii="Times New Roman" w:cs="Times New Roman" w:eastAsia="Times New Roman" w:hAnsi="Times New Roman"/>
                <w:b w:val="1"/>
                <w:bCs w:val="1"/>
                <w:sz w:val="16"/>
                <w:szCs w:val="16"/>
                <w:rtl w:val="0"/>
              </w:rPr>
              <w:t xml:space="preserve">FSTS² × DAI</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E">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F">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0">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1">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2">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3">
            <w:pPr>
              <w:spacing w:line="240" w:lineRule="auto"/>
              <w:jc w:val="center"/>
              <w:rPr/>
            </w:pPr>
            <w:r>
              <w:rPr>
                <w:rFonts w:ascii="Times New Roman" w:cs="Times New Roman" w:eastAsia="Times New Roman" w:hAnsi="Times New Roman"/>
                <w:b w:val="0"/>
                <w:bCs w:val="0"/>
                <w:sz w:val="16"/>
                <w:szCs w:val="16"/>
                <w:rtl w:val="0"/>
              </w:rPr>
              <w:t xml:space="preserve">2.817*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4">
            <w:pPr>
              <w:spacing w:line="240" w:lineRule="auto"/>
              <w:jc w:val="center"/>
              <w:rPr/>
            </w:pPr>
            <w:r>
              <w:rPr>
                <w:rFonts w:ascii="Times New Roman" w:cs="Times New Roman" w:eastAsia="Times New Roman" w:hAnsi="Times New Roman"/>
                <w:b w:val="0"/>
                <w:bCs w:val="0"/>
                <w:sz w:val="16"/>
                <w:szCs w:val="16"/>
                <w:rtl w:val="0"/>
              </w:rPr>
              <w:t xml:space="preserve">2.972*</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5">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6">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7">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8">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9">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A">
            <w:pPr>
              <w:spacing w:line="240" w:lineRule="auto"/>
              <w:jc w:val="center"/>
              <w:rPr/>
            </w:pP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B">
            <w:pPr>
              <w:spacing w:line="240" w:lineRule="auto"/>
              <w:jc w:val="center"/>
              <w:rPr/>
            </w:pPr>
            <w:r>
              <w:rPr>
                <w:rFonts w:ascii="Times New Roman" w:cs="Times New Roman" w:eastAsia="Times New Roman" w:hAnsi="Times New Roman"/>
                <w:b w:val="0"/>
                <w:bCs w:val="0"/>
                <w:i w:val="1"/>
                <w:iCs w:val="1"/>
                <w:sz w:val="16"/>
                <w:szCs w:val="16"/>
                <w:rtl w:val="0"/>
              </w:rPr>
              <w:t xml:space="preserve">(1.272)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C">
            <w:pPr>
              <w:spacing w:line="240" w:lineRule="auto"/>
              <w:jc w:val="center"/>
              <w:rPr/>
            </w:pPr>
            <w:r>
              <w:rPr>
                <w:rFonts w:ascii="Times New Roman" w:cs="Times New Roman" w:eastAsia="Times New Roman" w:hAnsi="Times New Roman"/>
                <w:b w:val="0"/>
                <w:bCs w:val="0"/>
                <w:i w:val="1"/>
                <w:iCs w:val="1"/>
                <w:sz w:val="16"/>
                <w:szCs w:val="16"/>
                <w:rtl w:val="0"/>
              </w:rPr>
              <w:t xml:space="preserve">(1.303)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D">
            <w:pPr>
              <w:spacing w:line="240" w:lineRule="auto"/>
              <w:jc w:val="left"/>
              <w:rPr/>
            </w:pPr>
            <w:r>
              <w:rPr>
                <w:rFonts w:ascii="Times New Roman" w:cs="Times New Roman" w:eastAsia="Times New Roman" w:hAnsi="Times New Roman"/>
                <w:b w:val="1"/>
                <w:bCs w:val="1"/>
                <w:sz w:val="16"/>
                <w:szCs w:val="16"/>
                <w:rtl w:val="0"/>
              </w:rPr>
              <w:t xml:space="preserve">Firm size (ln)</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E">
            <w:pPr>
              <w:spacing w:line="240" w:lineRule="auto"/>
              <w:jc w:val="center"/>
              <w:rPr/>
            </w:pPr>
            <w:r>
              <w:rPr>
                <w:rFonts w:ascii="Times New Roman" w:cs="Times New Roman" w:eastAsia="Times New Roman" w:hAnsi="Times New Roman"/>
                <w:b w:val="0"/>
                <w:bCs w:val="0"/>
                <w:sz w:val="16"/>
                <w:szCs w:val="16"/>
                <w:rtl w:val="0"/>
              </w:rPr>
              <w:t xml:space="preserve">-0.166***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F">
            <w:pPr>
              <w:spacing w:line="240" w:lineRule="auto"/>
              <w:jc w:val="center"/>
              <w:rPr/>
            </w:pPr>
            <w:r>
              <w:rPr>
                <w:rFonts w:ascii="Times New Roman" w:cs="Times New Roman" w:eastAsia="Times New Roman" w:hAnsi="Times New Roman"/>
                <w:b w:val="0"/>
                <w:bCs w:val="0"/>
                <w:sz w:val="16"/>
                <w:szCs w:val="16"/>
                <w:rtl w:val="0"/>
              </w:rPr>
              <w:t xml:space="preserve">-0.157***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0">
            <w:pPr>
              <w:spacing w:line="240" w:lineRule="auto"/>
              <w:jc w:val="center"/>
              <w:rPr/>
            </w:pPr>
            <w:r>
              <w:rPr>
                <w:rFonts w:ascii="Times New Roman" w:cs="Times New Roman" w:eastAsia="Times New Roman" w:hAnsi="Times New Roman"/>
                <w:b w:val="0"/>
                <w:bCs w:val="0"/>
                <w:sz w:val="16"/>
                <w:szCs w:val="16"/>
                <w:rtl w:val="0"/>
              </w:rPr>
              <w:t xml:space="preserve">-0.212***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1">
            <w:pPr>
              <w:spacing w:line="240" w:lineRule="auto"/>
              <w:jc w:val="center"/>
              <w:rPr/>
            </w:pPr>
            <w:r>
              <w:rPr>
                <w:rFonts w:ascii="Times New Roman" w:cs="Times New Roman" w:eastAsia="Times New Roman" w:hAnsi="Times New Roman"/>
                <w:b w:val="0"/>
                <w:bCs w:val="0"/>
                <w:sz w:val="16"/>
                <w:szCs w:val="16"/>
                <w:rtl w:val="0"/>
              </w:rPr>
              <w:t xml:space="preserve">-0.167***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2">
            <w:pPr>
              <w:spacing w:line="240" w:lineRule="auto"/>
              <w:jc w:val="center"/>
              <w:rPr/>
            </w:pPr>
            <w:r>
              <w:rPr>
                <w:rFonts w:ascii="Times New Roman" w:cs="Times New Roman" w:eastAsia="Times New Roman" w:hAnsi="Times New Roman"/>
                <w:b w:val="0"/>
                <w:bCs w:val="0"/>
                <w:sz w:val="16"/>
                <w:szCs w:val="16"/>
                <w:rtl w:val="0"/>
              </w:rPr>
              <w:t xml:space="preserve">-0.214***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3">
            <w:pPr>
              <w:spacing w:line="240" w:lineRule="auto"/>
              <w:jc w:val="center"/>
              <w:rPr/>
            </w:pPr>
            <w:r>
              <w:rPr>
                <w:rFonts w:ascii="Times New Roman" w:cs="Times New Roman" w:eastAsia="Times New Roman" w:hAnsi="Times New Roman"/>
                <w:b w:val="0"/>
                <w:bCs w:val="0"/>
                <w:sz w:val="16"/>
                <w:szCs w:val="16"/>
                <w:rtl w:val="0"/>
              </w:rPr>
              <w:t xml:space="preserve">-0.156***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4">
            <w:pPr>
              <w:spacing w:line="240" w:lineRule="auto"/>
              <w:jc w:val="center"/>
              <w:rPr/>
            </w:pPr>
            <w:r>
              <w:rPr>
                <w:rFonts w:ascii="Times New Roman" w:cs="Times New Roman" w:eastAsia="Times New Roman" w:hAnsi="Times New Roman"/>
                <w:b w:val="0"/>
                <w:bCs w:val="0"/>
                <w:sz w:val="16"/>
                <w:szCs w:val="16"/>
                <w:rtl w:val="0"/>
              </w:rPr>
              <w:t xml:space="preserve">-0.203***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5">
            <w:pPr>
              <w:spacing w:line="240" w:lineRule="auto"/>
              <w:jc w:val="left"/>
              <w:rPr/>
            </w:pPr>
            <w:r>
              <w:rPr>
                <w:rFonts w:ascii="Times New Roman" w:cs="Times New Roman" w:eastAsia="Times New Roman" w:hAnsi="Times New Roman"/>
                <w:b w:val="1"/>
                <w:bCs w:val="1"/>
                <w:sz w:val="16"/>
                <w:szCs w:val="16"/>
                <w:rtl w:val="0"/>
              </w:rPr>
              <w:t xml:space="preserve">Firm age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6">
            <w:pPr>
              <w:spacing w:line="240" w:lineRule="auto"/>
              <w:jc w:val="center"/>
              <w:rPr/>
            </w:pPr>
            <w:r>
              <w:rPr>
                <w:rFonts w:ascii="Times New Roman" w:cs="Times New Roman" w:eastAsia="Times New Roman" w:hAnsi="Times New Roman"/>
                <w:b w:val="0"/>
                <w:bCs w:val="0"/>
                <w:sz w:val="16"/>
                <w:szCs w:val="16"/>
                <w:rtl w:val="0"/>
              </w:rPr>
              <w:t xml:space="preserve">0.019***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7">
            <w:pPr>
              <w:spacing w:line="240" w:lineRule="auto"/>
              <w:jc w:val="center"/>
              <w:rPr/>
            </w:pPr>
            <w:r>
              <w:rPr>
                <w:rFonts w:ascii="Times New Roman" w:cs="Times New Roman" w:eastAsia="Times New Roman" w:hAnsi="Times New Roman"/>
                <w:b w:val="0"/>
                <w:bCs w:val="0"/>
                <w:sz w:val="16"/>
                <w:szCs w:val="16"/>
                <w:rtl w:val="0"/>
              </w:rPr>
              <w:t xml:space="preserve">0.016***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8">
            <w:pPr>
              <w:spacing w:line="240" w:lineRule="auto"/>
              <w:jc w:val="center"/>
              <w:rPr/>
            </w:pPr>
            <w:r>
              <w:rPr>
                <w:rFonts w:ascii="Times New Roman" w:cs="Times New Roman" w:eastAsia="Times New Roman" w:hAnsi="Times New Roman"/>
                <w:b w:val="0"/>
                <w:bCs w:val="0"/>
                <w:sz w:val="16"/>
                <w:szCs w:val="16"/>
                <w:rtl w:val="0"/>
              </w:rPr>
              <w:t xml:space="preserve">0.017***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9">
            <w:pPr>
              <w:spacing w:line="240" w:lineRule="auto"/>
              <w:jc w:val="center"/>
              <w:rPr/>
            </w:pPr>
            <w:r>
              <w:rPr>
                <w:rFonts w:ascii="Times New Roman" w:cs="Times New Roman" w:eastAsia="Times New Roman" w:hAnsi="Times New Roman"/>
                <w:b w:val="0"/>
                <w:bCs w:val="0"/>
                <w:sz w:val="16"/>
                <w:szCs w:val="16"/>
                <w:rtl w:val="0"/>
              </w:rPr>
              <w:t xml:space="preserve">0.016***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A">
            <w:pPr>
              <w:spacing w:line="240" w:lineRule="auto"/>
              <w:jc w:val="center"/>
              <w:rPr/>
            </w:pPr>
            <w:r>
              <w:rPr>
                <w:rFonts w:ascii="Times New Roman" w:cs="Times New Roman" w:eastAsia="Times New Roman" w:hAnsi="Times New Roman"/>
                <w:b w:val="0"/>
                <w:bCs w:val="0"/>
                <w:sz w:val="16"/>
                <w:szCs w:val="16"/>
                <w:rtl w:val="0"/>
              </w:rPr>
              <w:t xml:space="preserve">0.017***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B">
            <w:pPr>
              <w:spacing w:line="240" w:lineRule="auto"/>
              <w:jc w:val="center"/>
              <w:rPr/>
            </w:pPr>
            <w:r>
              <w:rPr>
                <w:rFonts w:ascii="Times New Roman" w:cs="Times New Roman" w:eastAsia="Times New Roman" w:hAnsi="Times New Roman"/>
                <w:b w:val="0"/>
                <w:bCs w:val="0"/>
                <w:sz w:val="16"/>
                <w:szCs w:val="16"/>
                <w:rtl w:val="0"/>
              </w:rPr>
              <w:t xml:space="preserve">0.016***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C">
            <w:pPr>
              <w:spacing w:line="240" w:lineRule="auto"/>
              <w:jc w:val="center"/>
              <w:rPr/>
            </w:pPr>
            <w:r>
              <w:rPr>
                <w:rFonts w:ascii="Times New Roman" w:cs="Times New Roman" w:eastAsia="Times New Roman" w:hAnsi="Times New Roman"/>
                <w:b w:val="0"/>
                <w:bCs w:val="0"/>
                <w:sz w:val="16"/>
                <w:szCs w:val="16"/>
                <w:rtl w:val="0"/>
              </w:rPr>
              <w:t xml:space="preserve">0.017***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D">
            <w:pPr>
              <w:spacing w:line="240" w:lineRule="auto"/>
              <w:jc w:val="left"/>
              <w:rPr/>
            </w:pPr>
            <w:r>
              <w:rPr>
                <w:rFonts w:ascii="Times New Roman" w:cs="Times New Roman" w:eastAsia="Times New Roman" w:hAnsi="Times New Roman"/>
                <w:b w:val="1"/>
                <w:bCs w:val="1"/>
                <w:sz w:val="16"/>
                <w:szCs w:val="16"/>
                <w:rtl w:val="0"/>
              </w:rPr>
              <w:t xml:space="preserve">Foreign-owned</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E">
            <w:pPr>
              <w:spacing w:line="240" w:lineRule="auto"/>
              <w:jc w:val="center"/>
              <w:rPr/>
            </w:pPr>
            <w:r>
              <w:rPr>
                <w:rFonts w:ascii="Times New Roman" w:cs="Times New Roman" w:eastAsia="Times New Roman" w:hAnsi="Times New Roman"/>
                <w:b w:val="0"/>
                <w:bCs w:val="0"/>
                <w:sz w:val="16"/>
                <w:szCs w:val="16"/>
                <w:rtl w:val="0"/>
              </w:rPr>
              <w:t xml:space="preserve">0.450***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F">
            <w:pPr>
              <w:spacing w:line="240" w:lineRule="auto"/>
              <w:jc w:val="center"/>
              <w:rPr/>
            </w:pPr>
            <w:r>
              <w:rPr>
                <w:rFonts w:ascii="Times New Roman" w:cs="Times New Roman" w:eastAsia="Times New Roman" w:hAnsi="Times New Roman"/>
                <w:b w:val="0"/>
                <w:bCs w:val="0"/>
                <w:sz w:val="16"/>
                <w:szCs w:val="16"/>
                <w:rtl w:val="0"/>
              </w:rPr>
              <w:t xml:space="preserve">0.329***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0">
            <w:pPr>
              <w:spacing w:line="240" w:lineRule="auto"/>
              <w:jc w:val="center"/>
              <w:rPr/>
            </w:pPr>
            <w:r>
              <w:rPr>
                <w:rFonts w:ascii="Times New Roman" w:cs="Times New Roman" w:eastAsia="Times New Roman" w:hAnsi="Times New Roman"/>
                <w:b w:val="0"/>
                <w:bCs w:val="0"/>
                <w:sz w:val="16"/>
                <w:szCs w:val="16"/>
                <w:rtl w:val="0"/>
              </w:rPr>
              <w:t xml:space="preserve">0.314***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1">
            <w:pPr>
              <w:spacing w:line="240" w:lineRule="auto"/>
              <w:jc w:val="center"/>
              <w:rPr/>
            </w:pPr>
            <w:r>
              <w:rPr>
                <w:rFonts w:ascii="Times New Roman" w:cs="Times New Roman" w:eastAsia="Times New Roman" w:hAnsi="Times New Roman"/>
                <w:b w:val="0"/>
                <w:bCs w:val="0"/>
                <w:sz w:val="16"/>
                <w:szCs w:val="16"/>
                <w:rtl w:val="0"/>
              </w:rPr>
              <w:t xml:space="preserve">0.330***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2">
            <w:pPr>
              <w:spacing w:line="240" w:lineRule="auto"/>
              <w:jc w:val="center"/>
              <w:rPr/>
            </w:pPr>
            <w:r>
              <w:rPr>
                <w:rFonts w:ascii="Times New Roman" w:cs="Times New Roman" w:eastAsia="Times New Roman" w:hAnsi="Times New Roman"/>
                <w:b w:val="0"/>
                <w:bCs w:val="0"/>
                <w:sz w:val="16"/>
                <w:szCs w:val="16"/>
                <w:rtl w:val="0"/>
              </w:rPr>
              <w:t xml:space="preserve">0.313***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3">
            <w:pPr>
              <w:spacing w:line="240" w:lineRule="auto"/>
              <w:jc w:val="center"/>
              <w:rPr/>
            </w:pPr>
            <w:r>
              <w:rPr>
                <w:rFonts w:ascii="Times New Roman" w:cs="Times New Roman" w:eastAsia="Times New Roman" w:hAnsi="Times New Roman"/>
                <w:b w:val="0"/>
                <w:bCs w:val="0"/>
                <w:sz w:val="16"/>
                <w:szCs w:val="16"/>
                <w:rtl w:val="0"/>
              </w:rPr>
              <w:t xml:space="preserve">0.316***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4">
            <w:pPr>
              <w:spacing w:line="240" w:lineRule="auto"/>
              <w:jc w:val="center"/>
              <w:rPr/>
            </w:pPr>
            <w:r>
              <w:rPr>
                <w:rFonts w:ascii="Times New Roman" w:cs="Times New Roman" w:eastAsia="Times New Roman" w:hAnsi="Times New Roman"/>
                <w:b w:val="0"/>
                <w:bCs w:val="0"/>
                <w:sz w:val="16"/>
                <w:szCs w:val="16"/>
                <w:rtl w:val="0"/>
              </w:rPr>
              <w:t xml:space="preserve">0.299**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5">
            <w:pPr>
              <w:spacing w:line="240" w:lineRule="auto"/>
              <w:jc w:val="left"/>
              <w:rPr/>
            </w:pPr>
            <w:r>
              <w:rPr>
                <w:rFonts w:ascii="Times New Roman" w:cs="Times New Roman" w:eastAsia="Times New Roman" w:hAnsi="Times New Roman"/>
                <w:b w:val="1"/>
                <w:bCs w:val="1"/>
                <w:sz w:val="16"/>
                <w:szCs w:val="16"/>
                <w:rtl w:val="0"/>
              </w:rPr>
              <w:t xml:space="preserve">Sector FE</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6">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7">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8">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9">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A">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B">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C">
            <w:pPr>
              <w:spacing w:line="240" w:lineRule="auto"/>
              <w:jc w:val="center"/>
              <w:rPr/>
            </w:pPr>
            <w:r>
              <w:rPr>
                <w:rFonts w:ascii="Times New Roman" w:cs="Times New Roman" w:eastAsia="Times New Roman" w:hAnsi="Times New Roman"/>
                <w:b w:val="0"/>
                <w:bCs w:val="0"/>
                <w:sz w:val="16"/>
                <w:szCs w:val="16"/>
                <w:rtl w:val="0"/>
              </w:rPr>
              <w:t xml:space="preserve">Yes</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D">
            <w:pPr>
              <w:spacing w:line="240" w:lineRule="auto"/>
              <w:jc w:val="left"/>
              <w:rPr/>
            </w:pPr>
            <w:r>
              <w:rPr>
                <w:rFonts w:ascii="Times New Roman" w:cs="Times New Roman" w:eastAsia="Times New Roman" w:hAnsi="Times New Roman"/>
                <w:b w:val="1"/>
                <w:bCs w:val="1"/>
                <w:sz w:val="16"/>
                <w:szCs w:val="16"/>
                <w:rtl w:val="0"/>
              </w:rPr>
              <w:t xml:space="preserve">Constant</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E">
            <w:pPr>
              <w:spacing w:line="240" w:lineRule="auto"/>
              <w:jc w:val="center"/>
              <w:rPr/>
            </w:pPr>
            <w:r>
              <w:rPr>
                <w:rFonts w:ascii="Times New Roman" w:cs="Times New Roman" w:eastAsia="Times New Roman" w:hAnsi="Times New Roman"/>
                <w:b w:val="0"/>
                <w:bCs w:val="0"/>
                <w:sz w:val="16"/>
                <w:szCs w:val="16"/>
                <w:rtl w:val="0"/>
              </w:rPr>
              <w:t xml:space="preserve">11.69***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F">
            <w:pPr>
              <w:spacing w:line="240" w:lineRule="auto"/>
              <w:jc w:val="center"/>
              <w:rPr/>
            </w:pPr>
            <w:r>
              <w:rPr>
                <w:rFonts w:ascii="Times New Roman" w:cs="Times New Roman" w:eastAsia="Times New Roman" w:hAnsi="Times New Roman"/>
                <w:b w:val="0"/>
                <w:bCs w:val="0"/>
                <w:sz w:val="16"/>
                <w:szCs w:val="16"/>
                <w:rtl w:val="0"/>
              </w:rPr>
              <w:t xml:space="preserve">11.65***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0">
            <w:pPr>
              <w:spacing w:line="240" w:lineRule="auto"/>
              <w:jc w:val="center"/>
              <w:rPr/>
            </w:pPr>
            <w:r>
              <w:rPr>
                <w:rFonts w:ascii="Times New Roman" w:cs="Times New Roman" w:eastAsia="Times New Roman" w:hAnsi="Times New Roman"/>
                <w:b w:val="0"/>
                <w:bCs w:val="0"/>
                <w:sz w:val="16"/>
                <w:szCs w:val="16"/>
                <w:rtl w:val="0"/>
              </w:rPr>
              <w:t xml:space="preserve">11.84***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1">
            <w:pPr>
              <w:spacing w:line="240" w:lineRule="auto"/>
              <w:jc w:val="center"/>
              <w:rPr/>
            </w:pPr>
            <w:r>
              <w:rPr>
                <w:rFonts w:ascii="Times New Roman" w:cs="Times New Roman" w:eastAsia="Times New Roman" w:hAnsi="Times New Roman"/>
                <w:b w:val="0"/>
                <w:bCs w:val="0"/>
                <w:sz w:val="16"/>
                <w:szCs w:val="16"/>
                <w:rtl w:val="0"/>
              </w:rPr>
              <w:t xml:space="preserve">11.66***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2">
            <w:pPr>
              <w:spacing w:line="240" w:lineRule="auto"/>
              <w:jc w:val="center"/>
              <w:rPr/>
            </w:pPr>
            <w:r>
              <w:rPr>
                <w:rFonts w:ascii="Times New Roman" w:cs="Times New Roman" w:eastAsia="Times New Roman" w:hAnsi="Times New Roman"/>
                <w:b w:val="0"/>
                <w:bCs w:val="0"/>
                <w:sz w:val="16"/>
                <w:szCs w:val="16"/>
                <w:rtl w:val="0"/>
              </w:rPr>
              <w:t xml:space="preserve">11.85***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3">
            <w:pPr>
              <w:spacing w:line="240" w:lineRule="auto"/>
              <w:jc w:val="center"/>
              <w:rPr/>
            </w:pPr>
            <w:r>
              <w:rPr>
                <w:rFonts w:ascii="Times New Roman" w:cs="Times New Roman" w:eastAsia="Times New Roman" w:hAnsi="Times New Roman"/>
                <w:b w:val="0"/>
                <w:bCs w:val="0"/>
                <w:sz w:val="16"/>
                <w:szCs w:val="16"/>
                <w:rtl w:val="0"/>
              </w:rPr>
              <w:t xml:space="preserve">11.65***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4">
            <w:pPr>
              <w:spacing w:line="240" w:lineRule="auto"/>
              <w:jc w:val="center"/>
              <w:rPr/>
            </w:pPr>
            <w:r>
              <w:rPr>
                <w:rFonts w:ascii="Times New Roman" w:cs="Times New Roman" w:eastAsia="Times New Roman" w:hAnsi="Times New Roman"/>
                <w:b w:val="0"/>
                <w:bCs w:val="0"/>
                <w:sz w:val="16"/>
                <w:szCs w:val="16"/>
                <w:rtl w:val="0"/>
              </w:rPr>
              <w:t xml:space="preserve">11.83***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5">
            <w:pPr>
              <w:spacing w:line="240" w:lineRule="auto"/>
              <w:jc w:val="left"/>
              <w:rPr/>
            </w:pPr>
            <w:r>
              <w:rPr>
                <w:rFonts w:ascii="Times New Roman" w:cs="Times New Roman" w:eastAsia="Times New Roman" w:hAnsi="Times New Roman"/>
                <w:b w:val="1"/>
                <w:bCs w:val="1"/>
                <w:sz w:val="16"/>
                <w:szCs w:val="16"/>
                <w:rtl w:val="0"/>
              </w:rPr>
              <w:t xml:space="preserve">N</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6">
            <w:pPr>
              <w:spacing w:line="240" w:lineRule="auto"/>
              <w:jc w:val="center"/>
              <w:rPr/>
            </w:pPr>
            <w:r>
              <w:rPr>
                <w:rFonts w:ascii="Times New Roman" w:cs="Times New Roman" w:eastAsia="Times New Roman" w:hAnsi="Times New Roman"/>
                <w:b w:val="0"/>
                <w:bCs w:val="0"/>
                <w:sz w:val="16"/>
                <w:szCs w:val="16"/>
                <w:rtl w:val="0"/>
              </w:rPr>
              <w:t xml:space="preserve">623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7">
            <w:pPr>
              <w:spacing w:line="240" w:lineRule="auto"/>
              <w:jc w:val="center"/>
              <w:rPr/>
            </w:pPr>
            <w:r>
              <w:rPr>
                <w:rFonts w:ascii="Times New Roman" w:cs="Times New Roman" w:eastAsia="Times New Roman" w:hAnsi="Times New Roman"/>
                <w:b w:val="0"/>
                <w:bCs w:val="0"/>
                <w:sz w:val="16"/>
                <w:szCs w:val="16"/>
                <w:rtl w:val="0"/>
              </w:rPr>
              <w:t xml:space="preserve">623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8">
            <w:pPr>
              <w:spacing w:line="240" w:lineRule="auto"/>
              <w:jc w:val="center"/>
              <w:rPr/>
            </w:pPr>
            <w:r>
              <w:rPr>
                <w:rFonts w:ascii="Times New Roman" w:cs="Times New Roman" w:eastAsia="Times New Roman" w:hAnsi="Times New Roman"/>
                <w:b w:val="0"/>
                <w:bCs w:val="0"/>
                <w:sz w:val="16"/>
                <w:szCs w:val="16"/>
                <w:rtl w:val="0"/>
              </w:rPr>
              <w:t xml:space="preserve">623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9">
            <w:pPr>
              <w:spacing w:line="240" w:lineRule="auto"/>
              <w:jc w:val="center"/>
              <w:rPr/>
            </w:pPr>
            <w:r>
              <w:rPr>
                <w:rFonts w:ascii="Times New Roman" w:cs="Times New Roman" w:eastAsia="Times New Roman" w:hAnsi="Times New Roman"/>
                <w:b w:val="0"/>
                <w:bCs w:val="0"/>
                <w:sz w:val="16"/>
                <w:szCs w:val="16"/>
                <w:rtl w:val="0"/>
              </w:rPr>
              <w:t xml:space="preserve">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A">
            <w:pPr>
              <w:spacing w:line="240" w:lineRule="auto"/>
              <w:jc w:val="center"/>
              <w:rPr/>
            </w:pPr>
            <w:r>
              <w:rPr>
                <w:rFonts w:ascii="Times New Roman" w:cs="Times New Roman" w:eastAsia="Times New Roman" w:hAnsi="Times New Roman"/>
                <w:b w:val="0"/>
                <w:bCs w:val="0"/>
                <w:sz w:val="16"/>
                <w:szCs w:val="16"/>
                <w:rtl w:val="0"/>
              </w:rPr>
              <w:t xml:space="preserve">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B">
            <w:pPr>
              <w:spacing w:line="240" w:lineRule="auto"/>
              <w:jc w:val="center"/>
              <w:rPr/>
            </w:pPr>
            <w:r>
              <w:rPr>
                <w:rFonts w:ascii="Times New Roman" w:cs="Times New Roman" w:eastAsia="Times New Roman" w:hAnsi="Times New Roman"/>
                <w:b w:val="0"/>
                <w:bCs w:val="0"/>
                <w:sz w:val="16"/>
                <w:szCs w:val="16"/>
                <w:rtl w:val="0"/>
              </w:rPr>
              <w:t xml:space="preserve">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C">
            <w:pPr>
              <w:spacing w:line="240" w:lineRule="auto"/>
              <w:jc w:val="center"/>
              <w:rPr/>
            </w:pPr>
            <w:r>
              <w:rPr>
                <w:rFonts w:ascii="Times New Roman" w:cs="Times New Roman" w:eastAsia="Times New Roman" w:hAnsi="Times New Roman"/>
                <w:b w:val="0"/>
                <w:bCs w:val="0"/>
                <w:sz w:val="16"/>
                <w:szCs w:val="16"/>
                <w:rtl w:val="0"/>
              </w:rPr>
              <w:t xml:space="preserve">617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D">
            <w:pPr>
              <w:spacing w:line="240" w:lineRule="auto"/>
              <w:jc w:val="left"/>
              <w:rPr/>
            </w:pPr>
            <w:r>
              <w:rPr>
                <w:rFonts w:ascii="Times New Roman" w:cs="Times New Roman" w:eastAsia="Times New Roman" w:hAnsi="Times New Roman"/>
                <w:b w:val="1"/>
                <w:bCs w:val="1"/>
                <w:sz w:val="16"/>
                <w:szCs w:val="16"/>
                <w:rtl w:val="0"/>
              </w:rPr>
              <w:t xml:space="preserve">R²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E">
            <w:pPr>
              <w:spacing w:line="240" w:lineRule="auto"/>
              <w:jc w:val="center"/>
              <w:rPr/>
            </w:pPr>
            <w:r>
              <w:rPr>
                <w:rFonts w:ascii="Times New Roman" w:cs="Times New Roman" w:eastAsia="Times New Roman" w:hAnsi="Times New Roman"/>
                <w:b w:val="0"/>
                <w:bCs w:val="0"/>
                <w:sz w:val="16"/>
                <w:szCs w:val="16"/>
                <w:rtl w:val="0"/>
              </w:rPr>
              <w:t xml:space="preserve">0.082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F">
            <w:pPr>
              <w:spacing w:line="240" w:lineRule="auto"/>
              <w:jc w:val="center"/>
              <w:rPr/>
            </w:pPr>
            <w:r>
              <w:rPr>
                <w:rFonts w:ascii="Times New Roman" w:cs="Times New Roman" w:eastAsia="Times New Roman" w:hAnsi="Times New Roman"/>
                <w:b w:val="0"/>
                <w:bCs w:val="0"/>
                <w:sz w:val="16"/>
                <w:szCs w:val="16"/>
                <w:rtl w:val="0"/>
              </w:rPr>
              <w:t xml:space="preserve">0.162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0">
            <w:pPr>
              <w:spacing w:line="240" w:lineRule="auto"/>
              <w:jc w:val="center"/>
              <w:rPr/>
            </w:pPr>
            <w:r>
              <w:rPr>
                <w:rFonts w:ascii="Times New Roman" w:cs="Times New Roman" w:eastAsia="Times New Roman" w:hAnsi="Times New Roman"/>
                <w:b w:val="0"/>
                <w:bCs w:val="0"/>
                <w:sz w:val="16"/>
                <w:szCs w:val="16"/>
                <w:rtl w:val="0"/>
              </w:rPr>
              <w:t xml:space="preserve">0.191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1">
            <w:pPr>
              <w:spacing w:line="240" w:lineRule="auto"/>
              <w:jc w:val="center"/>
              <w:rPr/>
            </w:pPr>
            <w:r>
              <w:rPr>
                <w:rFonts w:ascii="Times New Roman" w:cs="Times New Roman" w:eastAsia="Times New Roman" w:hAnsi="Times New Roman"/>
                <w:b w:val="0"/>
                <w:bCs w:val="0"/>
                <w:sz w:val="16"/>
                <w:szCs w:val="16"/>
                <w:rtl w:val="0"/>
              </w:rPr>
              <w:t xml:space="preserve">0.170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2">
            <w:pPr>
              <w:spacing w:line="240" w:lineRule="auto"/>
              <w:jc w:val="center"/>
              <w:rPr/>
            </w:pPr>
            <w:r>
              <w:rPr>
                <w:rFonts w:ascii="Times New Roman" w:cs="Times New Roman" w:eastAsia="Times New Roman" w:hAnsi="Times New Roman"/>
                <w:b w:val="0"/>
                <w:bCs w:val="0"/>
                <w:sz w:val="16"/>
                <w:szCs w:val="16"/>
                <w:rtl w:val="0"/>
              </w:rPr>
              <w:t xml:space="preserve">0.193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3">
            <w:pPr>
              <w:spacing w:line="240" w:lineRule="auto"/>
              <w:jc w:val="center"/>
              <w:rPr/>
            </w:pPr>
            <w:r>
              <w:rPr>
                <w:rFonts w:ascii="Times New Roman" w:cs="Times New Roman" w:eastAsia="Times New Roman" w:hAnsi="Times New Roman"/>
                <w:b w:val="0"/>
                <w:bCs w:val="0"/>
                <w:sz w:val="16"/>
                <w:szCs w:val="16"/>
                <w:rtl w:val="0"/>
              </w:rPr>
              <w:t xml:space="preserve">0.178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4">
            <w:pPr>
              <w:spacing w:line="240" w:lineRule="auto"/>
              <w:jc w:val="center"/>
              <w:rPr/>
            </w:pPr>
            <w:r>
              <w:rPr>
                <w:rFonts w:ascii="Times New Roman" w:cs="Times New Roman" w:eastAsia="Times New Roman" w:hAnsi="Times New Roman"/>
                <w:b w:val="0"/>
                <w:bCs w:val="0"/>
                <w:sz w:val="16"/>
                <w:szCs w:val="16"/>
                <w:rtl w:val="0"/>
              </w:rPr>
              <w:t xml:space="preserve">0.202</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5">
            <w:pPr>
              <w:spacing w:line="240" w:lineRule="auto"/>
              <w:jc w:val="left"/>
              <w:rPr/>
            </w:pPr>
            <w:r>
              <w:rPr>
                <w:rFonts w:ascii="Times New Roman" w:cs="Times New Roman" w:eastAsia="Times New Roman" w:hAnsi="Times New Roman"/>
                <w:b w:val="1"/>
                <w:bCs w:val="1"/>
                <w:sz w:val="16"/>
                <w:szCs w:val="16"/>
                <w:rtl w:val="0"/>
              </w:rPr>
              <w:t xml:space="preserve">Adj. R²</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6">
            <w:pPr>
              <w:spacing w:line="240" w:lineRule="auto"/>
              <w:jc w:val="center"/>
              <w:rPr/>
            </w:pPr>
            <w:r>
              <w:rPr>
                <w:rFonts w:ascii="Times New Roman" w:cs="Times New Roman" w:eastAsia="Times New Roman" w:hAnsi="Times New Roman"/>
                <w:b w:val="0"/>
                <w:bCs w:val="0"/>
                <w:sz w:val="16"/>
                <w:szCs w:val="16"/>
                <w:rtl w:val="0"/>
              </w:rPr>
              <w:t xml:space="preserve">0.078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7">
            <w:pPr>
              <w:spacing w:line="240" w:lineRule="auto"/>
              <w:jc w:val="center"/>
              <w:rPr/>
            </w:pPr>
            <w:r>
              <w:rPr>
                <w:rFonts w:ascii="Times New Roman" w:cs="Times New Roman" w:eastAsia="Times New Roman" w:hAnsi="Times New Roman"/>
                <w:b w:val="0"/>
                <w:bCs w:val="0"/>
                <w:sz w:val="16"/>
                <w:szCs w:val="16"/>
                <w:rtl w:val="0"/>
              </w:rPr>
              <w:t xml:space="preserve">0.156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8">
            <w:pPr>
              <w:spacing w:line="240" w:lineRule="auto"/>
              <w:jc w:val="center"/>
              <w:rPr/>
            </w:pPr>
            <w:r>
              <w:rPr>
                <w:rFonts w:ascii="Times New Roman" w:cs="Times New Roman" w:eastAsia="Times New Roman" w:hAnsi="Times New Roman"/>
                <w:b w:val="0"/>
                <w:bCs w:val="0"/>
                <w:sz w:val="16"/>
                <w:szCs w:val="16"/>
                <w:rtl w:val="0"/>
              </w:rPr>
              <w:t xml:space="preserve">0.185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9">
            <w:pPr>
              <w:spacing w:line="240" w:lineRule="auto"/>
              <w:jc w:val="center"/>
              <w:rPr/>
            </w:pPr>
            <w:r>
              <w:rPr>
                <w:rFonts w:ascii="Times New Roman" w:cs="Times New Roman" w:eastAsia="Times New Roman" w:hAnsi="Times New Roman"/>
                <w:b w:val="0"/>
                <w:bCs w:val="0"/>
                <w:sz w:val="16"/>
                <w:szCs w:val="16"/>
                <w:rtl w:val="0"/>
              </w:rPr>
              <w:t xml:space="preserve">0.163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A">
            <w:pPr>
              <w:spacing w:line="240" w:lineRule="auto"/>
              <w:jc w:val="center"/>
              <w:rPr/>
            </w:pPr>
            <w:r>
              <w:rPr>
                <w:rFonts w:ascii="Times New Roman" w:cs="Times New Roman" w:eastAsia="Times New Roman" w:hAnsi="Times New Roman"/>
                <w:b w:val="0"/>
                <w:bCs w:val="0"/>
                <w:sz w:val="16"/>
                <w:szCs w:val="16"/>
                <w:rtl w:val="0"/>
              </w:rPr>
              <w:t xml:space="preserve">0.186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B">
            <w:pPr>
              <w:spacing w:line="240" w:lineRule="auto"/>
              <w:jc w:val="center"/>
              <w:rPr/>
            </w:pPr>
            <w:r>
              <w:rPr>
                <w:rFonts w:ascii="Times New Roman" w:cs="Times New Roman" w:eastAsia="Times New Roman" w:hAnsi="Times New Roman"/>
                <w:b w:val="0"/>
                <w:bCs w:val="0"/>
                <w:sz w:val="16"/>
                <w:szCs w:val="16"/>
                <w:rtl w:val="0"/>
              </w:rPr>
              <w:t xml:space="preserve">0.169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C">
            <w:pPr>
              <w:spacing w:line="240" w:lineRule="auto"/>
              <w:jc w:val="center"/>
              <w:rPr/>
            </w:pPr>
            <w:r>
              <w:rPr>
                <w:rFonts w:ascii="Times New Roman" w:cs="Times New Roman" w:eastAsia="Times New Roman" w:hAnsi="Times New Roman"/>
                <w:b w:val="0"/>
                <w:bCs w:val="0"/>
                <w:sz w:val="16"/>
                <w:szCs w:val="16"/>
                <w:rtl w:val="0"/>
              </w:rPr>
              <w:t xml:space="preserve">0.192</w:t>
            </w:r>
            <w:r>
              <w:rPr>
                <w:rtl w:val="0"/>
              </w:rPr>
            </w:r>
          </w:p>
        </w:tc>
      </w:tr>
    </w:tbl>
    <w:p w:rsidR="00000000" w:rsidDel="00000000" w:rsidP="00000000" w:rsidRDefault="00000000" w:rsidRPr="00000000" w14:paraId="0000017D">
      <w:pPr>
        <w:spacing w:after="60" w:line="480" w:lineRule="auto"/>
        <w:jc w:val="left"/>
        <w:rPr/>
      </w:pPr>
      <w:r>
        <w:rPr>
          <w:rtl w:val="0"/>
        </w:rPr>
      </w:r>
    </w:p>
    <w:p w:rsidR="00000000" w:rsidDel="00000000" w:rsidP="00000000" w:rsidRDefault="00000000" w:rsidRPr="00000000" w14:paraId="0000017E">
      <w:pPr>
        <w:spacing w:after="240" w:line="480" w:lineRule="auto"/>
        <w:jc w:val="left"/>
        <w:rPr/>
      </w:pPr>
      <w:r>
        <w:rPr>
          <w:rFonts w:ascii="Times New Roman" w:cs="Times New Roman" w:eastAsia="Times New Roman" w:hAnsi="Times New Roman"/>
          <w:i w:val="1"/>
          <w:iCs w:val="1"/>
          <w:sz w:val="16"/>
          <w:szCs w:val="16"/>
          <w:rtl w:val="0"/>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r>
        <w:rPr>
          <w:rtl w:val="0"/>
        </w:rPr>
      </w:r>
    </w:p>
    <w:p w:rsidR="00000000" w:rsidDel="00000000" w:rsidP="00000000" w:rsidRDefault="00000000" w:rsidRPr="00000000" w14:paraId="0000017F">
      <w:pPr>
        <w:spacing w:after="0" w:line="480" w:lineRule="auto"/>
        <w:ind w:firstLine="720"/>
        <w:jc w:val="both"/>
        <w:rPr/>
      </w:pPr>
      <w:r>
        <w:rPr>
          <w:rFonts w:ascii="Times New Roman" w:cs="Times New Roman" w:eastAsia="Times New Roman" w:hAnsi="Times New Roman"/>
          <w:sz w:val="20"/>
          <w:szCs w:val="20"/>
          <w:rtl w:val="0"/>
        </w:rPr>
        <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
      </w:r>
      <w:r>
        <w:rPr>
          <w:rtl w:val="0"/>
        </w:rPr>
      </w:r>
    </w:p>
    <w:p w:rsidR="00000000" w:rsidDel="00000000" w:rsidP="00000000" w:rsidRDefault="00000000" w:rsidRPr="00000000" w14:paraId="00000180">
      <w:pPr>
        <w:spacing w:after="120" w:line="480" w:lineRule="auto"/>
        <w:jc w:val="left"/>
        <w:rPr/>
      </w:pPr>
      <w:r>
        <w:rPr>
          <w:rFonts w:ascii="Times New Roman" w:cs="Times New Roman" w:eastAsia="Times New Roman" w:hAnsi="Times New Roman"/>
          <w:b w:val="1"/>
          <w:bCs w:val="1"/>
          <w:sz w:val="20"/>
          <w:szCs w:val="20"/>
          <w:rtl w:val="0"/>
        </w:rPr>
        <w:t xml:space="preserve">Table 4. Marginal effects of DAI across selected FSTS levels (from Model M8).</w:t>
      </w:r>
      <w:r>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1">
            <w:pPr>
              <w:spacing w:line="240" w:lineRule="auto"/>
              <w:jc w:val="center"/>
              <w:rPr/>
            </w:pPr>
            <w:r>
              <w:rPr>
                <w:rFonts w:ascii="Times New Roman" w:cs="Times New Roman" w:eastAsia="Times New Roman" w:hAnsi="Times New Roman"/>
                <w:b w:val="1"/>
                <w:bCs w:val="1"/>
                <w:sz w:val="16"/>
                <w:szCs w:val="16"/>
                <w:rtl w:val="0"/>
              </w:rPr>
              <w:t xml:space="preserve">FSTS level</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2">
            <w:pPr>
              <w:spacing w:line="240" w:lineRule="auto"/>
              <w:jc w:val="center"/>
              <w:rPr/>
            </w:pPr>
            <w:r>
              <w:rPr>
                <w:rFonts w:ascii="Times New Roman" w:cs="Times New Roman" w:eastAsia="Times New Roman" w:hAnsi="Times New Roman"/>
                <w:b w:val="1"/>
                <w:bCs w:val="1"/>
                <w:sz w:val="16"/>
                <w:szCs w:val="16"/>
                <w:rtl w:val="0"/>
              </w:rPr>
              <w:t xml:space="preserve">Marginal effect of 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3">
            <w:pPr>
              <w:spacing w:line="240" w:lineRule="auto"/>
              <w:jc w:val="center"/>
              <w:rPr/>
            </w:pPr>
            <w:r>
              <w:rPr>
                <w:rFonts w:ascii="Times New Roman" w:cs="Times New Roman" w:eastAsia="Times New Roman" w:hAnsi="Times New Roman"/>
                <w:b w:val="1"/>
                <w:bCs w:val="1"/>
                <w:sz w:val="16"/>
                <w:szCs w:val="16"/>
                <w:rtl w:val="0"/>
              </w:rPr>
              <w:t xml:space="preserve">SE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4">
            <w:pPr>
              <w:spacing w:line="240" w:lineRule="auto"/>
              <w:jc w:val="center"/>
              <w:rPr/>
            </w:pPr>
            <w:r>
              <w:rPr>
                <w:rFonts w:ascii="Times New Roman" w:cs="Times New Roman" w:eastAsia="Times New Roman" w:hAnsi="Times New Roman"/>
                <w:b w:val="1"/>
                <w:bCs w:val="1"/>
                <w:sz w:val="16"/>
                <w:szCs w:val="16"/>
                <w:rtl w:val="0"/>
              </w:rPr>
              <w:t xml:space="preserve">p-value</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5">
            <w:pPr>
              <w:spacing w:line="240" w:lineRule="auto"/>
              <w:jc w:val="center"/>
              <w:rPr/>
            </w:pPr>
            <w:r>
              <w:rPr>
                <w:rFonts w:ascii="Times New Roman" w:cs="Times New Roman" w:eastAsia="Times New Roman" w:hAnsi="Times New Roman"/>
                <w:b w:val="1"/>
                <w:bCs w:val="1"/>
                <w:sz w:val="16"/>
                <w:szCs w:val="16"/>
                <w:rtl w:val="0"/>
              </w:rPr>
              <w:t xml:space="preserve">95% CI</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6">
            <w:pPr>
              <w:spacing w:line="240" w:lineRule="auto"/>
              <w:jc w:val="left"/>
              <w:rPr/>
            </w:pPr>
            <w:r>
              <w:rPr>
                <w:rFonts w:ascii="Times New Roman" w:cs="Times New Roman" w:eastAsia="Times New Roman" w:hAnsi="Times New Roman"/>
                <w:b w:val="0"/>
                <w:bCs w:val="0"/>
                <w:sz w:val="16"/>
                <w:szCs w:val="16"/>
                <w:rtl w:val="0"/>
              </w:rPr>
              <w:t xml:space="preserve">FSTS = 0% (domestic)</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7">
            <w:pPr>
              <w:spacing w:line="240" w:lineRule="auto"/>
              <w:jc w:val="center"/>
              <w:rPr/>
            </w:pPr>
            <w:r>
              <w:rPr>
                <w:rFonts w:ascii="Times New Roman" w:cs="Times New Roman" w:eastAsia="Times New Roman" w:hAnsi="Times New Roman"/>
                <w:b w:val="0"/>
                <w:bCs w:val="0"/>
                <w:sz w:val="16"/>
                <w:szCs w:val="16"/>
                <w:rtl w:val="0"/>
              </w:rPr>
              <w:t xml:space="preserve">+0.076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8">
            <w:pPr>
              <w:spacing w:line="240" w:lineRule="auto"/>
              <w:jc w:val="center"/>
              <w:rPr/>
            </w:pPr>
            <w:r>
              <w:rPr>
                <w:rFonts w:ascii="Times New Roman" w:cs="Times New Roman" w:eastAsia="Times New Roman" w:hAnsi="Times New Roman"/>
                <w:b w:val="0"/>
                <w:bCs w:val="0"/>
                <w:sz w:val="16"/>
                <w:szCs w:val="16"/>
                <w:rtl w:val="0"/>
              </w:rPr>
              <w:t xml:space="preserve">0.040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9">
            <w:pPr>
              <w:spacing w:line="240" w:lineRule="auto"/>
              <w:jc w:val="center"/>
              <w:rPr/>
            </w:pPr>
            <w:r>
              <w:rPr>
                <w:rFonts w:ascii="Times New Roman" w:cs="Times New Roman" w:eastAsia="Times New Roman" w:hAnsi="Times New Roman"/>
                <w:b w:val="0"/>
                <w:bCs w:val="0"/>
                <w:sz w:val="16"/>
                <w:szCs w:val="16"/>
                <w:rtl w:val="0"/>
              </w:rPr>
              <w:t xml:space="preserve">.056†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A">
            <w:pPr>
              <w:spacing w:line="240" w:lineRule="auto"/>
              <w:jc w:val="center"/>
              <w:rPr/>
            </w:pPr>
            <w:r>
              <w:rPr>
                <w:rFonts w:ascii="Times New Roman" w:cs="Times New Roman" w:eastAsia="Times New Roman" w:hAnsi="Times New Roman"/>
                <w:b w:val="0"/>
                <w:bCs w:val="0"/>
                <w:sz w:val="16"/>
                <w:szCs w:val="16"/>
                <w:rtl w:val="0"/>
              </w:rPr>
              <w:t xml:space="preserve">[-0.002, 0.154]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B">
            <w:pPr>
              <w:spacing w:line="240" w:lineRule="auto"/>
              <w:jc w:val="left"/>
              <w:rPr/>
            </w:pPr>
            <w:r>
              <w:rPr>
                <w:rFonts w:ascii="Times New Roman" w:cs="Times New Roman" w:eastAsia="Times New Roman" w:hAnsi="Times New Roman"/>
                <w:b w:val="0"/>
                <w:bCs w:val="0"/>
                <w:sz w:val="16"/>
                <w:szCs w:val="16"/>
                <w:rtl w:val="0"/>
              </w:rPr>
              <w:t xml:space="preserve">FSTS = 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C">
            <w:pPr>
              <w:spacing w:line="240" w:lineRule="auto"/>
              <w:jc w:val="center"/>
              <w:rPr/>
            </w:pPr>
            <w:r>
              <w:rPr>
                <w:rFonts w:ascii="Times New Roman" w:cs="Times New Roman" w:eastAsia="Times New Roman" w:hAnsi="Times New Roman"/>
                <w:b w:val="0"/>
                <w:bCs w:val="0"/>
                <w:sz w:val="16"/>
                <w:szCs w:val="16"/>
                <w:rtl w:val="0"/>
              </w:rPr>
              <w:t xml:space="preserve">+0.021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D">
            <w:pPr>
              <w:spacing w:line="240" w:lineRule="auto"/>
              <w:jc w:val="center"/>
              <w:rPr/>
            </w:pPr>
            <w:r>
              <w:rPr>
                <w:rFonts w:ascii="Times New Roman" w:cs="Times New Roman" w:eastAsia="Times New Roman" w:hAnsi="Times New Roman"/>
                <w:b w:val="0"/>
                <w:bCs w:val="0"/>
                <w:sz w:val="16"/>
                <w:szCs w:val="16"/>
                <w:rtl w:val="0"/>
              </w:rPr>
              <w:t xml:space="preserve">0.050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E">
            <w:pPr>
              <w:spacing w:line="240" w:lineRule="auto"/>
              <w:jc w:val="center"/>
              <w:rPr/>
            </w:pPr>
            <w:r>
              <w:rPr>
                <w:rFonts w:ascii="Times New Roman" w:cs="Times New Roman" w:eastAsia="Times New Roman" w:hAnsi="Times New Roman"/>
                <w:b w:val="0"/>
                <w:bCs w:val="0"/>
                <w:sz w:val="16"/>
                <w:szCs w:val="16"/>
                <w:rtl w:val="0"/>
              </w:rPr>
              <w:t xml:space="preserve">.679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F">
            <w:pPr>
              <w:spacing w:line="240" w:lineRule="auto"/>
              <w:jc w:val="center"/>
              <w:rPr/>
            </w:pPr>
            <w:r>
              <w:rPr>
                <w:rFonts w:ascii="Times New Roman" w:cs="Times New Roman" w:eastAsia="Times New Roman" w:hAnsi="Times New Roman"/>
                <w:b w:val="0"/>
                <w:bCs w:val="0"/>
                <w:sz w:val="16"/>
                <w:szCs w:val="16"/>
                <w:rtl w:val="0"/>
              </w:rPr>
              <w:t xml:space="preserve">[-0.078, 0.120]</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0">
            <w:pPr>
              <w:spacing w:line="240" w:lineRule="auto"/>
              <w:jc w:val="left"/>
              <w:rPr/>
            </w:pPr>
            <w:r>
              <w:rPr>
                <w:rFonts w:ascii="Times New Roman" w:cs="Times New Roman" w:eastAsia="Times New Roman" w:hAnsi="Times New Roman"/>
                <w:b w:val="1"/>
                <w:bCs w:val="1"/>
                <w:sz w:val="16"/>
                <w:szCs w:val="16"/>
                <w:rtl w:val="0"/>
              </w:rPr>
              <w:t xml:space="preserve">FSTS = 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1">
            <w:pPr>
              <w:spacing w:line="240" w:lineRule="auto"/>
              <w:jc w:val="center"/>
              <w:rPr/>
            </w:pPr>
            <w:r>
              <w:rPr>
                <w:rFonts w:ascii="Times New Roman" w:cs="Times New Roman" w:eastAsia="Times New Roman" w:hAnsi="Times New Roman"/>
                <w:b w:val="0"/>
                <w:bCs w:val="0"/>
                <w:sz w:val="16"/>
                <w:szCs w:val="16"/>
                <w:rtl w:val="0"/>
              </w:rPr>
              <w:t xml:space="preserve">-0.020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2">
            <w:pPr>
              <w:spacing w:line="240" w:lineRule="auto"/>
              <w:jc w:val="center"/>
              <w:rPr/>
            </w:pPr>
            <w:r>
              <w:rPr>
                <w:rFonts w:ascii="Times New Roman" w:cs="Times New Roman" w:eastAsia="Times New Roman" w:hAnsi="Times New Roman"/>
                <w:b w:val="0"/>
                <w:bCs w:val="0"/>
                <w:sz w:val="16"/>
                <w:szCs w:val="16"/>
                <w:rtl w:val="0"/>
              </w:rPr>
              <w:t xml:space="preserve">0.079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3">
            <w:pPr>
              <w:spacing w:line="240" w:lineRule="auto"/>
              <w:jc w:val="center"/>
              <w:rPr/>
            </w:pPr>
            <w:r>
              <w:rPr>
                <w:rFonts w:ascii="Times New Roman" w:cs="Times New Roman" w:eastAsia="Times New Roman" w:hAnsi="Times New Roman"/>
                <w:b w:val="0"/>
                <w:bCs w:val="0"/>
                <w:sz w:val="16"/>
                <w:szCs w:val="16"/>
                <w:rtl w:val="0"/>
              </w:rPr>
              <w:t xml:space="preserve">.804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4">
            <w:pPr>
              <w:spacing w:line="240" w:lineRule="auto"/>
              <w:jc w:val="center"/>
              <w:rPr/>
            </w:pPr>
            <w:r>
              <w:rPr>
                <w:rFonts w:ascii="Times New Roman" w:cs="Times New Roman" w:eastAsia="Times New Roman" w:hAnsi="Times New Roman"/>
                <w:b w:val="0"/>
                <w:bCs w:val="0"/>
                <w:sz w:val="16"/>
                <w:szCs w:val="16"/>
                <w:rtl w:val="0"/>
              </w:rPr>
              <w:t xml:space="preserve">[-0.174, 0.135]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5">
            <w:pPr>
              <w:spacing w:line="240" w:lineRule="auto"/>
              <w:jc w:val="left"/>
              <w:rPr/>
            </w:pPr>
            <w:r>
              <w:rPr>
                <w:rFonts w:ascii="Times New Roman" w:cs="Times New Roman" w:eastAsia="Times New Roman" w:hAnsi="Times New Roman"/>
                <w:b w:val="0"/>
                <w:bCs w:val="0"/>
                <w:sz w:val="16"/>
                <w:szCs w:val="16"/>
                <w:rtl w:val="0"/>
              </w:rPr>
              <w:t xml:space="preserve">FSTS = 15%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6">
            <w:pPr>
              <w:spacing w:line="240" w:lineRule="auto"/>
              <w:jc w:val="center"/>
              <w:rPr/>
            </w:pPr>
            <w:r>
              <w:rPr>
                <w:rFonts w:ascii="Times New Roman" w:cs="Times New Roman" w:eastAsia="Times New Roman" w:hAnsi="Times New Roman"/>
                <w:b w:val="0"/>
                <w:bCs w:val="0"/>
                <w:sz w:val="16"/>
                <w:szCs w:val="16"/>
                <w:rtl w:val="0"/>
              </w:rPr>
              <w:t xml:space="preserve">-0.045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7">
            <w:pPr>
              <w:spacing w:line="240" w:lineRule="auto"/>
              <w:jc w:val="center"/>
              <w:rPr/>
            </w:pPr>
            <w:r>
              <w:rPr>
                <w:rFonts w:ascii="Times New Roman" w:cs="Times New Roman" w:eastAsia="Times New Roman" w:hAnsi="Times New Roman"/>
                <w:b w:val="0"/>
                <w:bCs w:val="0"/>
                <w:sz w:val="16"/>
                <w:szCs w:val="16"/>
                <w:rtl w:val="0"/>
              </w:rPr>
              <w:t xml:space="preserve">0.107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8">
            <w:pPr>
              <w:spacing w:line="240" w:lineRule="auto"/>
              <w:jc w:val="center"/>
              <w:rPr/>
            </w:pPr>
            <w:r>
              <w:rPr>
                <w:rFonts w:ascii="Times New Roman" w:cs="Times New Roman" w:eastAsia="Times New Roman" w:hAnsi="Times New Roman"/>
                <w:b w:val="0"/>
                <w:bCs w:val="0"/>
                <w:sz w:val="16"/>
                <w:szCs w:val="16"/>
                <w:rtl w:val="0"/>
              </w:rPr>
              <w:t xml:space="preserve">.673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9">
            <w:pPr>
              <w:spacing w:line="240" w:lineRule="auto"/>
              <w:jc w:val="center"/>
              <w:rPr/>
            </w:pPr>
            <w:r>
              <w:rPr>
                <w:rFonts w:ascii="Times New Roman" w:cs="Times New Roman" w:eastAsia="Times New Roman" w:hAnsi="Times New Roman"/>
                <w:b w:val="0"/>
                <w:bCs w:val="0"/>
                <w:sz w:val="16"/>
                <w:szCs w:val="16"/>
                <w:rtl w:val="0"/>
              </w:rPr>
              <w:t xml:space="preserve">[-0.255, 0.165]</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A">
            <w:pPr>
              <w:spacing w:line="240" w:lineRule="auto"/>
              <w:jc w:val="left"/>
              <w:rPr/>
            </w:pPr>
            <w:r>
              <w:rPr>
                <w:rFonts w:ascii="Times New Roman" w:cs="Times New Roman" w:eastAsia="Times New Roman" w:hAnsi="Times New Roman"/>
                <w:b w:val="0"/>
                <w:bCs w:val="0"/>
                <w:sz w:val="16"/>
                <w:szCs w:val="16"/>
                <w:rtl w:val="0"/>
              </w:rPr>
              <w:t xml:space="preserve">FSTS = 20%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B">
            <w:pPr>
              <w:spacing w:line="240" w:lineRule="auto"/>
              <w:jc w:val="center"/>
              <w:rPr/>
            </w:pPr>
            <w:r>
              <w:rPr>
                <w:rFonts w:ascii="Times New Roman" w:cs="Times New Roman" w:eastAsia="Times New Roman" w:hAnsi="Times New Roman"/>
                <w:b w:val="0"/>
                <w:bCs w:val="0"/>
                <w:sz w:val="16"/>
                <w:szCs w:val="16"/>
                <w:rtl w:val="0"/>
              </w:rPr>
              <w:t xml:space="preserve">-0.056</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C">
            <w:pPr>
              <w:spacing w:line="240" w:lineRule="auto"/>
              <w:jc w:val="center"/>
              <w:rPr/>
            </w:pPr>
            <w:r>
              <w:rPr>
                <w:rFonts w:ascii="Times New Roman" w:cs="Times New Roman" w:eastAsia="Times New Roman" w:hAnsi="Times New Roman"/>
                <w:b w:val="0"/>
                <w:bCs w:val="0"/>
                <w:sz w:val="16"/>
                <w:szCs w:val="16"/>
                <w:rtl w:val="0"/>
              </w:rPr>
              <w:t xml:space="preserve">0.132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D">
            <w:pPr>
              <w:spacing w:line="240" w:lineRule="auto"/>
              <w:jc w:val="center"/>
              <w:rPr/>
            </w:pPr>
            <w:r>
              <w:rPr>
                <w:rFonts w:ascii="Times New Roman" w:cs="Times New Roman" w:eastAsia="Times New Roman" w:hAnsi="Times New Roman"/>
                <w:b w:val="0"/>
                <w:bCs w:val="0"/>
                <w:sz w:val="16"/>
                <w:szCs w:val="16"/>
                <w:rtl w:val="0"/>
              </w:rPr>
              <w:t xml:space="preserve">.672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E">
            <w:pPr>
              <w:spacing w:line="240" w:lineRule="auto"/>
              <w:jc w:val="center"/>
              <w:rPr/>
            </w:pPr>
            <w:r>
              <w:rPr>
                <w:rFonts w:ascii="Times New Roman" w:cs="Times New Roman" w:eastAsia="Times New Roman" w:hAnsi="Times New Roman"/>
                <w:b w:val="0"/>
                <w:bCs w:val="0"/>
                <w:sz w:val="16"/>
                <w:szCs w:val="16"/>
                <w:rtl w:val="0"/>
              </w:rPr>
              <w:t xml:space="preserve">[-0.315, 0.203]</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F">
            <w:pPr>
              <w:spacing w:line="240" w:lineRule="auto"/>
              <w:jc w:val="left"/>
              <w:rPr/>
            </w:pPr>
            <w:r>
              <w:rPr>
                <w:rFonts w:ascii="Times New Roman" w:cs="Times New Roman" w:eastAsia="Times New Roman" w:hAnsi="Times New Roman"/>
                <w:b w:val="1"/>
                <w:bCs w:val="1"/>
                <w:sz w:val="16"/>
                <w:szCs w:val="16"/>
                <w:rtl w:val="0"/>
              </w:rPr>
              <w:t xml:space="preserve">FSTS = 30%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0">
            <w:pPr>
              <w:spacing w:line="240" w:lineRule="auto"/>
              <w:jc w:val="center"/>
              <w:rPr/>
            </w:pPr>
            <w:r>
              <w:rPr>
                <w:rFonts w:ascii="Times New Roman" w:cs="Times New Roman" w:eastAsia="Times New Roman" w:hAnsi="Times New Roman"/>
                <w:b w:val="0"/>
                <w:bCs w:val="0"/>
                <w:sz w:val="16"/>
                <w:szCs w:val="16"/>
                <w:rtl w:val="0"/>
              </w:rPr>
              <w:t xml:space="preserve">-0.033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1">
            <w:pPr>
              <w:spacing w:line="240" w:lineRule="auto"/>
              <w:jc w:val="center"/>
              <w:rPr/>
            </w:pPr>
            <w:r>
              <w:rPr>
                <w:rFonts w:ascii="Times New Roman" w:cs="Times New Roman" w:eastAsia="Times New Roman" w:hAnsi="Times New Roman"/>
                <w:b w:val="0"/>
                <w:bCs w:val="0"/>
                <w:sz w:val="16"/>
                <w:szCs w:val="16"/>
                <w:rtl w:val="0"/>
              </w:rPr>
              <w:t xml:space="preserve">0.171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2">
            <w:pPr>
              <w:spacing w:line="240" w:lineRule="auto"/>
              <w:jc w:val="center"/>
              <w:rPr/>
            </w:pPr>
            <w:r>
              <w:rPr>
                <w:rFonts w:ascii="Times New Roman" w:cs="Times New Roman" w:eastAsia="Times New Roman" w:hAnsi="Times New Roman"/>
                <w:b w:val="0"/>
                <w:bCs w:val="0"/>
                <w:sz w:val="16"/>
                <w:szCs w:val="16"/>
                <w:rtl w:val="0"/>
              </w:rPr>
              <w:t xml:space="preserve">.847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3">
            <w:pPr>
              <w:spacing w:line="240" w:lineRule="auto"/>
              <w:jc w:val="center"/>
              <w:rPr/>
            </w:pPr>
            <w:r>
              <w:rPr>
                <w:rFonts w:ascii="Times New Roman" w:cs="Times New Roman" w:eastAsia="Times New Roman" w:hAnsi="Times New Roman"/>
                <w:b w:val="0"/>
                <w:bCs w:val="0"/>
                <w:sz w:val="16"/>
                <w:szCs w:val="16"/>
                <w:rtl w:val="0"/>
              </w:rPr>
              <w:t xml:space="preserve">[-0.367, 0.301]</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4">
            <w:pPr>
              <w:spacing w:line="240" w:lineRule="auto"/>
              <w:jc w:val="left"/>
              <w:rPr/>
            </w:pPr>
            <w:r>
              <w:rPr>
                <w:rFonts w:ascii="Times New Roman" w:cs="Times New Roman" w:eastAsia="Times New Roman" w:hAnsi="Times New Roman"/>
                <w:b w:val="1"/>
                <w:bCs w:val="1"/>
                <w:sz w:val="16"/>
                <w:szCs w:val="16"/>
                <w:rtl w:val="0"/>
              </w:rPr>
              <w:t xml:space="preserve">FSTS = 50%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5">
            <w:pPr>
              <w:spacing w:line="240" w:lineRule="auto"/>
              <w:jc w:val="center"/>
              <w:rPr/>
            </w:pPr>
            <w:r>
              <w:rPr>
                <w:rFonts w:ascii="Times New Roman" w:cs="Times New Roman" w:eastAsia="Times New Roman" w:hAnsi="Times New Roman"/>
                <w:b w:val="0"/>
                <w:bCs w:val="0"/>
                <w:sz w:val="16"/>
                <w:szCs w:val="16"/>
                <w:rtl w:val="0"/>
              </w:rPr>
              <w:t xml:space="preserve">+0.191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6">
            <w:pPr>
              <w:spacing w:line="240" w:lineRule="auto"/>
              <w:jc w:val="center"/>
              <w:rPr/>
            </w:pPr>
            <w:r>
              <w:rPr>
                <w:rFonts w:ascii="Times New Roman" w:cs="Times New Roman" w:eastAsia="Times New Roman" w:hAnsi="Times New Roman"/>
                <w:b w:val="0"/>
                <w:bCs w:val="0"/>
                <w:sz w:val="16"/>
                <w:szCs w:val="16"/>
                <w:rtl w:val="0"/>
              </w:rPr>
              <w:t xml:space="preserve">0.223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7">
            <w:pPr>
              <w:spacing w:line="240" w:lineRule="auto"/>
              <w:jc w:val="center"/>
              <w:rPr/>
            </w:pPr>
            <w:r>
              <w:rPr>
                <w:rFonts w:ascii="Times New Roman" w:cs="Times New Roman" w:eastAsia="Times New Roman" w:hAnsi="Times New Roman"/>
                <w:b w:val="0"/>
                <w:bCs w:val="0"/>
                <w:sz w:val="16"/>
                <w:szCs w:val="16"/>
                <w:rtl w:val="0"/>
              </w:rPr>
              <w:t xml:space="preserve">.392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8">
            <w:pPr>
              <w:spacing w:line="240" w:lineRule="auto"/>
              <w:jc w:val="center"/>
              <w:rPr/>
            </w:pPr>
            <w:r>
              <w:rPr>
                <w:rFonts w:ascii="Times New Roman" w:cs="Times New Roman" w:eastAsia="Times New Roman" w:hAnsi="Times New Roman"/>
                <w:b w:val="0"/>
                <w:bCs w:val="0"/>
                <w:sz w:val="16"/>
                <w:szCs w:val="16"/>
                <w:rtl w:val="0"/>
              </w:rPr>
              <w:t xml:space="preserve">[-0.246, 0.629]</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9">
            <w:pPr>
              <w:spacing w:line="240" w:lineRule="auto"/>
              <w:jc w:val="left"/>
              <w:rPr/>
            </w:pPr>
            <w:r>
              <w:rPr>
                <w:rFonts w:ascii="Times New Roman" w:cs="Times New Roman" w:eastAsia="Times New Roman" w:hAnsi="Times New Roman"/>
                <w:b w:val="1"/>
                <w:bCs w:val="1"/>
                <w:sz w:val="16"/>
                <w:szCs w:val="16"/>
                <w:rtl w:val="0"/>
              </w:rPr>
              <w:t xml:space="preserve">FSTS = 70%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A">
            <w:pPr>
              <w:spacing w:line="240" w:lineRule="auto"/>
              <w:jc w:val="center"/>
              <w:rPr/>
            </w:pPr>
            <w:r>
              <w:rPr>
                <w:rFonts w:ascii="Times New Roman" w:cs="Times New Roman" w:eastAsia="Times New Roman" w:hAnsi="Times New Roman"/>
                <w:b w:val="0"/>
                <w:bCs w:val="0"/>
                <w:sz w:val="16"/>
                <w:szCs w:val="16"/>
                <w:rtl w:val="0"/>
              </w:rPr>
              <w:t xml:space="preserve">+0.653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B">
            <w:pPr>
              <w:spacing w:line="240" w:lineRule="auto"/>
              <w:jc w:val="center"/>
              <w:rPr/>
            </w:pPr>
            <w:r>
              <w:rPr>
                <w:rFonts w:ascii="Times New Roman" w:cs="Times New Roman" w:eastAsia="Times New Roman" w:hAnsi="Times New Roman"/>
                <w:b w:val="0"/>
                <w:bCs w:val="0"/>
                <w:sz w:val="16"/>
                <w:szCs w:val="16"/>
                <w:rtl w:val="0"/>
              </w:rPr>
              <w:t xml:space="preserve">0.318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C">
            <w:pPr>
              <w:spacing w:line="240" w:lineRule="auto"/>
              <w:jc w:val="center"/>
              <w:rPr/>
            </w:pPr>
            <w:r>
              <w:rPr>
                <w:rFonts w:ascii="Times New Roman" w:cs="Times New Roman" w:eastAsia="Times New Roman" w:hAnsi="Times New Roman"/>
                <w:b w:val="0"/>
                <w:bCs w:val="0"/>
                <w:sz w:val="16"/>
                <w:szCs w:val="16"/>
                <w:rtl w:val="0"/>
              </w:rPr>
              <w:t xml:space="preserve">.040*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D">
            <w:pPr>
              <w:spacing w:line="240" w:lineRule="auto"/>
              <w:jc w:val="center"/>
              <w:rPr/>
            </w:pPr>
            <w:r>
              <w:rPr>
                <w:rFonts w:ascii="Times New Roman" w:cs="Times New Roman" w:eastAsia="Times New Roman" w:hAnsi="Times New Roman"/>
                <w:b w:val="0"/>
                <w:bCs w:val="0"/>
                <w:sz w:val="16"/>
                <w:szCs w:val="16"/>
                <w:rtl w:val="0"/>
              </w:rPr>
              <w:t xml:space="preserve">[0.031, 1.276]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E">
            <w:pPr>
              <w:spacing w:line="240" w:lineRule="auto"/>
              <w:jc w:val="left"/>
              <w:rPr/>
            </w:pPr>
            <w:r>
              <w:rPr>
                <w:rFonts w:ascii="Times New Roman" w:cs="Times New Roman" w:eastAsia="Times New Roman" w:hAnsi="Times New Roman"/>
                <w:b w:val="1"/>
                <w:bCs w:val="1"/>
                <w:sz w:val="16"/>
                <w:szCs w:val="16"/>
                <w:rtl w:val="0"/>
              </w:rPr>
              <w:t xml:space="preserve">FSTS = 100%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F">
            <w:pPr>
              <w:spacing w:line="240" w:lineRule="auto"/>
              <w:jc w:val="center"/>
              <w:rPr/>
            </w:pPr>
            <w:r>
              <w:rPr>
                <w:rFonts w:ascii="Times New Roman" w:cs="Times New Roman" w:eastAsia="Times New Roman" w:hAnsi="Times New Roman"/>
                <w:b w:val="0"/>
                <w:bCs w:val="0"/>
                <w:sz w:val="16"/>
                <w:szCs w:val="16"/>
                <w:rtl w:val="0"/>
              </w:rPr>
              <w:t xml:space="preserve">+1.792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0">
            <w:pPr>
              <w:spacing w:line="240" w:lineRule="auto"/>
              <w:jc w:val="center"/>
              <w:rPr/>
            </w:pPr>
            <w:r>
              <w:rPr>
                <w:rFonts w:ascii="Times New Roman" w:cs="Times New Roman" w:eastAsia="Times New Roman" w:hAnsi="Times New Roman"/>
                <w:b w:val="0"/>
                <w:bCs w:val="0"/>
                <w:sz w:val="16"/>
                <w:szCs w:val="16"/>
                <w:rtl w:val="0"/>
              </w:rPr>
              <w:t xml:space="preserve">0.683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1">
            <w:pPr>
              <w:spacing w:line="240" w:lineRule="auto"/>
              <w:jc w:val="center"/>
              <w:rPr/>
            </w:pPr>
            <w:r>
              <w:rPr>
                <w:rFonts w:ascii="Times New Roman" w:cs="Times New Roman" w:eastAsia="Times New Roman" w:hAnsi="Times New Roman"/>
                <w:b w:val="0"/>
                <w:bCs w:val="0"/>
                <w:sz w:val="16"/>
                <w:szCs w:val="16"/>
                <w:rtl w:val="0"/>
              </w:rPr>
              <w:t xml:space="preserve">.009**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2">
            <w:pPr>
              <w:spacing w:line="240" w:lineRule="auto"/>
              <w:jc w:val="center"/>
              <w:rPr/>
            </w:pPr>
            <w:r>
              <w:rPr>
                <w:rFonts w:ascii="Times New Roman" w:cs="Times New Roman" w:eastAsia="Times New Roman" w:hAnsi="Times New Roman"/>
                <w:b w:val="0"/>
                <w:bCs w:val="0"/>
                <w:sz w:val="16"/>
                <w:szCs w:val="16"/>
                <w:rtl w:val="0"/>
              </w:rPr>
              <w:t xml:space="preserve">[0.453, 3.132]</w:t>
            </w:r>
            <w:r>
              <w:rPr>
                <w:rtl w:val="0"/>
              </w:rPr>
            </w:r>
          </w:p>
        </w:tc>
      </w:tr>
    </w:tbl>
    <w:p w:rsidR="00000000" w:rsidDel="00000000" w:rsidP="00000000" w:rsidRDefault="00000000" w:rsidRPr="00000000" w14:paraId="000001B3">
      <w:pPr>
        <w:spacing w:after="60" w:line="480" w:lineRule="auto"/>
        <w:jc w:val="left"/>
        <w:rPr/>
      </w:pPr>
      <w:r>
        <w:rPr>
          <w:rtl w:val="0"/>
        </w:rPr>
      </w:r>
    </w:p>
    <w:p w:rsidR="00000000" w:rsidDel="00000000" w:rsidP="00000000" w:rsidRDefault="00000000" w:rsidRPr="00000000" w14:paraId="000001B4">
      <w:pPr>
        <w:spacing w:after="240" w:line="480" w:lineRule="auto"/>
        <w:jc w:val="left"/>
        <w:rPr/>
      </w:pPr>
      <w:r>
        <w:rPr>
          <w:rFonts w:ascii="Times New Roman" w:cs="Times New Roman" w:eastAsia="Times New Roman" w:hAnsi="Times New Roman"/>
          <w:i w:val="1"/>
          <w:iCs w:val="1"/>
          <w:sz w:val="16"/>
          <w:szCs w:val="16"/>
          <w:rtl w:val="0"/>
        </w:rPr>
        <w:t xml:space="preserve">Notes: ** p &lt; .01, * p &lt; .05, † p &lt; .10. Marginal effects computed at one-standard-deviation increase in DAI. SEs derived from the variance–covariance matrix of M8 using the delta method.</w:t>
      </w:r>
      <w:r>
        <w:rPr>
          <w:rtl w:val="0"/>
        </w:rPr>
      </w:r>
    </w:p>
    <w:p w:rsidR="00000000" w:rsidDel="00000000" w:rsidP="00000000" w:rsidRDefault="00000000" w:rsidRPr="00000000" w14:paraId="000001B5">
      <w:pPr>
        <w:spacing w:after="0" w:line="480" w:lineRule="auto"/>
        <w:ind w:firstLine="720"/>
        <w:jc w:val="both"/>
        <w:rPr/>
      </w:pPr>
      <w:r>
        <w:rPr>
          <w:rFonts w:ascii="Gungsuh" w:cs="Gungsuh" w:eastAsia="Gungsuh" w:hAnsi="Gungsuh"/>
          <w:sz w:val="20"/>
          <w:szCs w:val="20"/>
          <w:rtl w:val="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r>
        <w:rPr>
          <w:rtl w:val="0"/>
        </w:rPr>
      </w:r>
    </w:p>
    <w:p w:rsidR="00000000" w:rsidDel="00000000" w:rsidP="00000000" w:rsidRDefault="00000000" w:rsidRPr="00000000" w14:paraId="000001B6">
      <w:pPr>
        <w:spacing w:after="240" w:line="280" w:lineRule="auto"/>
        <w:jc w:val="center"/>
        <w:rPr/>
      </w:pPr>
      <w:r>
        <w:rPr>
          <w:rFonts w:ascii="Times New Roman" w:cs="Times New Roman" w:eastAsia="Times New Roman" w:hAnsi="Times New Roman"/>
          <w:i w:val="1"/>
          <w:iCs w:val="1"/>
          <w:sz w:val="18"/>
          <w:szCs w:val="18"/>
          <w:rtl w:val="0"/>
        </w:rPr>
        <w:t xml:space="preserve">Figure 2. Marginal effects of DAI across FSTS with 95% confidence interval bands.</w:t>
      </w:r>
      <w:r>
        <w:rPr>
          <w:rtl w:val="0"/>
        </w:rPr>
      </w:r>
    </w:p>
    <w:p w:rsidR="00000000" w:rsidDel="00000000" w:rsidP="00000000" w:rsidRDefault="00000000" w:rsidRPr="00000000" w14:paraId="000001B7">
      <w:pPr>
        <w:spacing w:after="240" w:line="280" w:lineRule="auto"/>
        <w:jc w:val="center"/>
        <w:rPr/>
      </w:pPr>
      <w:r>
        <w:rPr>
          <w:rFonts w:ascii="Times New Roman" w:cs="Times New Roman" w:eastAsia="Times New Roman" w:hAnsi="Times New Roman"/>
          <w:i w:val="1"/>
          <w:iCs w:val="1"/>
          <w:sz w:val="18"/>
          <w:szCs w:val="18"/>
          <w:rtl w:val="0"/>
        </w:rPr>
        <w:t xml:space="preserve">Figure 3. Predicted internationalization–performance curve with 95% confidence band.</w:t>
      </w:r>
      <w:r>
        <w:rPr>
          <w:rtl w:val="0"/>
        </w:rPr>
      </w:r>
    </w:p>
    <w:p w:rsidR="00000000" w:rsidDel="00000000" w:rsidP="00000000" w:rsidRDefault="00000000" w:rsidRPr="00000000" w14:paraId="000001B8">
      <w:pPr>
        <w:spacing w:after="160" w:before="280" w:lineRule="auto"/>
        <w:jc w:val="left"/>
        <w:rPr/>
      </w:pPr>
      <w:r>
        <w:rPr>
          <w:rFonts w:ascii="Times New Roman" w:cs="Times New Roman" w:eastAsia="Times New Roman" w:hAnsi="Times New Roman"/>
          <w:b w:val="1"/>
          <w:bCs w:val="1"/>
          <w:sz w:val="22"/>
          <w:szCs w:val="22"/>
          <w:rtl w:val="0"/>
        </w:rPr>
        <w:t xml:space="preserve">4.5 Robustness checks</w:t>
      </w:r>
      <w:r>
        <w:rPr>
          <w:rtl w:val="0"/>
        </w:rPr>
      </w:r>
    </w:p>
    <w:p w:rsidR="00000000" w:rsidDel="00000000" w:rsidP="00000000" w:rsidRDefault="00000000" w:rsidRPr="00000000" w14:paraId="000001B9">
      <w:pPr>
        <w:spacing w:after="0" w:line="480" w:lineRule="auto"/>
        <w:ind w:firstLine="720"/>
        <w:jc w:val="both"/>
        <w:rPr/>
      </w:pPr>
      <w:r>
        <w:rPr>
          <w:rFonts w:ascii="Times New Roman" w:cs="Times New Roman" w:eastAsia="Times New Roman" w:hAnsi="Times New Roman"/>
          <w:sz w:val="20"/>
          <w:szCs w:val="20"/>
          <w:rtl w:val="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Throughout this section, the robustness evidence should be read within the measurement boundary of the DAI construct: the baseline index captures foundational digital presence and transaction usage rather than deeper digitally integrated organizational capability. The substantive stability of the moderation result therefore supports the manuscript's central claim about digital adoption at the Tier 1–2 level rather than a broader claim about digital capability in the stronger Tier 3–4 sense. The R1 specification restricts DAI to a single-indicator website-presence measure (c22b only) to verify that the moderation pattern is not driven by the two electronic-payment indicators (k33 and k38) included in the baseline DAI composite. Under this single-indicator restriction, the quadratic interaction loses individual significance (β = 1.563, ns), consistent with the loss of identifying variation that occurs when the richer DAI composite is reduced to website presence alone. This attenuation suggests that the baseline interaction draws meaningful variation from the electronic-payment indicators in addition to website presence.</w:t>
      </w:r>
      <w:r>
        <w:rPr>
          <w:rtl w:val="0"/>
        </w:rPr>
      </w:r>
    </w:p>
    <w:p w:rsidR="00000000" w:rsidDel="00000000" w:rsidP="00000000" w:rsidRDefault="00000000" w:rsidRPr="00000000" w14:paraId="000001BA">
      <w:pPr>
        <w:spacing w:after="0" w:line="480" w:lineRule="auto"/>
        <w:ind w:firstLine="720"/>
        <w:jc w:val="both"/>
        <w:rPr/>
      </w:pPr>
      <w:r>
        <w:rPr>
          <w:rFonts w:ascii="Cardo" w:cs="Cardo" w:eastAsia="Cardo" w:hAnsi="Cardo"/>
          <w:sz w:val="20"/>
          <w:szCs w:val="20"/>
          <w:rtl w:val="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(M7 → M8) is approximately 0.018, below Cohen’s (1988) conventional “small” threshold of 0.02 but consistent with typical magnitudes of moderation effects in organizational research (Aguinis et al., 2005).</w:t>
      </w:r>
      <w:r>
        <w:rPr>
          <w:rtl w:val="0"/>
        </w:rPr>
      </w:r>
      <w:r>
        <w:rPr>
          <w:rFonts w:ascii="Times New Roman" w:hAnsi="Times New Roman"/>
          <w:sz w:val="22"/>
        </w:rPr>
        <w:t xml:space="preserve"/>
      </w:r>
    </w:p>
    <w:p w:rsidR="00000000" w:rsidDel="00000000" w:rsidP="00000000" w:rsidRDefault="00000000" w:rsidRPr="00000000" w14:paraId="000001BB">
      <w:pPr>
        <w:spacing w:after="60" w:line="480" w:lineRule="auto"/>
        <w:jc w:val="left"/>
        <w:rPr/>
      </w:pPr>
      <w:r>
        <w:rPr>
          <w:rFonts w:ascii="Times New Roman" w:cs="Times New Roman" w:eastAsia="Times New Roman" w:hAnsi="Times New Roman"/>
          <w:b w:val="1"/>
          <w:bCs w:val="1"/>
          <w:sz w:val="20"/>
          <w:szCs w:val="20"/>
          <w:rtl w:val="0"/>
        </w:rPr>
        <w:t xml:space="preserve">Table 3. Robustness checks for primary findings (six specifications).</w:t>
      </w:r>
      <w:r>
        <w:rPr>
          <w:rtl w:val="0"/>
        </w:rPr>
      </w:r>
    </w:p>
    <w:p w:rsidR="00000000" w:rsidDel="00000000" w:rsidP="00000000" w:rsidRDefault="00000000" w:rsidRPr="00000000" w14:paraId="000001BC">
      <w:pPr>
        <w:spacing w:after="120" w:line="480" w:lineRule="auto"/>
        <w:jc w:val="left"/>
        <w:rPr/>
      </w:pPr>
      <w:r>
        <w:rPr>
          <w:rFonts w:ascii="Times New Roman" w:cs="Times New Roman" w:eastAsia="Times New Roman" w:hAnsi="Times New Roman"/>
          <w:i w:val="1"/>
          <w:iCs w:val="1"/>
          <w:sz w:val="16"/>
          <w:szCs w:val="16"/>
          <w:rtl w:val="0"/>
        </w:rPr>
        <w:t xml:space="preserve">DV: Ln(Labour Productivity). HC1 robust standard errors. Each row reports a separate full-specification regression with controls.</w:t>
      </w:r>
      <w:r>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0"/>
        <w:gridCol w:w="1300"/>
        <w:gridCol w:w="1300"/>
        <w:gridCol w:w="1500"/>
        <w:gridCol w:w="900"/>
        <w:tblGridChange w:id="0">
          <w:tblGrid>
            <w:gridCol w:w="2700"/>
            <w:gridCol w:w="800"/>
            <w:gridCol w:w="1300"/>
            <w:gridCol w:w="1300"/>
            <w:gridCol w:w="15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D">
            <w:pPr>
              <w:spacing w:line="240" w:lineRule="auto"/>
              <w:jc w:val="left"/>
              <w:rPr/>
            </w:pPr>
            <w:r>
              <w:rPr>
                <w:rFonts w:ascii="Times New Roman" w:cs="Times New Roman" w:eastAsia="Times New Roman" w:hAnsi="Times New Roman"/>
                <w:b w:val="1"/>
                <w:bCs w:val="1"/>
                <w:sz w:val="16"/>
                <w:szCs w:val="16"/>
                <w:rtl w:val="0"/>
              </w:rPr>
              <w:t xml:space="preserve">Specification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E">
            <w:pPr>
              <w:spacing w:line="240" w:lineRule="auto"/>
              <w:jc w:val="center"/>
              <w:rPr/>
            </w:pPr>
            <w:r>
              <w:rPr>
                <w:rFonts w:ascii="Times New Roman" w:cs="Times New Roman" w:eastAsia="Times New Roman" w:hAnsi="Times New Roman"/>
                <w:b w:val="1"/>
                <w:bCs w:val="1"/>
                <w:sz w:val="16"/>
                <w:szCs w:val="16"/>
                <w:rtl w:val="0"/>
              </w:rPr>
              <w:t xml:space="preserve">N</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F">
            <w:pPr>
              <w:spacing w:line="240" w:lineRule="auto"/>
              <w:jc w:val="center"/>
              <w:rPr/>
            </w:pPr>
            <w:r>
              <w:rPr>
                <w:rFonts w:ascii="Times New Roman" w:cs="Times New Roman" w:eastAsia="Times New Roman" w:hAnsi="Times New Roman"/>
                <w:b w:val="1"/>
                <w:bCs w:val="1"/>
                <w:sz w:val="16"/>
                <w:szCs w:val="16"/>
                <w:rtl w:val="0"/>
              </w:rPr>
              <w:t xml:space="preserve">TCI β_z</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0">
            <w:pPr>
              <w:spacing w:line="240" w:lineRule="auto"/>
              <w:jc w:val="center"/>
              <w:rPr/>
            </w:pPr>
            <w:r>
              <w:rPr>
                <w:rFonts w:ascii="Times New Roman" w:cs="Times New Roman" w:eastAsia="Times New Roman" w:hAnsi="Times New Roman"/>
                <w:b w:val="1"/>
                <w:bCs w:val="1"/>
                <w:sz w:val="16"/>
                <w:szCs w:val="16"/>
                <w:rtl w:val="0"/>
              </w:rPr>
              <w:t xml:space="preserve">FSTS² × DAI</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1">
            <w:pPr>
              <w:spacing w:line="240" w:lineRule="auto"/>
              <w:jc w:val="center"/>
              <w:rPr/>
            </w:pPr>
            <w:r>
              <w:rPr>
                <w:rFonts w:ascii="Times New Roman" w:cs="Times New Roman" w:eastAsia="Times New Roman" w:hAnsi="Times New Roman"/>
                <w:b w:val="1"/>
                <w:bCs w:val="1"/>
                <w:sz w:val="16"/>
                <w:szCs w:val="16"/>
                <w:rtl w:val="0"/>
              </w:rPr>
              <w:t xml:space="preserve">Joint F (p)</w:t>
            </w:r>
            <w:r>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2">
            <w:pPr>
              <w:spacing w:line="240" w:lineRule="auto"/>
              <w:jc w:val="center"/>
              <w:rPr/>
            </w:pPr>
            <w:r>
              <w:rPr>
                <w:rFonts w:ascii="Times New Roman" w:cs="Times New Roman" w:eastAsia="Times New Roman" w:hAnsi="Times New Roman"/>
                <w:b w:val="1"/>
                <w:bCs w:val="1"/>
                <w:sz w:val="16"/>
                <w:szCs w:val="16"/>
                <w:rtl w:val="0"/>
              </w:rPr>
              <w:t xml:space="preserve">Adj. R²</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3">
            <w:pPr>
              <w:spacing w:line="240" w:lineRule="auto"/>
              <w:jc w:val="left"/>
              <w:rPr/>
            </w:pPr>
            <w:r>
              <w:rPr>
                <w:rFonts w:ascii="Times New Roman" w:cs="Times New Roman" w:eastAsia="Times New Roman" w:hAnsi="Times New Roman"/>
                <w:b w:val="1"/>
                <w:bCs w:val="1"/>
                <w:sz w:val="16"/>
                <w:szCs w:val="16"/>
                <w:rtl w:val="0"/>
              </w:rPr>
              <w:t xml:space="preserve">Baseline (TCI_full + DAI_rich)</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4">
            <w:pPr>
              <w:spacing w:line="240" w:lineRule="auto"/>
              <w:jc w:val="center"/>
              <w:rPr/>
            </w:pPr>
            <w:r>
              <w:rPr>
                <w:rFonts w:ascii="Times New Roman" w:cs="Times New Roman" w:eastAsia="Times New Roman" w:hAnsi="Times New Roman"/>
                <w:b w:val="0"/>
                <w:bCs w:val="0"/>
                <w:sz w:val="16"/>
                <w:szCs w:val="16"/>
                <w:rtl w:val="0"/>
              </w:rPr>
              <w:t xml:space="preserve">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5">
            <w:pPr>
              <w:spacing w:line="240" w:lineRule="auto"/>
              <w:jc w:val="center"/>
              <w:rPr/>
            </w:pPr>
            <w:r>
              <w:rPr>
                <w:rFonts w:ascii="Times New Roman" w:cs="Times New Roman" w:eastAsia="Times New Roman" w:hAnsi="Times New Roman"/>
                <w:b w:val="0"/>
                <w:bCs w:val="0"/>
                <w:sz w:val="16"/>
                <w:szCs w:val="16"/>
                <w:rtl w:val="0"/>
              </w:rPr>
              <w:t xml:space="preserve">0.187***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6">
            <w:pPr>
              <w:spacing w:line="240" w:lineRule="auto"/>
              <w:jc w:val="center"/>
              <w:rPr/>
            </w:pPr>
            <w:r>
              <w:rPr>
                <w:rFonts w:ascii="Times New Roman" w:cs="Times New Roman" w:eastAsia="Times New Roman" w:hAnsi="Times New Roman"/>
                <w:b w:val="0"/>
                <w:bCs w:val="0"/>
                <w:sz w:val="16"/>
                <w:szCs w:val="16"/>
                <w:rtl w:val="0"/>
              </w:rPr>
              <w:t xml:space="preserve">2.972*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7">
            <w:pPr>
              <w:spacing w:line="240" w:lineRule="auto"/>
              <w:jc w:val="center"/>
              <w:rPr/>
            </w:pPr>
            <w:r>
              <w:rPr>
                <w:rFonts w:ascii="Times New Roman" w:cs="Times New Roman" w:eastAsia="Times New Roman" w:hAnsi="Times New Roman"/>
                <w:b w:val="0"/>
                <w:bCs w:val="0"/>
                <w:sz w:val="16"/>
                <w:szCs w:val="16"/>
                <w:rtl w:val="0"/>
              </w:rPr>
              <w:t xml:space="preserve">3.28 (.039)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8">
            <w:pPr>
              <w:spacing w:line="240" w:lineRule="auto"/>
              <w:jc w:val="center"/>
              <w:rPr/>
            </w:pPr>
            <w:r>
              <w:rPr>
                <w:rFonts w:ascii="Times New Roman" w:cs="Times New Roman" w:eastAsia="Times New Roman" w:hAnsi="Times New Roman"/>
                <w:b w:val="0"/>
                <w:bCs w:val="0"/>
                <w:sz w:val="16"/>
                <w:szCs w:val="16"/>
                <w:rtl w:val="0"/>
              </w:rPr>
              <w:t xml:space="preserve">0.192</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9">
            <w:pPr>
              <w:spacing w:line="240" w:lineRule="auto"/>
              <w:jc w:val="left"/>
              <w:rPr/>
            </w:pPr>
            <w:r>
              <w:rPr>
                <w:rFonts w:ascii="Times New Roman" w:cs="Times New Roman" w:eastAsia="Times New Roman" w:hAnsi="Times New Roman"/>
                <w:b w:val="0"/>
                <w:bCs w:val="0"/>
                <w:sz w:val="16"/>
                <w:szCs w:val="16"/>
                <w:rtl w:val="0"/>
              </w:rPr>
              <w:t xml:space="preserve">R1: DAI_thin (website c22b only)</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A">
            <w:pPr>
              <w:spacing w:line="240" w:lineRule="auto"/>
              <w:jc w:val="center"/>
              <w:rPr/>
            </w:pPr>
            <w:r>
              <w:rPr>
                <w:rFonts w:ascii="Times New Roman" w:cs="Times New Roman" w:eastAsia="Times New Roman" w:hAnsi="Times New Roman"/>
                <w:b w:val="0"/>
                <w:bCs w:val="0"/>
                <w:sz w:val="16"/>
                <w:szCs w:val="16"/>
                <w:rtl w:val="0"/>
              </w:rPr>
              <w:t xml:space="preserve">623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B">
            <w:pPr>
              <w:spacing w:line="240" w:lineRule="auto"/>
              <w:jc w:val="center"/>
              <w:rPr/>
            </w:pPr>
            <w:r>
              <w:rPr>
                <w:rFonts w:ascii="Times New Roman" w:cs="Times New Roman" w:eastAsia="Times New Roman" w:hAnsi="Times New Roman"/>
                <w:b w:val="0"/>
                <w:bCs w:val="0"/>
                <w:sz w:val="16"/>
                <w:szCs w:val="16"/>
                <w:rtl w:val="0"/>
              </w:rPr>
              <w:t xml:space="preserve">0.211***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C">
            <w:pPr>
              <w:spacing w:line="240" w:lineRule="auto"/>
              <w:jc w:val="center"/>
              <w:rPr/>
            </w:pPr>
            <w:r>
              <w:rPr>
                <w:rFonts w:ascii="Times New Roman" w:cs="Times New Roman" w:eastAsia="Times New Roman" w:hAnsi="Times New Roman"/>
                <w:b w:val="0"/>
                <w:bCs w:val="0"/>
                <w:sz w:val="16"/>
                <w:szCs w:val="16"/>
                <w:rtl w:val="0"/>
              </w:rPr>
              <w:t xml:space="preserve">1.563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D">
            <w:pPr>
              <w:spacing w:line="240" w:lineRule="auto"/>
              <w:jc w:val="center"/>
              <w:rPr/>
            </w:pPr>
            <w:r>
              <w:rPr>
                <w:rFonts w:ascii="Times New Roman" w:cs="Times New Roman" w:eastAsia="Times New Roman" w:hAnsi="Times New Roman"/>
                <w:b w:val="0"/>
                <w:bCs w:val="0"/>
                <w:sz w:val="16"/>
                <w:szCs w:val="16"/>
                <w:rtl w:val="0"/>
              </w:rPr>
              <w:t xml:space="preserve">0.95 (.388)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E">
            <w:pPr>
              <w:spacing w:line="240" w:lineRule="auto"/>
              <w:jc w:val="center"/>
              <w:rPr/>
            </w:pPr>
            <w:r>
              <w:rPr>
                <w:rFonts w:ascii="Times New Roman" w:cs="Times New Roman" w:eastAsia="Times New Roman" w:hAnsi="Times New Roman"/>
                <w:b w:val="0"/>
                <w:bCs w:val="0"/>
                <w:sz w:val="16"/>
                <w:szCs w:val="16"/>
                <w:rtl w:val="0"/>
              </w:rPr>
              <w:t xml:space="preserve">0.184</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F">
            <w:pPr>
              <w:spacing w:line="240" w:lineRule="auto"/>
              <w:jc w:val="left"/>
              <w:rPr/>
            </w:pPr>
            <w:r>
              <w:rPr>
                <w:rFonts w:ascii="Times New Roman" w:cs="Times New Roman" w:eastAsia="Times New Roman" w:hAnsi="Times New Roman"/>
                <w:b w:val="0"/>
                <w:bCs w:val="0"/>
                <w:sz w:val="16"/>
                <w:szCs w:val="16"/>
                <w:rtl w:val="0"/>
              </w:rPr>
              <w:t xml:space="preserve">R2: TCI_thin (e6 + b8)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0">
            <w:pPr>
              <w:spacing w:line="240" w:lineRule="auto"/>
              <w:jc w:val="center"/>
              <w:rPr/>
            </w:pPr>
            <w:r>
              <w:rPr>
                <w:rFonts w:ascii="Times New Roman" w:cs="Times New Roman" w:eastAsia="Times New Roman" w:hAnsi="Times New Roman"/>
                <w:b w:val="0"/>
                <w:bCs w:val="0"/>
                <w:sz w:val="16"/>
                <w:szCs w:val="16"/>
                <w:rtl w:val="0"/>
              </w:rPr>
              <w:t xml:space="preserve">617</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1">
            <w:pPr>
              <w:spacing w:line="240" w:lineRule="auto"/>
              <w:jc w:val="center"/>
              <w:rPr/>
            </w:pPr>
            <w:r>
              <w:rPr>
                <w:rFonts w:ascii="Times New Roman" w:cs="Times New Roman" w:eastAsia="Times New Roman" w:hAnsi="Times New Roman"/>
                <w:b w:val="0"/>
                <w:bCs w:val="0"/>
                <w:sz w:val="16"/>
                <w:szCs w:val="16"/>
                <w:rtl w:val="0"/>
              </w:rPr>
              <w:t xml:space="preserve">0.171***</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2">
            <w:pPr>
              <w:spacing w:line="240" w:lineRule="auto"/>
              <w:jc w:val="center"/>
              <w:rPr/>
            </w:pPr>
            <w:r>
              <w:rPr>
                <w:rFonts w:ascii="Times New Roman" w:cs="Times New Roman" w:eastAsia="Times New Roman" w:hAnsi="Times New Roman"/>
                <w:b w:val="0"/>
                <w:bCs w:val="0"/>
                <w:sz w:val="16"/>
                <w:szCs w:val="16"/>
                <w:rtl w:val="0"/>
              </w:rPr>
              <w:t xml:space="preserve">2.749*</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3">
            <w:pPr>
              <w:spacing w:line="240" w:lineRule="auto"/>
              <w:jc w:val="center"/>
              <w:rPr/>
            </w:pPr>
            <w:r>
              <w:rPr>
                <w:rFonts w:ascii="Times New Roman" w:cs="Times New Roman" w:eastAsia="Times New Roman" w:hAnsi="Times New Roman"/>
                <w:b w:val="0"/>
                <w:bCs w:val="0"/>
                <w:sz w:val="16"/>
                <w:szCs w:val="16"/>
                <w:rtl w:val="0"/>
              </w:rPr>
              <w:t xml:space="preserve">2.97 (.052)</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4">
            <w:pPr>
              <w:spacing w:line="240" w:lineRule="auto"/>
              <w:jc w:val="center"/>
              <w:rPr/>
            </w:pPr>
            <w:r>
              <w:rPr>
                <w:rFonts w:ascii="Times New Roman" w:cs="Times New Roman" w:eastAsia="Times New Roman" w:hAnsi="Times New Roman"/>
                <w:b w:val="0"/>
                <w:bCs w:val="0"/>
                <w:sz w:val="16"/>
                <w:szCs w:val="16"/>
                <w:rtl w:val="0"/>
              </w:rPr>
              <w:t xml:space="preserve">0.188</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5">
            <w:pPr>
              <w:spacing w:line="240" w:lineRule="auto"/>
              <w:jc w:val="left"/>
              <w:rPr/>
            </w:pPr>
            <w:r>
              <w:rPr>
                <w:rFonts w:ascii="Times New Roman" w:cs="Times New Roman" w:eastAsia="Times New Roman" w:hAnsi="Times New Roman"/>
                <w:b w:val="0"/>
                <w:bCs w:val="0"/>
                <w:sz w:val="16"/>
                <w:szCs w:val="16"/>
                <w:rtl w:val="0"/>
              </w:rPr>
              <w:t xml:space="preserve">R3: Excl micro-firms (&lt;10 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6">
            <w:pPr>
              <w:spacing w:line="240" w:lineRule="auto"/>
              <w:jc w:val="center"/>
              <w:rPr/>
            </w:pPr>
            <w:r>
              <w:rPr>
                <w:rFonts w:ascii="Times New Roman" w:cs="Times New Roman" w:eastAsia="Times New Roman" w:hAnsi="Times New Roman"/>
                <w:b w:val="0"/>
                <w:bCs w:val="0"/>
                <w:sz w:val="16"/>
                <w:szCs w:val="16"/>
                <w:rtl w:val="0"/>
              </w:rPr>
              <w:t xml:space="preserve">464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7">
            <w:pPr>
              <w:spacing w:line="240" w:lineRule="auto"/>
              <w:jc w:val="center"/>
              <w:rPr/>
            </w:pPr>
            <w:r>
              <w:rPr>
                <w:rFonts w:ascii="Times New Roman" w:cs="Times New Roman" w:eastAsia="Times New Roman" w:hAnsi="Times New Roman"/>
                <w:b w:val="0"/>
                <w:bCs w:val="0"/>
                <w:sz w:val="16"/>
                <w:szCs w:val="16"/>
                <w:rtl w:val="0"/>
              </w:rPr>
              <w:t xml:space="preserve">0.218***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8">
            <w:pPr>
              <w:spacing w:line="240" w:lineRule="auto"/>
              <w:jc w:val="center"/>
              <w:rPr/>
            </w:pPr>
            <w:r>
              <w:rPr>
                <w:rFonts w:ascii="Times New Roman" w:cs="Times New Roman" w:eastAsia="Times New Roman" w:hAnsi="Times New Roman"/>
                <w:b w:val="0"/>
                <w:bCs w:val="0"/>
                <w:sz w:val="16"/>
                <w:szCs w:val="16"/>
                <w:rtl w:val="0"/>
              </w:rPr>
              <w:t xml:space="preserve">3.535*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9">
            <w:pPr>
              <w:spacing w:line="240" w:lineRule="auto"/>
              <w:jc w:val="center"/>
              <w:rPr/>
            </w:pPr>
            <w:r>
              <w:rPr>
                <w:rFonts w:ascii="Times New Roman" w:cs="Times New Roman" w:eastAsia="Times New Roman" w:hAnsi="Times New Roman"/>
                <w:b w:val="0"/>
                <w:bCs w:val="0"/>
                <w:sz w:val="16"/>
                <w:szCs w:val="16"/>
                <w:rtl w:val="0"/>
              </w:rPr>
              <w:t xml:space="preserve">4.64 (.010)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A">
            <w:pPr>
              <w:spacing w:line="240" w:lineRule="auto"/>
              <w:jc w:val="center"/>
              <w:rPr/>
            </w:pPr>
            <w:r>
              <w:rPr>
                <w:rFonts w:ascii="Times New Roman" w:cs="Times New Roman" w:eastAsia="Times New Roman" w:hAnsi="Times New Roman"/>
                <w:b w:val="0"/>
                <w:bCs w:val="0"/>
                <w:sz w:val="16"/>
                <w:szCs w:val="16"/>
                <w:rtl w:val="0"/>
              </w:rPr>
              <w:t xml:space="preserve">0.226</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B">
            <w:pPr>
              <w:spacing w:line="240" w:lineRule="auto"/>
              <w:jc w:val="left"/>
              <w:rPr/>
            </w:pPr>
            <w:r>
              <w:rPr>
                <w:rFonts w:ascii="Gungsuh" w:cs="Gungsuh" w:eastAsia="Gungsuh" w:hAnsi="Gungsuh"/>
                <w:b w:val="0"/>
                <w:bCs w:val="0"/>
                <w:sz w:val="16"/>
                <w:szCs w:val="16"/>
                <w:rtl w:val="0"/>
              </w:rPr>
              <w:t xml:space="preserve">R4: SMEs only (≤200 empl)</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C">
            <w:pPr>
              <w:spacing w:line="240" w:lineRule="auto"/>
              <w:jc w:val="center"/>
              <w:rPr/>
            </w:pPr>
            <w:r>
              <w:rPr>
                <w:rFonts w:ascii="Times New Roman" w:cs="Times New Roman" w:eastAsia="Times New Roman" w:hAnsi="Times New Roman"/>
                <w:b w:val="0"/>
                <w:bCs w:val="0"/>
                <w:sz w:val="16"/>
                <w:szCs w:val="16"/>
                <w:rtl w:val="0"/>
              </w:rPr>
              <w:t xml:space="preserve">595</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D">
            <w:pPr>
              <w:spacing w:line="240" w:lineRule="auto"/>
              <w:jc w:val="center"/>
              <w:rPr/>
            </w:pPr>
            <w:r>
              <w:rPr>
                <w:rFonts w:ascii="Times New Roman" w:cs="Times New Roman" w:eastAsia="Times New Roman" w:hAnsi="Times New Roman"/>
                <w:b w:val="0"/>
                <w:bCs w:val="0"/>
                <w:sz w:val="16"/>
                <w:szCs w:val="16"/>
                <w:rtl w:val="0"/>
              </w:rPr>
              <w:t xml:space="preserve">0.180***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E">
            <w:pPr>
              <w:spacing w:line="240" w:lineRule="auto"/>
              <w:jc w:val="center"/>
              <w:rPr/>
            </w:pPr>
            <w:r>
              <w:rPr>
                <w:rFonts w:ascii="Times New Roman" w:cs="Times New Roman" w:eastAsia="Times New Roman" w:hAnsi="Times New Roman"/>
                <w:b w:val="0"/>
                <w:bCs w:val="0"/>
                <w:sz w:val="16"/>
                <w:szCs w:val="16"/>
                <w:rtl w:val="0"/>
              </w:rPr>
              <w:t xml:space="preserve">3.483**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F">
            <w:pPr>
              <w:spacing w:line="240" w:lineRule="auto"/>
              <w:jc w:val="center"/>
              <w:rPr/>
            </w:pPr>
            <w:r>
              <w:rPr>
                <w:rFonts w:ascii="Times New Roman" w:cs="Times New Roman" w:eastAsia="Times New Roman" w:hAnsi="Times New Roman"/>
                <w:b w:val="0"/>
                <w:bCs w:val="0"/>
                <w:sz w:val="16"/>
                <w:szCs w:val="16"/>
                <w:rtl w:val="0"/>
              </w:rPr>
              <w:t xml:space="preserve">3.81 (.023)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0">
            <w:pPr>
              <w:spacing w:line="240" w:lineRule="auto"/>
              <w:jc w:val="center"/>
              <w:rPr/>
            </w:pPr>
            <w:r>
              <w:rPr>
                <w:rFonts w:ascii="Times New Roman" w:cs="Times New Roman" w:eastAsia="Times New Roman" w:hAnsi="Times New Roman"/>
                <w:b w:val="0"/>
                <w:bCs w:val="0"/>
                <w:sz w:val="16"/>
                <w:szCs w:val="16"/>
                <w:rtl w:val="0"/>
              </w:rPr>
              <w:t xml:space="preserve">0.197</w:t>
            </w:r>
            <w:r>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1">
            <w:pPr>
              <w:spacing w:line="240" w:lineRule="auto"/>
              <w:jc w:val="left"/>
              <w:rPr/>
            </w:pPr>
            <w:r>
              <w:rPr>
                <w:rFonts w:ascii="Times New Roman" w:cs="Times New Roman" w:eastAsia="Times New Roman" w:hAnsi="Times New Roman"/>
                <w:b w:val="0"/>
                <w:bCs w:val="0"/>
                <w:sz w:val="16"/>
                <w:szCs w:val="16"/>
                <w:rtl w:val="0"/>
              </w:rPr>
              <w:t xml:space="preserve">R5: Exporters only (FSTS &gt; 0)</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2">
            <w:pPr>
              <w:spacing w:line="240" w:lineRule="auto"/>
              <w:jc w:val="center"/>
              <w:rPr/>
            </w:pPr>
            <w:r>
              <w:rPr>
                <w:rFonts w:ascii="Times New Roman" w:cs="Times New Roman" w:eastAsia="Times New Roman" w:hAnsi="Times New Roman"/>
                <w:b w:val="0"/>
                <w:bCs w:val="0"/>
                <w:sz w:val="16"/>
                <w:szCs w:val="16"/>
                <w:rtl w:val="0"/>
              </w:rPr>
              <w:t xml:space="preserve">84</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3">
            <w:pPr>
              <w:spacing w:line="240" w:lineRule="auto"/>
              <w:jc w:val="center"/>
              <w:rPr/>
            </w:pPr>
            <w:r>
              <w:rPr>
                <w:rFonts w:ascii="Times New Roman" w:cs="Times New Roman" w:eastAsia="Times New Roman" w:hAnsi="Times New Roman"/>
                <w:b w:val="0"/>
                <w:bCs w:val="0"/>
                <w:sz w:val="16"/>
                <w:szCs w:val="16"/>
                <w:rtl w:val="0"/>
              </w:rPr>
              <w:t xml:space="preserve">0.143</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4">
            <w:pPr>
              <w:spacing w:line="240" w:lineRule="auto"/>
              <w:jc w:val="center"/>
              <w:rPr/>
            </w:pPr>
            <w:r>
              <w:rPr>
                <w:rFonts w:ascii="Times New Roman" w:cs="Times New Roman" w:eastAsia="Times New Roman" w:hAnsi="Times New Roman"/>
                <w:b w:val="0"/>
                <w:bCs w:val="0"/>
                <w:sz w:val="16"/>
                <w:szCs w:val="16"/>
                <w:rtl w:val="0"/>
              </w:rPr>
              <w:t xml:space="preserve">1.308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5">
            <w:pPr>
              <w:spacing w:line="240" w:lineRule="auto"/>
              <w:jc w:val="center"/>
              <w:rPr/>
            </w:pPr>
            <w:r>
              <w:rPr>
                <w:rFonts w:ascii="Times New Roman" w:cs="Times New Roman" w:eastAsia="Times New Roman" w:hAnsi="Times New Roman"/>
                <w:b w:val="0"/>
                <w:bCs w:val="0"/>
                <w:sz w:val="16"/>
                <w:szCs w:val="16"/>
                <w:rtl w:val="0"/>
              </w:rPr>
              <w:t xml:space="preserve">3.18 (.048)</w:t>
            </w:r>
            <w:r>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6">
            <w:pPr>
              <w:spacing w:line="240" w:lineRule="auto"/>
              <w:jc w:val="center"/>
              <w:rPr/>
            </w:pPr>
            <w:r>
              <w:rPr>
                <w:rFonts w:ascii="Times New Roman" w:cs="Times New Roman" w:eastAsia="Times New Roman" w:hAnsi="Times New Roman"/>
                <w:b w:val="0"/>
                <w:bCs w:val="0"/>
                <w:sz w:val="16"/>
                <w:szCs w:val="16"/>
                <w:rtl w:val="0"/>
              </w:rPr>
              <w:t xml:space="preserve">0.140</w:t>
            </w:r>
            <w:r>
              <w:rPr>
                <w:rtl w:val="0"/>
              </w:rPr>
            </w:r>
          </w:p>
        </w:tc>
      </w:tr>
    </w:tbl>
    <w:p w:rsidR="00000000" w:rsidDel="00000000" w:rsidP="00000000" w:rsidRDefault="00000000" w:rsidRPr="00000000" w14:paraId="000001E7">
      <w:pPr>
        <w:spacing w:after="60" w:line="480" w:lineRule="auto"/>
        <w:jc w:val="left"/>
        <w:rPr/>
      </w:pPr>
      <w:r>
        <w:rPr>
          <w:rtl w:val="0"/>
        </w:rPr>
      </w:r>
    </w:p>
    <w:p w:rsidR="00000000" w:rsidDel="00000000" w:rsidP="00000000" w:rsidRDefault="00000000" w:rsidRPr="00000000" w14:paraId="000001E8">
      <w:pPr>
        <w:spacing w:after="240" w:line="480" w:lineRule="auto"/>
        <w:jc w:val="left"/>
        <w:rPr/>
      </w:pPr>
      <w:r>
        <w:rPr>
          <w:rFonts w:ascii="Gungsuh" w:cs="Gungsuh" w:eastAsia="Gungsuh" w:hAnsi="Gungsuh"/>
          <w:i w:val="1"/>
          <w:iCs w:val="1"/>
          <w:sz w:val="16"/>
          <w:szCs w:val="16"/>
          <w:rtl w:val="0"/>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w:t>
      </w:r>
      <w:r>
        <w:rPr>
          <w:rtl w:val="0"/>
        </w:rPr>
      </w:r>
      <w:r>
        <w:rPr>
          <w:rFonts w:ascii="Times New Roman" w:hAnsi="Times New Roman"/>
          <w:sz w:val="18"/>
        </w:rPr>
        <w:t xml:space="preserve"> Across these specifications, DAI should be interpreted as a Tier 1–2 digital-adoption construct anchored in website presence and electronic-payment usage rather than as a broader measure of digitally integrated organizational capability.</w:t>
      </w:r>
    </w:p>
    <w:p w:rsidR="00000000" w:rsidDel="00000000" w:rsidP="00000000" w:rsidRDefault="00000000" w:rsidRPr="00000000" w14:paraId="000001E9">
      <w:pPr>
        <w:spacing w:after="240" w:before="360" w:lineRule="auto"/>
        <w:jc w:val="left"/>
        <w:rPr/>
      </w:pPr>
      <w:r>
        <w:rPr>
          <w:rFonts w:ascii="Times New Roman" w:cs="Times New Roman" w:eastAsia="Times New Roman" w:hAnsi="Times New Roman"/>
          <w:b w:val="1"/>
          <w:bCs w:val="1"/>
          <w:sz w:val="24"/>
          <w:szCs w:val="24"/>
          <w:rtl w:val="0"/>
        </w:rPr>
        <w:t xml:space="preserve">5 Discussion</w:t>
      </w:r>
      <w:r>
        <w:rPr>
          <w:rtl w:val="0"/>
        </w:rPr>
      </w:r>
    </w:p>
    <w:p w:rsidR="00000000" w:rsidDel="00000000" w:rsidP="00000000" w:rsidRDefault="00000000" w:rsidRPr="00000000" w14:paraId="000001EA">
      <w:pPr>
        <w:spacing w:after="160" w:before="280" w:lineRule="auto"/>
        <w:jc w:val="left"/>
        <w:rPr/>
      </w:pPr>
      <w:r>
        <w:rPr>
          <w:rFonts w:ascii="Times New Roman" w:cs="Times New Roman" w:eastAsia="Times New Roman" w:hAnsi="Times New Roman"/>
          <w:b w:val="1"/>
          <w:bCs w:val="1"/>
          <w:sz w:val="22"/>
          <w:szCs w:val="22"/>
          <w:rtl w:val="0"/>
        </w:rPr>
        <w:t xml:space="preserve">5.1 Theoretical implications</w:t>
      </w:r>
      <w:r>
        <w:rPr>
          <w:rtl w:val="0"/>
        </w:rPr>
      </w:r>
    </w:p>
    <w:p w:rsidR="00000000" w:rsidDel="00000000" w:rsidP="00000000" w:rsidRDefault="00000000" w:rsidRPr="00000000" w14:paraId="000001EB">
      <w:pPr>
        <w:spacing w:after="0" w:line="480" w:lineRule="auto"/>
        <w:ind w:firstLine="720"/>
        <w:jc w:val="both"/>
        <w:rPr/>
      </w:pPr>
      <w:r>
        <w:rPr>
          <w:rFonts w:ascii="Times New Roman" w:cs="Times New Roman" w:eastAsia="Times New Roman" w:hAnsi="Times New Roman"/>
          <w:sz w:val="20"/>
          <w:szCs w:val="20"/>
          <w:rtl w:val="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r>
        <w:rPr>
          <w:rtl w:val="0"/>
        </w:rPr>
      </w:r>
    </w:p>
    <w:p w:rsidR="00000000" w:rsidDel="00000000" w:rsidP="00000000" w:rsidRDefault="00000000" w:rsidRPr="00000000" w14:paraId="000001EC">
      <w:pPr>
        <w:spacing w:after="0" w:line="480" w:lineRule="auto"/>
        <w:ind w:firstLine="720"/>
        <w:jc w:val="both"/>
        <w:rPr/>
      </w:pPr>
      <w:r>
        <w:rPr>
          <w:rFonts w:ascii="Times New Roman" w:cs="Times New Roman" w:eastAsia="Times New Roman" w:hAnsi="Times New Roman"/>
          <w:sz w:val="20"/>
          <w:szCs w:val="20"/>
          <w:rtl w:val="0"/>
        </w:rPr>
        <w:t xml:space="preserve">Second, the present evidence qualifies rather than overturns the conventional nonlinear I–P literature (Contractor et al., 2003; Hitt et al., 1997; Lu &amp; Beamish, 2004; Marano et al., 2016).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r>
        <w:rPr>
          <w:rtl w:val="0"/>
        </w:rPr>
      </w:r>
    </w:p>
    <w:p w:rsidR="00000000" w:rsidDel="00000000" w:rsidP="00000000" w:rsidRDefault="00000000" w:rsidRPr="00000000" w14:paraId="000001ED">
      <w:pPr>
        <w:spacing w:after="0" w:line="480" w:lineRule="auto"/>
        <w:ind w:firstLine="720"/>
        <w:jc w:val="both"/>
        <w:rPr/>
      </w:pPr>
      <w:r>
        <w:rPr>
          <w:rFonts w:ascii="Times New Roman" w:cs="Times New Roman" w:eastAsia="Times New Roman" w:hAnsi="Times New Roman"/>
          <w:sz w:val="20"/>
          <w:szCs w:val="20"/>
          <w:rtl w:val="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r>
        <w:rPr>
          <w:rtl w:val="0"/>
        </w:rPr>
      </w:r>
      <w:r>
        <w:rPr>
          <w:rFonts w:ascii="Times New Roman" w:hAnsi="Times New Roman"/>
          <w:sz w:val="22"/>
        </w:rPr>
        <w:t xml:space="preserve"> In the present setting, the observed DAI effect should be understood as evidence about the productivity relevance of Tier 1–2 digitalization in a digital-frontier economy, not as direct evidence about deeper digitally integrated organizational capability.</w:t>
      </w:r>
    </w:p>
    <w:p w:rsidR="00000000" w:rsidDel="00000000" w:rsidP="00000000" w:rsidRDefault="00000000" w:rsidRPr="00000000" w14:paraId="000001EE">
      <w:pPr>
        <w:spacing w:after="160" w:before="280" w:lineRule="auto"/>
        <w:jc w:val="left"/>
        <w:rPr/>
      </w:pPr>
      <w:r>
        <w:rPr>
          <w:rFonts w:ascii="Times New Roman" w:cs="Times New Roman" w:eastAsia="Times New Roman" w:hAnsi="Times New Roman"/>
          <w:b w:val="1"/>
          <w:bCs w:val="1"/>
          <w:sz w:val="22"/>
          <w:szCs w:val="22"/>
          <w:rtl w:val="0"/>
        </w:rPr>
        <w:t xml:space="preserve">5.2 Managerial implications</w:t>
      </w:r>
      <w:r>
        <w:rPr>
          <w:rtl w:val="0"/>
        </w:rPr>
      </w:r>
    </w:p>
    <w:p w:rsidR="00000000" w:rsidDel="00000000" w:rsidP="00000000" w:rsidRDefault="00000000" w:rsidRPr="00000000" w14:paraId="000001EF">
      <w:pPr>
        <w:spacing w:after="0" w:line="480" w:lineRule="auto"/>
        <w:ind w:firstLine="720"/>
        <w:jc w:val="both"/>
        <w:rPr/>
      </w:pPr>
      <w:r>
        <w:rPr>
          <w:rFonts w:ascii="Times New Roman" w:cs="Times New Roman" w:eastAsia="Times New Roman" w:hAnsi="Times New Roman"/>
          <w:sz w:val="20"/>
          <w:szCs w:val="20"/>
          <w:rtl w:val="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r>
        <w:rPr>
          <w:rtl w:val="0"/>
        </w:rPr>
      </w:r>
    </w:p>
    <w:p w:rsidR="00000000" w:rsidDel="00000000" w:rsidP="00000000" w:rsidRDefault="00000000" w:rsidRPr="00000000" w14:paraId="000001F0">
      <w:pPr>
        <w:spacing w:after="0" w:line="480" w:lineRule="auto"/>
        <w:ind w:firstLine="720"/>
        <w:jc w:val="both"/>
        <w:rPr/>
      </w:pPr>
      <w:r>
        <w:rPr>
          <w:rFonts w:ascii="Times New Roman" w:cs="Times New Roman" w:eastAsia="Times New Roman" w:hAnsi="Times New Roman"/>
          <w:sz w:val="20"/>
          <w:szCs w:val="20"/>
          <w:rtl w:val="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r>
        <w:rPr>
          <w:rtl w:val="0"/>
        </w:rPr>
      </w:r>
    </w:p>
    <w:p w:rsidR="00000000" w:rsidDel="00000000" w:rsidP="00000000" w:rsidRDefault="00000000" w:rsidRPr="00000000" w14:paraId="000001F1">
      <w:pPr>
        <w:spacing w:after="0" w:line="480" w:lineRule="auto"/>
        <w:ind w:firstLine="720"/>
        <w:jc w:val="both"/>
        <w:rPr/>
      </w:pPr>
      <w:r>
        <w:rPr>
          <w:rFonts w:ascii="Times New Roman" w:cs="Times New Roman" w:eastAsia="Times New Roman" w:hAnsi="Times New Roman"/>
          <w:sz w:val="20"/>
          <w:szCs w:val="20"/>
          <w:rtl w:val="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r>
        <w:rPr>
          <w:rtl w:val="0"/>
        </w:rPr>
      </w:r>
    </w:p>
    <w:p w:rsidR="00000000" w:rsidDel="00000000" w:rsidP="00000000" w:rsidRDefault="00000000" w:rsidRPr="00000000" w14:paraId="000001F2">
      <w:pPr>
        <w:spacing w:after="0" w:line="480" w:lineRule="auto"/>
        <w:ind w:firstLine="720"/>
        <w:jc w:val="both"/>
        <w:rPr/>
      </w:pPr>
      <w:r>
        <w:rPr>
          <w:rFonts w:ascii="Times New Roman" w:cs="Times New Roman" w:eastAsia="Times New Roman" w:hAnsi="Times New Roman"/>
          <w:sz w:val="20"/>
          <w:szCs w:val="20"/>
          <w:rtl w:val="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r>
        <w:rPr>
          <w:rtl w:val="0"/>
        </w:rPr>
      </w:r>
    </w:p>
    <w:p w:rsidR="00000000" w:rsidDel="00000000" w:rsidP="00000000" w:rsidRDefault="00000000" w:rsidRPr="00000000" w14:paraId="000001F3">
      <w:pPr>
        <w:spacing w:after="240" w:before="360" w:lineRule="auto"/>
        <w:jc w:val="left"/>
        <w:rPr/>
      </w:pPr>
      <w:r>
        <w:rPr>
          <w:rFonts w:ascii="Times New Roman" w:cs="Times New Roman" w:eastAsia="Times New Roman" w:hAnsi="Times New Roman"/>
          <w:b w:val="1"/>
          <w:bCs w:val="1"/>
          <w:sz w:val="24"/>
          <w:szCs w:val="24"/>
          <w:rtl w:val="0"/>
        </w:rPr>
        <w:t xml:space="preserve">6 Limitations and Future Research</w:t>
      </w:r>
      <w:r>
        <w:rPr>
          <w:rtl w:val="0"/>
        </w:rPr>
      </w:r>
    </w:p>
    <w:p w:rsidR="00000000" w:rsidDel="00000000" w:rsidP="00000000" w:rsidRDefault="00000000" w:rsidRPr="00000000" w14:paraId="000001F4">
      <w:pPr>
        <w:spacing w:after="0" w:line="480" w:lineRule="auto"/>
        <w:ind w:firstLine="720"/>
        <w:jc w:val="both"/>
        <w:rPr/>
      </w:pPr>
      <w:r>
        <w:rPr>
          <w:rFonts w:ascii="Times New Roman" w:cs="Times New Roman" w:eastAsia="Times New Roman" w:hAnsi="Times New Roman"/>
          <w:sz w:val="20"/>
          <w:szCs w:val="20"/>
          <w:rtl w:val="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r>
        <w:rPr>
          <w:rtl w:val="0"/>
        </w:rPr>
      </w:r>
    </w:p>
    <w:p w:rsidR="00000000" w:rsidDel="00000000" w:rsidP="00000000" w:rsidRDefault="00000000" w:rsidRPr="00000000" w14:paraId="000001F5">
      <w:pPr>
        <w:spacing w:after="0" w:line="480" w:lineRule="auto"/>
        <w:ind w:firstLine="720"/>
        <w:jc w:val="both"/>
        <w:rPr/>
      </w:pPr>
      <w:r>
        <w:rPr>
          <w:rFonts w:ascii="Gungsuh" w:cs="Gungsuh" w:eastAsia="Gungsuh" w:hAnsi="Gungsuh"/>
          <w:sz w:val="20"/>
          <w:szCs w:val="20"/>
          <w:rtl w:val="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88.6% (on the original uncentered scale)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
      </w:r>
      <w:r>
        <w:rPr>
          <w:rtl w:val="0"/>
        </w:rPr>
      </w:r>
    </w:p>
    <w:p w:rsidR="00000000" w:rsidDel="00000000" w:rsidP="00000000" w:rsidRDefault="00000000" w:rsidRPr="00000000" w14:paraId="000001F6">
      <w:pPr>
        <w:spacing w:after="0" w:line="480" w:lineRule="auto"/>
        <w:ind w:firstLine="720"/>
        <w:jc w:val="both"/>
        <w:rPr/>
      </w:pPr>
      <w:r>
        <w:rPr>
          <w:rFonts w:ascii="Gungsuh" w:cs="Gungsuh" w:eastAsia="Gungsuh" w:hAnsi="Gungsuh"/>
          <w:sz w:val="20"/>
          <w:szCs w:val="20"/>
          <w:rtl w:val="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r>
        <w:rPr>
          <w:rtl w:val="0"/>
        </w:rPr>
      </w:r>
      <w:r>
        <w:rPr>
          <w:rFonts w:ascii="Times New Roman" w:hAnsi="Times New Roman"/>
          <w:sz w:val="22"/>
        </w:rPr>
        <w:t xml:space="preserve"> Future research should extend this measurement architecture by linking WBES microdata, where confidentiality arrangements permit, to proprietary firm-level databases such as Bureau van Dijk's Orbis, or by using purpose-built survey instruments modeled on the World Bank's Firm-level Adoption of Technology framework (Cirera, Comin, &amp; Cruz, 2022), which can better capture process-level digital integration and higher-order capability depth.</w:t>
      </w:r>
    </w:p>
    <w:p w:rsidR="00000000" w:rsidDel="00000000" w:rsidP="00000000" w:rsidRDefault="00000000" w:rsidRPr="00000000" w14:paraId="000001F7">
      <w:pPr>
        <w:spacing w:after="0" w:line="480" w:lineRule="auto"/>
        <w:ind w:firstLine="720"/>
        <w:jc w:val="both"/>
        <w:rPr/>
      </w:pPr>
      <w:r>
        <w:rPr>
          <w:rFonts w:ascii="Times New Roman" w:cs="Times New Roman" w:eastAsia="Times New Roman" w:hAnsi="Times New Roman"/>
          <w:sz w:val="20"/>
          <w:szCs w:val="20"/>
          <w:rtl w:val="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r>
        <w:rPr>
          <w:rtl w:val="0"/>
        </w:rPr>
      </w:r>
    </w:p>
    <w:p w:rsidR="00000000" w:rsidDel="00000000" w:rsidP="00000000" w:rsidRDefault="00000000" w:rsidRPr="00000000" w14:paraId="000001F8">
      <w:pPr>
        <w:pageBreakBefore w:val="1"/>
        <w:spacing w:after="240" w:before="360" w:lineRule="auto"/>
        <w:jc w:val="left"/>
        <w:rPr/>
      </w:pPr>
      <w:r>
        <w:rPr>
          <w:rFonts w:ascii="Times New Roman" w:cs="Times New Roman" w:eastAsia="Times New Roman" w:hAnsi="Times New Roman"/>
          <w:b w:val="1"/>
          <w:bCs w:val="1"/>
          <w:sz w:val="24"/>
          <w:szCs w:val="24"/>
          <w:rtl w:val="0"/>
        </w:rPr>
        <w:t xml:space="preserve">References</w:t>
      </w:r>
      <w:r>
        <w:rPr>
          <w:rtl w:val="0"/>
        </w:rPr>
      </w:r>
    </w:p>
    <w:p w:rsidR="00000000" w:rsidDel="00000000" w:rsidP="00000000" w:rsidRDefault="00000000" w:rsidRPr="00000000" w14:paraId="000001F9">
      <w:pPr>
        <w:spacing w:after="60" w:line="360" w:lineRule="auto"/>
        <w:ind w:left="720" w:hanging="720"/>
        <w:jc w:val="left"/>
        <w:rPr/>
      </w:pPr>
      <w:r>
        <w:rPr>
          <w:rFonts w:ascii="Times New Roman" w:cs="Times New Roman" w:eastAsia="Times New Roman" w:hAnsi="Times New Roman"/>
          <w:sz w:val="20"/>
          <w:szCs w:val="20"/>
          <w:rtl w:val="0"/>
        </w:rPr>
        <w:t xml:space="preserve">Aguinis, H., Beaty, J. C., Boik, R. J., &amp; Pierce, C. A. (2005). Effect size and power in assessing moderating effects of categorical variables using multiple regression: A 30-year review. Journal of Applied Psychology, 90(1), 94–107. https://doi.org/10.1037/0021-9010.90.1.94</w:t>
      </w:r>
      <w:r>
        <w:rPr>
          <w:rtl w:val="0"/>
        </w:rPr>
      </w:r>
    </w:p>
    <w:p w:rsidR="00000000" w:rsidDel="00000000" w:rsidP="00000000" w:rsidRDefault="00000000" w:rsidRPr="00000000" w14:paraId="000001FA">
      <w:pPr>
        <w:spacing w:after="60" w:line="360" w:lineRule="auto"/>
        <w:ind w:left="720" w:hanging="720"/>
        <w:jc w:val="left"/>
        <w:rPr/>
      </w:pPr>
      <w:r>
        <w:rPr>
          <w:rFonts w:ascii="Times New Roman" w:cs="Times New Roman" w:eastAsia="Times New Roman" w:hAnsi="Times New Roman"/>
          <w:sz w:val="20"/>
          <w:szCs w:val="20"/>
          <w:rtl w:val="0"/>
        </w:rPr>
        <w:t xml:space="preserve">Aiken, L. S., &amp; West, S. G. (1991). Multiple regression: Testing and interpreting interactions. Sage.</w:t>
      </w:r>
      <w:r>
        <w:rPr>
          <w:rtl w:val="0"/>
        </w:rPr>
      </w:r>
    </w:p>
    <w:p w:rsidR="00000000" w:rsidDel="00000000" w:rsidP="00000000" w:rsidRDefault="00000000" w:rsidRPr="00000000" w14:paraId="000001FB">
      <w:pPr>
        <w:spacing w:after="60" w:line="360" w:lineRule="auto"/>
        <w:ind w:left="720" w:hanging="720"/>
        <w:jc w:val="left"/>
        <w:rPr/>
      </w:pPr>
      <w:r>
        <w:rPr>
          <w:rFonts w:ascii="Times New Roman" w:cs="Times New Roman" w:eastAsia="Times New Roman" w:hAnsi="Times New Roman"/>
          <w:sz w:val="20"/>
          <w:szCs w:val="20"/>
          <w:rtl w:val="0"/>
        </w:rPr>
        <w:t xml:space="preserve">Antonakis, J., Bendahan, S., Jacquart, P., &amp; Lalive, R. (2010). On making causal claims: A review and recommendations. The Leadership Quarterly, 21(6), 1086–1120. https://doi.org/10.1016/j.leaqua.2010.10.010</w:t>
      </w:r>
      <w:r>
        <w:rPr>
          <w:rtl w:val="0"/>
        </w:rPr>
      </w:r>
    </w:p>
    <w:p w:rsidR="00000000" w:rsidDel="00000000" w:rsidP="00000000" w:rsidRDefault="00000000" w:rsidRPr="00000000" w14:paraId="000001FC">
      <w:pPr>
        <w:spacing w:after="60" w:line="360" w:lineRule="auto"/>
        <w:ind w:left="720" w:hanging="720"/>
        <w:jc w:val="left"/>
        <w:rPr/>
      </w:pPr>
      <w:r>
        <w:rPr>
          <w:rFonts w:ascii="Times New Roman" w:cs="Times New Roman" w:eastAsia="Times New Roman" w:hAnsi="Times New Roman"/>
          <w:sz w:val="20"/>
          <w:szCs w:val="20"/>
          <w:rtl w:val="0"/>
        </w:rPr>
        <w:t xml:space="preserve">Avenyo, E. K., Tregenna, F., &amp; Kraemer-Mbula, E. (2021). Do productive capabilities affect export performance? Microeconomic evidence from sub-Saharan Africa. European Journal of Development Research, 33(2), 304–329. https://doi.org/10.1057/s41287-020-00328-2</w:t>
      </w:r>
      <w:r>
        <w:rPr>
          <w:rtl w:val="0"/>
        </w:rPr>
      </w:r>
    </w:p>
    <w:p w:rsidR="00000000" w:rsidDel="00000000" w:rsidP="00000000" w:rsidRDefault="00000000" w:rsidRPr="00000000" w14:paraId="000001FD">
      <w:pPr>
        <w:spacing w:after="60" w:line="360" w:lineRule="auto"/>
        <w:ind w:left="720" w:hanging="720"/>
        <w:jc w:val="left"/>
        <w:rPr/>
      </w:pPr>
      <w:r>
        <w:rPr>
          <w:rFonts w:ascii="Times New Roman" w:cs="Times New Roman" w:eastAsia="Times New Roman" w:hAnsi="Times New Roman"/>
          <w:sz w:val="20"/>
          <w:szCs w:val="20"/>
          <w:rtl w:val="0"/>
        </w:rPr>
        <w:t xml:space="preserve">Banalieva, E. R., &amp; Dhanaraj, C. (2019). Internalization theory for the digital economy. Journal of International Business Studies, 50(8), 1372–1387. https://doi.org/10.1057/s41267-019-00243-7</w:t>
      </w:r>
      <w:r>
        <w:rPr>
          <w:rtl w:val="0"/>
        </w:rPr>
      </w:r>
    </w:p>
    <w:p w:rsidR="00000000" w:rsidDel="00000000" w:rsidP="00000000" w:rsidRDefault="00000000" w:rsidRPr="00000000" w14:paraId="000001FE">
      <w:pPr>
        <w:spacing w:after="60" w:line="360" w:lineRule="auto"/>
        <w:ind w:left="720" w:hanging="720"/>
        <w:jc w:val="left"/>
        <w:rPr/>
      </w:pPr>
      <w:r>
        <w:rPr>
          <w:rFonts w:ascii="Times New Roman" w:cs="Times New Roman" w:eastAsia="Times New Roman" w:hAnsi="Times New Roman"/>
          <w:sz w:val="20"/>
          <w:szCs w:val="20"/>
          <w:rtl w:val="0"/>
        </w:rPr>
        <w:t xml:space="preserve">Barney, J. (1991). Firm resources and sustained competitive advantage. Journal of Management, 17(1), 99–120. https://doi.org/10.1177/014920639101700108</w:t>
      </w:r>
      <w:r>
        <w:rPr>
          <w:rtl w:val="0"/>
        </w:rPr>
      </w:r>
    </w:p>
    <w:p w:rsidR="00000000" w:rsidDel="00000000" w:rsidP="00000000" w:rsidRDefault="00000000" w:rsidRPr="00000000" w14:paraId="000001FF">
      <w:pPr>
        <w:spacing w:after="60" w:line="360" w:lineRule="auto"/>
        <w:ind w:left="720" w:hanging="720"/>
        <w:jc w:val="left"/>
        <w:rPr/>
      </w:pPr>
      <w:r>
        <w:rPr>
          <w:rFonts w:ascii="Times New Roman" w:cs="Times New Roman" w:eastAsia="Times New Roman" w:hAnsi="Times New Roman"/>
          <w:sz w:val="20"/>
          <w:szCs w:val="20"/>
          <w:rtl w:val="0"/>
        </w:rPr>
        <w:t xml:space="preserve">Bharadwaj, A., El Sawy, O. A., Pavlou, P. A., &amp; Venkatraman, N. (2013). Digital business strategy: Toward a next generation of insights. MIS Quarterly, 37(2), 471–482. https://doi.org/10.25300/MISQ/2013/37:2.3</w:t>
      </w:r>
      <w:r>
        <w:rPr>
          <w:rtl w:val="0"/>
        </w:rPr>
      </w:r>
    </w:p>
    <w:p w:rsidR="00000000" w:rsidDel="00000000" w:rsidP="00000000" w:rsidRDefault="00000000" w:rsidRPr="00000000" w14:paraId="00000200">
      <w:pPr>
        <w:spacing w:after="60" w:line="360" w:lineRule="auto"/>
        <w:ind w:left="720" w:hanging="720"/>
        <w:jc w:val="left"/>
        <w:rPr/>
      </w:pPr>
      <w:r>
        <w:rPr>
          <w:rFonts w:ascii="Times New Roman" w:cs="Times New Roman" w:eastAsia="Times New Roman" w:hAnsi="Times New Roman"/>
          <w:sz w:val="20"/>
          <w:szCs w:val="20"/>
          <w:rtl w:val="0"/>
        </w:rPr>
        <w:t xml:space="preserve">Brynjolfsson, E., Rock, D., &amp; Syverson, C. (2021). The productivity J-curve: How intangibles complement general purpose technologies. American Economic Journal: Macroeconomics, 13(1), 333–372. https://doi.org/10.1257/mac.20180386</w:t>
      </w:r>
      <w:r>
        <w:rPr>
          <w:rtl w:val="0"/>
        </w:rPr>
      </w:r>
    </w:p>
    <w:p w:rsidR="00000000" w:rsidDel="00000000" w:rsidP="00000000" w:rsidRDefault="00000000" w:rsidRPr="00000000" w14:paraId="00000201">
      <w:pPr>
        <w:spacing w:after="60" w:line="360" w:lineRule="auto"/>
        <w:ind w:left="720" w:hanging="720"/>
        <w:jc w:val="left"/>
        <w:rPr/>
      </w:pPr>
      <w:r>
        <w:rPr>
          <w:rFonts w:ascii="Times New Roman" w:cs="Times New Roman" w:eastAsia="Times New Roman" w:hAnsi="Times New Roman"/>
          <w:sz w:val="20"/>
          <w:szCs w:val="20"/>
          <w:rtl w:val="0"/>
        </w:rPr>
        <w:t xml:space="preserve">Cohen, J. (1988). Statistical power analysis for the behavioral sciences (2nd ed.). Lawrence Erlbaum.</w:t>
      </w:r>
      <w:r>
        <w:rPr>
          <w:rtl w:val="0"/>
        </w:rPr>
      </w:r>
    </w:p>
    <w:p w:rsidR="00000000" w:rsidDel="00000000" w:rsidP="00000000" w:rsidRDefault="00000000" w:rsidRPr="00000000" w14:paraId="00000202">
      <w:pPr>
        <w:spacing w:after="60" w:line="360" w:lineRule="auto"/>
        <w:ind w:left="720" w:hanging="720"/>
        <w:jc w:val="left"/>
        <w:rPr/>
      </w:pPr>
      <w:r>
        <w:rPr>
          <w:rFonts w:ascii="Times New Roman" w:cs="Times New Roman" w:eastAsia="Times New Roman" w:hAnsi="Times New Roman"/>
          <w:sz w:val="20"/>
          <w:szCs w:val="20"/>
          <w:rtl w:val="0"/>
        </w:rPr>
        <w:t xml:space="preserve">Cohen, W. M., &amp; Levinthal, D. A. (1990). Absorptive capacity: A new perspective on learning and innovation. Administrative Science Quarterly, 35(1), 128–152. https://doi.org/10.2307/2393553</w:t>
      </w:r>
      <w:r>
        <w:rPr>
          <w:rtl w:val="0"/>
        </w:rPr>
      </w:r>
    </w:p>
    <w:p w:rsidR="00000000" w:rsidDel="00000000" w:rsidP="00000000" w:rsidRDefault="00000000" w:rsidRPr="00000000" w14:paraId="00000203">
      <w:pPr>
        <w:spacing w:after="60" w:line="360" w:lineRule="auto"/>
        <w:ind w:left="720" w:hanging="720"/>
        <w:jc w:val="left"/>
        <w:rPr/>
      </w:pPr>
      <w:r>
        <w:rPr>
          <w:rFonts w:ascii="Times New Roman" w:cs="Times New Roman" w:eastAsia="Times New Roman" w:hAnsi="Times New Roman"/>
          <w:sz w:val="20"/>
          <w:szCs w:val="20"/>
          <w:rtl w:val="0"/>
        </w:rPr>
        <w:t xml:space="preserve">Coltman, T., Devinney, T. M., Midgley, D. F., &amp; Venaik, S. (2008). Formative versus reflective measurement models: Two applications of formative measurement. Journal of Business Research, 61(12), 1250–1262. https://doi.org/10.1016/j.jbusres.2008.01.013</w:t>
      </w:r>
      <w:r>
        <w:rPr>
          <w:rtl w:val="0"/>
        </w:rPr>
      </w:r>
    </w:p>
    <w:p w:rsidR="00000000" w:rsidDel="00000000" w:rsidP="00000000" w:rsidRDefault="00000000" w:rsidRPr="00000000" w14:paraId="00000204">
      <w:pPr>
        <w:spacing w:after="60" w:line="360" w:lineRule="auto"/>
        <w:ind w:left="720" w:hanging="720"/>
        <w:jc w:val="left"/>
        <w:rPr/>
      </w:pPr>
      <w:r>
        <w:rPr>
          <w:rFonts w:ascii="Times New Roman" w:cs="Times New Roman" w:eastAsia="Times New Roman" w:hAnsi="Times New Roman"/>
          <w:sz w:val="20"/>
          <w:szCs w:val="20"/>
          <w:rtl w:val="0"/>
        </w:rPr>
        <w:t xml:space="preserve">Contractor, F. J. (2007). Is international business good for companies? The evolutionary or multi-stage theory of internationalization vs. the transaction cost perspective. Management International Review, 47(3), 453–475. https://doi.org/10.1007/s11575-007-0024-2</w:t>
      </w:r>
      <w:r>
        <w:rPr>
          <w:rtl w:val="0"/>
        </w:rPr>
      </w:r>
    </w:p>
    <w:p w:rsidR="00000000" w:rsidDel="00000000" w:rsidP="00000000" w:rsidRDefault="00000000" w:rsidRPr="00000000" w14:paraId="00000205">
      <w:pPr>
        <w:spacing w:after="60" w:line="360" w:lineRule="auto"/>
        <w:ind w:left="720" w:hanging="720"/>
        <w:jc w:val="left"/>
        <w:rPr/>
      </w:pPr>
      <w:r>
        <w:rPr>
          <w:rFonts w:ascii="Times New Roman" w:cs="Times New Roman" w:eastAsia="Times New Roman" w:hAnsi="Times New Roman"/>
          <w:sz w:val="20"/>
          <w:szCs w:val="20"/>
          <w:rtl w:val="0"/>
        </w:rPr>
        <w:t xml:space="preserve">Contractor, F. J., Kundu, S. K., &amp; Hsu, C.-C. (2003). A three-stage theory of international expansion: The link between multinationality and performance in the service sector. Journal of International Business Studies, 34(1), 5–18. https://doi.org/10.1057/palgrave.jibs.8400003</w:t>
      </w:r>
      <w:r>
        <w:rPr>
          <w:rtl w:val="0"/>
        </w:rPr>
      </w:r>
    </w:p>
    <w:p w:rsidR="00000000" w:rsidDel="00000000" w:rsidP="00000000" w:rsidRDefault="00000000" w:rsidRPr="00000000" w14:paraId="00000206">
      <w:pPr>
        <w:spacing w:after="60" w:line="360" w:lineRule="auto"/>
        <w:ind w:left="720" w:hanging="720"/>
        <w:jc w:val="left"/>
        <w:rPr/>
      </w:pPr>
      <w:r>
        <w:rPr>
          <w:rFonts w:ascii="Times New Roman" w:cs="Times New Roman" w:eastAsia="Times New Roman" w:hAnsi="Times New Roman"/>
          <w:sz w:val="20"/>
          <w:szCs w:val="20"/>
          <w:rtl w:val="0"/>
        </w:rPr>
        <w:t xml:space="preserve">Haans, R. F. J., Pieters, C., &amp; He, Z.-L. (2016). Thinking about U: Theorizing and testing U- and inverted U-shaped relationships in strategy research. Strategic Management Journal, 37(7), 1177–1195. https://doi.org/10.1002/smj.2399</w:t>
      </w:r>
      <w:r>
        <w:rPr>
          <w:rtl w:val="0"/>
        </w:rPr>
      </w:r>
    </w:p>
    <w:p w:rsidR="00000000" w:rsidDel="00000000" w:rsidP="00000000" w:rsidRDefault="00000000" w:rsidRPr="00000000" w14:paraId="00000207">
      <w:pPr>
        <w:spacing w:after="60" w:line="360" w:lineRule="auto"/>
        <w:ind w:left="720" w:hanging="720"/>
        <w:jc w:val="left"/>
        <w:rPr/>
      </w:pPr>
      <w:r>
        <w:rPr>
          <w:rFonts w:ascii="Times New Roman" w:cs="Times New Roman" w:eastAsia="Times New Roman" w:hAnsi="Times New Roman"/>
          <w:sz w:val="20"/>
          <w:szCs w:val="20"/>
          <w:rtl w:val="0"/>
        </w:rPr>
        <w:t xml:space="preserve">Hambrick, D. C., &amp; Mason, P. A. (1984). Upper echelons: The organization as a reflection of its top managers. Academy of Management Review, 9(2), 193–206. https://doi.org/10.5465/amr.1984.4277628</w:t>
      </w:r>
      <w:r>
        <w:rPr>
          <w:rtl w:val="0"/>
        </w:rPr>
      </w:r>
    </w:p>
    <w:p w:rsidR="00000000" w:rsidDel="00000000" w:rsidP="00000000" w:rsidRDefault="00000000" w:rsidRPr="00000000" w14:paraId="00000208">
      <w:pPr>
        <w:spacing w:after="60" w:line="360" w:lineRule="auto"/>
        <w:ind w:left="720" w:hanging="720"/>
        <w:jc w:val="left"/>
        <w:rPr/>
      </w:pPr>
      <w:r>
        <w:rPr>
          <w:rFonts w:ascii="Times New Roman" w:cs="Times New Roman" w:eastAsia="Times New Roman" w:hAnsi="Times New Roman"/>
          <w:sz w:val="20"/>
          <w:szCs w:val="20"/>
          <w:rtl w:val="0"/>
        </w:rPr>
        <w:t xml:space="preserve">Hitt, M. A., Hoskisson, R. E., &amp; Kim, H. (1997). International diversification: Effects on innovation and firm performance in product-diversified firms. Academy of Management Journal, 40(4), 767–798. https://doi.org/10.5465/256948</w:t>
      </w:r>
      <w:r>
        <w:rPr>
          <w:rtl w:val="0"/>
        </w:rPr>
      </w:r>
    </w:p>
    <w:p w:rsidR="00000000" w:rsidDel="00000000" w:rsidP="00000000" w:rsidRDefault="00000000" w:rsidRPr="00000000" w14:paraId="00000209">
      <w:pPr>
        <w:spacing w:after="60" w:line="360" w:lineRule="auto"/>
        <w:ind w:left="720" w:hanging="720"/>
        <w:jc w:val="left"/>
        <w:rPr/>
      </w:pPr>
      <w:r>
        <w:rPr>
          <w:rFonts w:ascii="Times New Roman" w:cs="Times New Roman" w:eastAsia="Times New Roman" w:hAnsi="Times New Roman"/>
          <w:sz w:val="20"/>
          <w:szCs w:val="20"/>
          <w:rtl w:val="0"/>
        </w:rPr>
        <w:t xml:space="preserve">Krammer, S. M. S., Strange, R., &amp; Lashitew, A. (2018). The export performance of emerging economy firms. International Business Review, 27(1), 218–230. https://doi.org/10.1016/j.ibusrev.2017.07.003</w:t>
      </w:r>
      <w:r>
        <w:rPr>
          <w:rtl w:val="0"/>
        </w:rPr>
      </w:r>
    </w:p>
    <w:p w:rsidR="00000000" w:rsidDel="00000000" w:rsidP="00000000" w:rsidRDefault="00000000" w:rsidRPr="00000000" w14:paraId="0000020A">
      <w:pPr>
        <w:spacing w:after="60" w:line="360" w:lineRule="auto"/>
        <w:ind w:left="720" w:hanging="720"/>
        <w:jc w:val="left"/>
        <w:rPr/>
      </w:pPr>
      <w:r>
        <w:rPr>
          <w:rFonts w:ascii="Times New Roman" w:cs="Times New Roman" w:eastAsia="Times New Roman" w:hAnsi="Times New Roman"/>
          <w:sz w:val="20"/>
          <w:szCs w:val="20"/>
          <w:rtl w:val="0"/>
        </w:rPr>
        <w:t xml:space="preserve">Lakens, D., Scheel, A. M., &amp; Isager, P. M. (2018). Equivalence testing for psychological research: A tutorial. Advances in Methods and Practices in Psychological Science, 1(2), 259–269. https://doi.org/10.1177/2515245918770963</w:t>
      </w:r>
      <w:r>
        <w:rPr>
          <w:rtl w:val="0"/>
        </w:rPr>
      </w:r>
    </w:p>
    <w:p w:rsidR="00000000" w:rsidDel="00000000" w:rsidP="00000000" w:rsidRDefault="00000000" w:rsidRPr="00000000" w14:paraId="0000020B">
      <w:pPr>
        <w:spacing w:after="60" w:line="360" w:lineRule="auto"/>
        <w:ind w:left="720" w:hanging="720"/>
        <w:jc w:val="left"/>
        <w:rPr/>
      </w:pPr>
      <w:r>
        <w:rPr>
          <w:rFonts w:ascii="Times New Roman" w:cs="Times New Roman" w:eastAsia="Times New Roman" w:hAnsi="Times New Roman"/>
          <w:sz w:val="20"/>
          <w:szCs w:val="20"/>
          <w:rtl w:val="0"/>
        </w:rPr>
        <w:t xml:space="preserve">Lall, S. (1992). Technological capabilities and industrialization. World Development, 20(2), 165–186. https://doi.org/10.1016/0305-750X(92)90097-F</w:t>
      </w:r>
      <w:r>
        <w:rPr>
          <w:rtl w:val="0"/>
        </w:rPr>
      </w:r>
    </w:p>
    <w:p w:rsidR="00000000" w:rsidDel="00000000" w:rsidP="00000000" w:rsidRDefault="00000000" w:rsidRPr="00000000" w14:paraId="0000020C">
      <w:pPr>
        <w:spacing w:after="60" w:line="360" w:lineRule="auto"/>
        <w:ind w:left="720" w:hanging="720"/>
        <w:jc w:val="left"/>
        <w:rPr/>
      </w:pPr>
      <w:r>
        <w:rPr>
          <w:rFonts w:ascii="Times New Roman" w:cs="Times New Roman" w:eastAsia="Times New Roman" w:hAnsi="Times New Roman"/>
          <w:sz w:val="20"/>
          <w:szCs w:val="20"/>
          <w:rtl w:val="0"/>
        </w:rPr>
        <w:t xml:space="preserve">Lind, J. T., &amp; Mehlum, H. (2010). With or without U? The appropriate test for a U-shaped relationship. Oxford Bulletin of Economics and Statistics, 72(1), 109–118. https://doi.org/10.1111/j.1468-0084.2009.00569.x</w:t>
      </w:r>
      <w:r>
        <w:rPr>
          <w:rtl w:val="0"/>
        </w:rPr>
      </w:r>
    </w:p>
    <w:p w:rsidR="00000000" w:rsidDel="00000000" w:rsidP="00000000" w:rsidRDefault="00000000" w:rsidRPr="00000000" w14:paraId="0000020D">
      <w:pPr>
        <w:spacing w:after="60" w:line="360" w:lineRule="auto"/>
        <w:ind w:left="720" w:hanging="720"/>
        <w:jc w:val="left"/>
        <w:rPr/>
      </w:pPr>
      <w:r>
        <w:rPr>
          <w:rFonts w:ascii="Times New Roman" w:cs="Times New Roman" w:eastAsia="Times New Roman" w:hAnsi="Times New Roman"/>
          <w:sz w:val="20"/>
          <w:szCs w:val="20"/>
          <w:rtl w:val="0"/>
        </w:rPr>
        <w:t xml:space="preserve">Lu, J. W., &amp; Beamish, P. W. (2004). International diversification and firm performance: The S-curve hypothesis. Academy of Management Journal, 47(4), 598–609. https://doi.org/10.5465/20159604</w:t>
      </w:r>
      <w:r>
        <w:rPr>
          <w:rtl w:val="0"/>
        </w:rPr>
      </w:r>
    </w:p>
    <w:p w:rsidR="00000000" w:rsidDel="00000000" w:rsidP="00000000" w:rsidRDefault="00000000" w:rsidRPr="00000000" w14:paraId="0000020E">
      <w:pPr>
        <w:spacing w:after="60" w:line="360" w:lineRule="auto"/>
        <w:ind w:left="720" w:hanging="720"/>
        <w:jc w:val="left"/>
        <w:rPr/>
      </w:pPr>
      <w:r>
        <w:rPr>
          <w:rFonts w:ascii="Times New Roman" w:cs="Times New Roman" w:eastAsia="Times New Roman" w:hAnsi="Times New Roman"/>
          <w:sz w:val="20"/>
          <w:szCs w:val="20"/>
          <w:rtl w:val="0"/>
        </w:rPr>
        <w:t xml:space="preserve">MacKinnon, J. G., &amp; White, H. (1985). Some heteroskedasticity-consistent covariance matrix estimators with improved finite sample properties. Journal of Econometrics, 29(3), 305–325. https://doi.org/10.1016/0304-4076(85)90158-7</w:t>
      </w:r>
      <w:r>
        <w:rPr>
          <w:rtl w:val="0"/>
        </w:rPr>
      </w:r>
    </w:p>
    <w:p w:rsidR="00000000" w:rsidDel="00000000" w:rsidP="00000000" w:rsidRDefault="00000000" w:rsidRPr="00000000" w14:paraId="0000020F">
      <w:pPr>
        <w:spacing w:after="60" w:line="360" w:lineRule="auto"/>
        <w:ind w:left="720" w:hanging="720"/>
        <w:jc w:val="left"/>
        <w:rPr/>
      </w:pPr>
      <w:r>
        <w:rPr>
          <w:rFonts w:ascii="Times New Roman" w:cs="Times New Roman" w:eastAsia="Times New Roman" w:hAnsi="Times New Roman"/>
          <w:sz w:val="20"/>
          <w:szCs w:val="20"/>
          <w:rtl w:val="0"/>
        </w:rPr>
        <w:t xml:space="preserve">Marano, V., Arregle, J.-L., Hitt, M. A., Spadafora, E., &amp; van Essen, M. (2016). Home country institutions and the internationalization-performance relationship: A meta-analytic review. Journal of Management, 42(5), 1075–1110. https://doi.org/10.1177/0149206315608961</w:t>
      </w:r>
      <w:r>
        <w:rPr>
          <w:rtl w:val="0"/>
        </w:rPr>
      </w:r>
    </w:p>
    <w:p w:rsidR="00000000" w:rsidDel="00000000" w:rsidP="00000000" w:rsidRDefault="00000000" w:rsidRPr="00000000" w14:paraId="00000210">
      <w:pPr>
        <w:spacing w:after="60" w:line="360" w:lineRule="auto"/>
        <w:ind w:left="720" w:hanging="720"/>
        <w:jc w:val="left"/>
        <w:rPr/>
      </w:pPr>
      <w:r>
        <w:rPr>
          <w:rFonts w:ascii="Times New Roman" w:cs="Times New Roman" w:eastAsia="Times New Roman" w:hAnsi="Times New Roman"/>
          <w:sz w:val="20"/>
          <w:szCs w:val="20"/>
          <w:rtl w:val="0"/>
        </w:rPr>
        <w:t xml:space="preserve">Meyer, K. E., van Witteloostuijn, A., &amp; Beugelsdijk, S. (2017). What’s in a p? Reassessing best practices for conducting and reporting hypothesis-testing research. Journal of International Business Studies, 48(5), 535–551. https://doi.org/10.1057/s41267-017-0078-8</w:t>
      </w:r>
      <w:r>
        <w:rPr>
          <w:rtl w:val="0"/>
        </w:rPr>
      </w:r>
    </w:p>
    <w:p w:rsidR="00000000" w:rsidDel="00000000" w:rsidP="00000000" w:rsidRDefault="00000000" w:rsidRPr="00000000" w14:paraId="00000211">
      <w:pPr>
        <w:spacing w:after="60" w:line="360" w:lineRule="auto"/>
        <w:ind w:left="720" w:hanging="720"/>
        <w:jc w:val="left"/>
        <w:rPr/>
      </w:pPr>
      <w:r>
        <w:rPr>
          <w:rFonts w:ascii="Times New Roman" w:cs="Times New Roman" w:eastAsia="Times New Roman" w:hAnsi="Times New Roman"/>
          <w:sz w:val="20"/>
          <w:szCs w:val="20"/>
          <w:rtl w:val="0"/>
        </w:rPr>
        <w:t xml:space="preserve">O'Brien, R. M. (2007). A caution regarding rules of thumb for variance inflation factors. Quality &amp; Quantity, 41(5), 673–690. https://doi.org/10.1007/s11135-006-9018-6</w:t>
      </w:r>
      <w:r>
        <w:rPr>
          <w:rtl w:val="0"/>
        </w:rPr>
      </w:r>
    </w:p>
    <w:p w:rsidR="00000000" w:rsidDel="00000000" w:rsidP="00000000" w:rsidRDefault="00000000" w:rsidRPr="00000000" w14:paraId="00000212">
      <w:pPr>
        <w:spacing w:after="60" w:line="360" w:lineRule="auto"/>
        <w:ind w:left="720" w:hanging="720"/>
        <w:jc w:val="left"/>
        <w:rPr/>
      </w:pPr>
      <w:r>
        <w:rPr>
          <w:rFonts w:ascii="Times New Roman" w:cs="Times New Roman" w:eastAsia="Times New Roman" w:hAnsi="Times New Roman"/>
          <w:sz w:val="20"/>
          <w:szCs w:val="20"/>
          <w:rtl w:val="0"/>
        </w:rPr>
        <w:t xml:space="preserve">Peng, M. W. (2003). Institutional transitions and strategic choices. Academy of Management Review, 28(2), 275–296. https://doi.org/10.5465/amr.2003.9416341</w:t>
      </w:r>
      <w:r>
        <w:rPr>
          <w:rtl w:val="0"/>
        </w:rPr>
      </w:r>
    </w:p>
    <w:p w:rsidR="00000000" w:rsidDel="00000000" w:rsidP="00000000" w:rsidRDefault="00000000" w:rsidRPr="00000000" w14:paraId="00000213">
      <w:pPr>
        <w:spacing w:after="60" w:line="360" w:lineRule="auto"/>
        <w:ind w:left="720" w:hanging="720"/>
        <w:jc w:val="left"/>
        <w:rPr/>
      </w:pPr>
      <w:r>
        <w:rPr>
          <w:rFonts w:ascii="Times New Roman" w:cs="Times New Roman" w:eastAsia="Times New Roman" w:hAnsi="Times New Roman"/>
          <w:sz w:val="20"/>
          <w:szCs w:val="20"/>
          <w:rtl w:val="0"/>
        </w:rPr>
        <w:t xml:space="preserve">Peng, M. W., Wang, D. Y. L., &amp; Jiang, Y. (2008). An institution-based view of international business strategy: A focus on emerging economies. Journal of International Business Studies, 39(5), 920–936. https://doi.org/10.1057/palgrave.jibs.8400377</w:t>
      </w:r>
      <w:r>
        <w:rPr>
          <w:rtl w:val="0"/>
        </w:rPr>
      </w:r>
    </w:p>
    <w:p w:rsidR="00000000" w:rsidDel="00000000" w:rsidP="00000000" w:rsidRDefault="00000000" w:rsidRPr="00000000" w14:paraId="00000214">
      <w:pPr>
        <w:spacing w:after="60" w:line="360" w:lineRule="auto"/>
        <w:ind w:left="720" w:hanging="720"/>
        <w:jc w:val="left"/>
        <w:rPr/>
      </w:pPr>
      <w:r>
        <w:rPr>
          <w:rFonts w:ascii="Times New Roman" w:cs="Times New Roman" w:eastAsia="Times New Roman" w:hAnsi="Times New Roman"/>
          <w:sz w:val="20"/>
          <w:szCs w:val="20"/>
          <w:rtl w:val="0"/>
        </w:rPr>
        <w:t xml:space="preserve">Rugman, A. M., &amp; Verbeke, A. (2004). A perspective on regional and global strategies of multinational enterprises. Journal of International Business Studies, 35(1), 3–18. https://doi.org/10.1057/palgrave.jibs.8400073</w:t>
      </w:r>
      <w:r>
        <w:rPr>
          <w:rtl w:val="0"/>
        </w:rPr>
      </w:r>
    </w:p>
    <w:p w:rsidR="00000000" w:rsidDel="00000000" w:rsidP="00000000" w:rsidRDefault="00000000" w:rsidRPr="00000000" w14:paraId="00000215">
      <w:pPr>
        <w:spacing w:after="60" w:line="360" w:lineRule="auto"/>
        <w:ind w:left="720" w:hanging="720"/>
        <w:jc w:val="left"/>
        <w:rPr/>
      </w:pPr>
      <w:r>
        <w:rPr>
          <w:rFonts w:ascii="Times New Roman" w:cs="Times New Roman" w:eastAsia="Times New Roman" w:hAnsi="Times New Roman"/>
          <w:sz w:val="20"/>
          <w:szCs w:val="20"/>
          <w:rtl w:val="0"/>
        </w:rPr>
        <w:t xml:space="preserve">Shaver, J. M. (2020). Causal identification through a cumulative body of research in the study of strategy and organizations. Journal of Management, 46(7), 1244–1256. https://doi.org/10.1177/0149206319846272</w:t>
      </w:r>
      <w:r>
        <w:rPr>
          <w:rtl w:val="0"/>
        </w:rPr>
      </w:r>
    </w:p>
    <w:p w:rsidR="00000000" w:rsidDel="00000000" w:rsidP="00000000" w:rsidRDefault="00000000" w:rsidRPr="00000000" w14:paraId="00000216">
      <w:pPr>
        <w:spacing w:after="60" w:line="360" w:lineRule="auto"/>
        <w:ind w:left="720" w:hanging="720"/>
        <w:jc w:val="left"/>
        <w:rPr/>
      </w:pPr>
      <w:r>
        <w:rPr>
          <w:rFonts w:ascii="Times New Roman" w:cs="Times New Roman" w:eastAsia="Times New Roman" w:hAnsi="Times New Roman"/>
          <w:sz w:val="20"/>
          <w:szCs w:val="20"/>
          <w:rtl w:val="0"/>
        </w:rPr>
        <w:t xml:space="preserve">Stallkamp, M., &amp; Schotter, A. P. J. (2021). Platforms without borders? The international strategies of digital platform firms. Global Strategy Journal, 11(1), 58–80. https://doi.org/10.1002/gsj.1336</w:t>
      </w:r>
      <w:r>
        <w:rPr>
          <w:rtl w:val="0"/>
        </w:rPr>
      </w:r>
    </w:p>
    <w:p w:rsidR="00000000" w:rsidDel="00000000" w:rsidP="00000000" w:rsidRDefault="00000000" w:rsidRPr="00000000" w14:paraId="00000217">
      <w:pPr>
        <w:spacing w:after="60" w:line="360" w:lineRule="auto"/>
        <w:ind w:left="720" w:hanging="720"/>
        <w:jc w:val="left"/>
        <w:rPr/>
      </w:pPr>
      <w:r>
        <w:rPr>
          <w:rFonts w:ascii="Times New Roman" w:cs="Times New Roman" w:eastAsia="Times New Roman" w:hAnsi="Times New Roman"/>
          <w:sz w:val="20"/>
          <w:szCs w:val="20"/>
          <w:rtl w:val="0"/>
        </w:rPr>
        <w:t xml:space="preserve">Verhoef, P. C., Broekhuizen, T., Bart, Y., Bhattacharya, A., Dong, J. Q., Fabian, N., &amp; Haenlein, M. (2021). Digital transformation: A multidisciplinary reflection and research agenda. Journal of Business Research, 122, 889–901. https://doi.org/10.1016/j.jbusres.2019.09.022</w:t>
      </w:r>
      <w:r>
        <w:rPr>
          <w:rtl w:val="0"/>
        </w:rPr>
      </w:r>
    </w:p>
    <w:p w:rsidR="00000000" w:rsidDel="00000000" w:rsidP="00000000" w:rsidRDefault="00000000" w:rsidRPr="00000000" w14:paraId="00000218">
      <w:pPr>
        <w:spacing w:after="60" w:line="360" w:lineRule="auto"/>
        <w:ind w:left="720" w:hanging="720"/>
        <w:jc w:val="left"/>
        <w:rPr/>
      </w:pPr>
      <w:r>
        <w:rPr>
          <w:rFonts w:ascii="Times New Roman" w:cs="Times New Roman" w:eastAsia="Times New Roman" w:hAnsi="Times New Roman"/>
          <w:sz w:val="20"/>
          <w:szCs w:val="20"/>
          <w:rtl w:val="0"/>
        </w:rPr>
        <w:t xml:space="preserve">Wolfolds, S. E., &amp; Siegel, J. (2019). Misaccounting for endogeneity: The peril of relying on the Heckman two-step method without a valid instrument. Strategic Management Journal, 40(3), 432–462. https://doi.org/10.1002/smj.2995</w:t>
      </w:r>
      <w:r>
        <w:rPr>
          <w:rtl w:val="0"/>
        </w:rPr>
      </w:r>
    </w:p>
    <w:p w:rsidR="00000000" w:rsidDel="00000000" w:rsidP="00000000" w:rsidRDefault="00000000" w:rsidRPr="00000000" w14:paraId="00000219">
      <w:pPr>
        <w:spacing w:after="60" w:line="360" w:lineRule="auto"/>
        <w:ind w:left="720" w:hanging="720"/>
        <w:jc w:val="left"/>
        <w:rPr/>
      </w:pPr>
      <w:r>
        <w:rPr>
          <w:rFonts w:ascii="Times New Roman" w:cs="Times New Roman" w:eastAsia="Times New Roman" w:hAnsi="Times New Roman"/>
          <w:sz w:val="20"/>
          <w:szCs w:val="20"/>
          <w:rtl w:val="0"/>
        </w:rPr>
        <w:t xml:space="preserve">World Bank. (2024). World Bank Enterprise Survey: Singapore 2023. https://www.enterprisesurveys.org</w:t>
      </w:r>
      <w:r>
        <w:rPr>
          <w:rtl w:val="0"/>
        </w:rPr>
      </w:r>
    </w:p>
    <w:p w:rsidR="00000000" w:rsidDel="00000000" w:rsidP="00000000" w:rsidRDefault="00000000" w:rsidRPr="00000000" w14:paraId="0000021A">
      <w:pPr>
        <w:rPr/>
      </w:pPr>
      <w:r>
        <w:br w:type="page"/>
      </w:r>
      <w:r>
        <w:rPr>
          <w:rtl w:val="0"/>
        </w:rPr>
      </w:r>
    </w:p>
    <w:p w:rsidR="00000000" w:rsidDel="00000000" w:rsidP="00000000" w:rsidRDefault="00000000" w:rsidRPr="00000000" w14:paraId="0000021B">
      <w:pPr>
        <w:jc w:val="center"/>
        <w:rPr/>
      </w:pPr>
      <w:r>
        <w:rPr/>
        <w:drawing>
          <wp:inline distB="0" distT="0" distL="114300" distR="114300">
            <wp:extent cx="5029200" cy="33518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3351857"/>
                    </a:xfrm>
                    <a:prstGeom prst="rect"/>
                    <a:ln/>
                  </pic:spPr>
                </pic:pic>
              </a:graphicData>
            </a:graphic>
          </wp:inline>
        </w:drawing>
      </w:r>
      <w:r>
        <w:rPr>
          <w:rtl w:val="0"/>
        </w:rPr>
      </w:r>
    </w:p>
    <w:p w:rsidR="00000000" w:rsidDel="00000000" w:rsidP="00000000" w:rsidRDefault="00000000" w:rsidRPr="00000000" w14:paraId="0000021C">
      <w:pPr>
        <w:jc w:val="center"/>
        <w:rPr/>
      </w:pPr>
      <w:r>
        <w:rPr>
          <w:rFonts w:ascii="Cardo" w:cs="Cardo" w:eastAsia="Cardo" w:hAnsi="Cardo"/>
          <w:i w:val="1"/>
          <w:iCs w:val="1"/>
          <w:sz w:val="18"/>
          <w:szCs w:val="18"/>
          <w:rtl w:val="0"/>
        </w:rPr>
        <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
      </w:r>
      <w:r>
        <w:rPr>
          <w:rtl w:val="0"/>
        </w:rPr>
      </w:r>
    </w:p>
    <w:p w:rsidR="00000000" w:rsidDel="00000000" w:rsidP="00000000" w:rsidRDefault="00000000" w:rsidRPr="00000000" w14:paraId="0000021D">
      <w:pPr>
        <w:rPr/>
      </w:pPr>
      <w:r>
        <w:br w:type="page"/>
      </w:r>
      <w:r>
        <w:rPr>
          <w:rtl w:val="0"/>
        </w:rPr>
      </w:r>
    </w:p>
    <w:p w:rsidR="00000000" w:rsidDel="00000000" w:rsidP="00000000" w:rsidRDefault="00000000" w:rsidRPr="00000000" w14:paraId="0000021E">
      <w:pPr>
        <w:jc w:val="center"/>
        <w:rPr/>
      </w:pPr>
      <w:r>
        <w:rPr/>
        <w:drawing>
          <wp:inline distB="0" distT="0" distL="114300" distR="114300">
            <wp:extent cx="5029200" cy="35447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3544736"/>
                    </a:xfrm>
                    <a:prstGeom prst="rect"/>
                    <a:ln/>
                  </pic:spPr>
                </pic:pic>
              </a:graphicData>
            </a:graphic>
          </wp:inline>
        </w:drawing>
      </w:r>
      <w:r>
        <w:rPr>
          <w:rtl w:val="0"/>
        </w:rPr>
      </w:r>
    </w:p>
    <w:p w:rsidR="00000000" w:rsidDel="00000000" w:rsidP="00000000" w:rsidRDefault="00000000" w:rsidRPr="00000000" w14:paraId="0000021F">
      <w:pPr>
        <w:jc w:val="center"/>
        <w:rPr/>
      </w:pPr>
      <w:r>
        <w:rPr>
          <w:rFonts w:ascii="Times New Roman" w:cs="Times New Roman" w:eastAsia="Times New Roman" w:hAnsi="Times New Roman"/>
          <w:i w:val="1"/>
          <w:iCs w:val="1"/>
          <w:sz w:val="18"/>
          <w:szCs w:val="18"/>
          <w:rtl w:val="0"/>
        </w:rPr>
        <w:t xml:space="preserve">Figure 2. Marginal effects of DAI across FSTS with 95% confidence interval bands.</w:t>
      </w:r>
      <w:r>
        <w:rPr>
          <w:rtl w:val="0"/>
        </w:rPr>
      </w:r>
    </w:p>
    <w:p w:rsidR="00000000" w:rsidDel="00000000" w:rsidP="00000000" w:rsidRDefault="00000000" w:rsidRPr="00000000" w14:paraId="00000220">
      <w:pPr>
        <w:rPr/>
      </w:pPr>
      <w:r>
        <w:br w:type="page"/>
      </w:r>
      <w:r>
        <w:rPr>
          <w:rtl w:val="0"/>
        </w:rPr>
      </w:r>
    </w:p>
    <w:p w:rsidR="00000000" w:rsidDel="00000000" w:rsidP="00000000" w:rsidRDefault="00000000" w:rsidRPr="00000000" w14:paraId="00000221">
      <w:pPr>
        <w:jc w:val="center"/>
        <w:rPr/>
      </w:pPr>
      <w:r>
        <w:rPr/>
        <w:drawing>
          <wp:inline distB="0" distT="0" distL="114300" distR="114300">
            <wp:extent cx="5029200" cy="354644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546449"/>
                    </a:xfrm>
                    <a:prstGeom prst="rect"/>
                    <a:ln/>
                  </pic:spPr>
                </pic:pic>
              </a:graphicData>
            </a:graphic>
          </wp:inline>
        </w:drawing>
      </w:r>
      <w:r>
        <w:rPr>
          <w:rtl w:val="0"/>
        </w:rPr>
      </w:r>
    </w:p>
    <w:p w:rsidR="00000000" w:rsidDel="00000000" w:rsidP="00000000" w:rsidRDefault="00000000" w:rsidRPr="00000000" w14:paraId="00000222">
      <w:pPr>
        <w:jc w:val="center"/>
        <w:rPr/>
      </w:pPr>
      <w:r>
        <w:rPr>
          <w:rFonts w:ascii="Gungsuh" w:cs="Gungsuh" w:eastAsia="Gungsuh" w:hAnsi="Gungsuh"/>
          <w:i w:val="1"/>
          <w:iCs w:val="1"/>
          <w:sz w:val="18"/>
          <w:szCs w:val="18"/>
          <w:rtl w:val="0"/>
        </w:rPr>
        <w:t xml:space="preserve">Figure 3. Predicted internationalization–performance curve with 95% confidence band. Apparent turning point at FSTS ≈ 88.6% on the original uncentered scale (equivalent to ≈ 84% measured from the sample mean of FSTS) lies in the sparsely populated right tail of the export-intensity distribution and should be read as descriptive rather than as structurally identified. N = 623.</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