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.8105849582173"/>
        <w:gridCol w:w="8708.189415041783"/>
        <w:tblGridChange w:id="0">
          <w:tblGrid>
            <w:gridCol w:w="651.8105849582173"/>
            <w:gridCol w:w="8708.1894150417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&lt;&lt;ANY(Thông tin công ty[Logo])&gt;&gt;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&lt;&lt;UPPER(ANY(Thông tin công ty[Tên đơn vị]))&gt;&gt;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&lt;&lt;ANY(Thông tin công ty[Địa chỉ])&gt;&gt;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right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  <w:rtl w:val="0"/>
        </w:rPr>
        <w:t xml:space="preserve">Ngày &lt;&lt;TEXT([Ngày lập],”dd”)&gt;&gt; tháng &lt;&lt;RIGHT(TEXT([Ngày lập],”yyyymm”),2)&gt;&gt; năm &lt;&lt;LEFT(TEXT([Ngày lập],”yyyymm”),4)&gt;&gt;</w:t>
      </w:r>
    </w:p>
    <w:p w:rsidR="00000000" w:rsidDel="00000000" w:rsidP="00000000" w:rsidRDefault="00000000" w:rsidRPr="00000000" w14:paraId="00000007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Times New Roman" w:cs="Times New Roman" w:eastAsia="Times New Roman" w:hAnsi="Times New Roman"/>
          <w:i w:val="0"/>
          <w:iCs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0"/>
          <w:szCs w:val="30"/>
          <w:shd w:fill="auto" w:val="clear"/>
          <w:vertAlign w:val="baseline"/>
          <w:rtl w:val="0"/>
        </w:rPr>
        <w:t xml:space="preserve">ĐỀ XUẤT VẬT TƯ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rtl w:val="0"/>
        </w:rPr>
        <w:t xml:space="preserve">(Mã phiếu: &lt;&lt;[ID]&gt;&gt;)</w:t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1616.4902506963788"/>
        <w:gridCol w:w="7743.509749303622"/>
        <w:tblGridChange w:id="0">
          <w:tblGrid>
            <w:gridCol w:w="1616.4902506963788"/>
            <w:gridCol w:w="7743.509749303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Đơn vị: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&lt;&lt;[Đơn vị].[Tên đơn vị]&gt;&gt;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tạo: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&lt;&lt;[Người tạo].[Tên nhân viên]&gt;&gt; . Bộ phận: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 &lt;&lt;[Bộ phận]&gt;&gt;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Ngày 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&lt;&lt;TEXT([Ngày lập],”dd/mm/yyyy”)&gt;&gt; (Ngày cần: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 &lt;&lt;TEXT([Ngày cần],”dd/mm/yyyy”)&gt;&gt;)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Ghi chú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&lt;&lt;[Ghi chú]&gt;&gt;</w:t>
            </w:r>
          </w:p>
        </w:tc>
      </w:tr>
    </w:tbl>
    <w:p w:rsidR="00000000" w:rsidDel="00000000" w:rsidP="00000000" w:rsidRDefault="00000000" w:rsidRPr="00000000" w14:paraId="00000011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Danh sách chi tiết: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2367300394886"/>
        <w:gridCol w:w="1858.4774639355307"/>
        <w:gridCol w:w="2964.5490240677373"/>
        <w:gridCol w:w="858.1589280196081"/>
        <w:gridCol w:w="846.0233339925975"/>
        <w:gridCol w:w="2274.554519945038"/>
        <w:tblGridChange w:id="0">
          <w:tblGrid>
            <w:gridCol w:w="558.2367300394886"/>
            <w:gridCol w:w="1858.4774639355307"/>
            <w:gridCol w:w="2964.5490240677373"/>
            <w:gridCol w:w="858.1589280196081"/>
            <w:gridCol w:w="846.0233339925975"/>
            <w:gridCol w:w="2274.554519945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Tên vật tư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Thông số kỹ thuật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ĐVT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Số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&lt;&lt;Start: [Related Đề xuất vật tư CTs]&gt;&gt; &lt;&lt;COUNT(SPLIT(LEFT(CONCATENATE([Related Đề xuất vật tư CTs][_ROWNUMBER]), FIND(trim(CONCATENATE([_ROWNUMBER]," ")), CONCATENATE([Related Đề xuất vật tư CTs][_ROWNUMBER])) +LEN(TEXT([_ROWNUMBER]))-1), “,”))&gt;&gt;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&lt;&lt;[Tên vật tư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&lt;&lt;[Thông số kỹ thuật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&lt;&lt;[ĐVT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&lt;&lt;TEXT([SL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])&gt;&gt;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&lt;&lt;[Ghi chú]&gt;&gt;&lt;&lt;End&gt;&gt;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liên quan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Phê duyệt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1904" w:orient="portrait"/>
      <w:pgMar w:bottom="565.9999847412109" w:top="565.9999847412109" w:left="565.9999847412109" w:right="565.999984741210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Thêm thời gian in phiếu vào đây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880" w:line="275.9999942779541" w:lineRule="auto"/>
    </w:pPr>
    <w:rPr>
      <w:rFonts w:ascii="arial" w:cs="arial" w:eastAsia="arial" w:hAnsi="arial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9.0000152587891" w:before="809.0000152587891" w:line="275.9999942779541" w:lineRule="auto"/>
    </w:pPr>
    <w:rPr>
      <w:rFonts w:ascii="arial" w:cs="arial" w:eastAsia="arial" w:hAnsi="arial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0" w:before="800" w:line="275.9999942779541" w:lineRule="auto"/>
    </w:pPr>
    <w:rPr>
      <w:rFonts w:ascii="arial" w:cs="arial" w:eastAsia="arial" w:hAnsi="arial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90.9999847412109" w:before="790.9999847412109" w:line="275.9999942779541" w:lineRule="auto"/>
    </w:pPr>
    <w:rPr>
      <w:rFonts w:ascii="arial" w:cs="arial" w:eastAsia="arial" w:hAnsi="arial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90.9999847412109" w:before="750.9999847412109" w:line="275.9999942779541" w:lineRule="auto"/>
    </w:pPr>
    <w:rPr>
      <w:rFonts w:ascii="arial" w:cs="arial" w:eastAsia="arial" w:hAnsi="arial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0" w:before="960" w:line="275.9999942779541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